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32" w:rsidRPr="00DB7924" w:rsidRDefault="006B4B32" w:rsidP="00520532">
      <w:pPr>
        <w:autoSpaceDE w:val="0"/>
        <w:autoSpaceDN w:val="0"/>
        <w:adjustRightInd w:val="0"/>
        <w:jc w:val="right"/>
      </w:pPr>
      <w:r>
        <w:t xml:space="preserve">                               </w:t>
      </w:r>
      <w:r w:rsidRPr="00DB7924">
        <w:t>Приложение №</w:t>
      </w:r>
      <w:r>
        <w:t xml:space="preserve"> 6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 xml:space="preserve">                                             </w:t>
      </w:r>
      <w:r w:rsidRPr="00DB7924">
        <w:t xml:space="preserve">к решению </w:t>
      </w:r>
      <w:r>
        <w:t xml:space="preserve">Совета депутатов  городского поселения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>поселок Старая  Торопа. Западнодвинского района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 xml:space="preserve">Тверской области «О внесение изменений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 xml:space="preserve">в решение Совета депутатов городского поселения                                            </w:t>
      </w:r>
      <w:r w:rsidRPr="00DB7924">
        <w:t xml:space="preserve"> 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>поселок Старая Торопа Западнодвинского района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 xml:space="preserve">Тверской области  от  23.12.2016 №63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 w:rsidRPr="00DB7924">
        <w:t xml:space="preserve">«О бюджете </w:t>
      </w:r>
      <w:r>
        <w:t>городского поселения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 xml:space="preserve">поселок Старая Торопа </w:t>
      </w:r>
      <w:r w:rsidRPr="00DB7924">
        <w:t xml:space="preserve">Западнодвинского района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 w:rsidRPr="00DB7924">
        <w:t>Тверской области</w:t>
      </w:r>
      <w:r>
        <w:t xml:space="preserve"> </w:t>
      </w:r>
      <w:r w:rsidRPr="00DB7924">
        <w:t>на 201</w:t>
      </w:r>
      <w:r>
        <w:t>7</w:t>
      </w:r>
      <w:r w:rsidRPr="00DB7924">
        <w:t xml:space="preserve"> год</w:t>
      </w:r>
      <w:r>
        <w:t xml:space="preserve"> и </w:t>
      </w:r>
    </w:p>
    <w:p w:rsidR="006B4B32" w:rsidRDefault="006B4B32" w:rsidP="00520532">
      <w:pPr>
        <w:autoSpaceDE w:val="0"/>
        <w:autoSpaceDN w:val="0"/>
        <w:adjustRightInd w:val="0"/>
        <w:jc w:val="right"/>
      </w:pPr>
      <w:r>
        <w:t>на плановый период 2018 и 2019 годов»</w:t>
      </w:r>
    </w:p>
    <w:p w:rsidR="006B4B32" w:rsidRPr="00DB7924" w:rsidRDefault="006B4B32" w:rsidP="00520532">
      <w:pPr>
        <w:autoSpaceDE w:val="0"/>
        <w:autoSpaceDN w:val="0"/>
        <w:adjustRightInd w:val="0"/>
        <w:jc w:val="right"/>
      </w:pPr>
      <w:r>
        <w:t xml:space="preserve"> от 21.03.2017 № 7</w:t>
      </w:r>
    </w:p>
    <w:p w:rsidR="006B4B32" w:rsidRDefault="006B4B32" w:rsidP="00881287">
      <w:pPr>
        <w:jc w:val="center"/>
        <w:rPr>
          <w:sz w:val="20"/>
          <w:szCs w:val="20"/>
        </w:rPr>
      </w:pPr>
    </w:p>
    <w:p w:rsidR="006B4B32" w:rsidRDefault="006B4B32" w:rsidP="00BF4872">
      <w:pPr>
        <w:jc w:val="center"/>
        <w:rPr>
          <w:b/>
          <w:bCs/>
        </w:rPr>
      </w:pPr>
      <w:r w:rsidRPr="006F2A6B">
        <w:rPr>
          <w:b/>
          <w:bCs/>
        </w:rPr>
        <w:t>МЕТОДИКА</w:t>
      </w:r>
    </w:p>
    <w:p w:rsidR="006B4B32" w:rsidRPr="00520532" w:rsidRDefault="006B4B32" w:rsidP="00F60098">
      <w:pPr>
        <w:jc w:val="center"/>
        <w:rPr>
          <w:b/>
          <w:bCs/>
          <w:sz w:val="28"/>
          <w:szCs w:val="28"/>
        </w:rPr>
      </w:pPr>
      <w:r w:rsidRPr="00520532">
        <w:rPr>
          <w:b/>
          <w:bCs/>
          <w:sz w:val="28"/>
          <w:szCs w:val="28"/>
        </w:rPr>
        <w:t>Расчета и порядок предоставления иных межбюджетных трансфертов,</w:t>
      </w:r>
    </w:p>
    <w:p w:rsidR="006B4B32" w:rsidRPr="00520532" w:rsidRDefault="006B4B32" w:rsidP="00F60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0532">
        <w:rPr>
          <w:b/>
          <w:bCs/>
          <w:sz w:val="28"/>
          <w:szCs w:val="28"/>
        </w:rPr>
        <w:t>передаваемых из бюджета городского поселения поселок Старая Торопа</w:t>
      </w:r>
      <w:r>
        <w:rPr>
          <w:b/>
          <w:bCs/>
          <w:sz w:val="28"/>
          <w:szCs w:val="28"/>
        </w:rPr>
        <w:t xml:space="preserve"> </w:t>
      </w:r>
      <w:r w:rsidRPr="00520532">
        <w:rPr>
          <w:b/>
          <w:bCs/>
          <w:sz w:val="28"/>
          <w:szCs w:val="28"/>
        </w:rPr>
        <w:t>Западнодвинского района</w:t>
      </w:r>
      <w:r>
        <w:rPr>
          <w:b/>
          <w:bCs/>
          <w:sz w:val="28"/>
          <w:szCs w:val="28"/>
        </w:rPr>
        <w:t xml:space="preserve"> </w:t>
      </w:r>
      <w:r w:rsidRPr="00520532">
        <w:rPr>
          <w:b/>
          <w:bCs/>
          <w:sz w:val="28"/>
          <w:szCs w:val="28"/>
        </w:rPr>
        <w:t>Тверской области в бюджет муниципального образования Западнодвинский район Тверской области на осуществление части полномочий поселения на 2017 год и на плановый период 2018 и 2019 годов</w:t>
      </w:r>
    </w:p>
    <w:p w:rsidR="006B4B32" w:rsidRPr="00520532" w:rsidRDefault="006B4B32" w:rsidP="00BF4872">
      <w:pPr>
        <w:jc w:val="center"/>
        <w:rPr>
          <w:b/>
          <w:bCs/>
          <w:sz w:val="28"/>
          <w:szCs w:val="28"/>
        </w:rPr>
      </w:pPr>
    </w:p>
    <w:p w:rsidR="006B4B32" w:rsidRDefault="006B4B32" w:rsidP="0082669E">
      <w:pPr>
        <w:widowControl w:val="0"/>
        <w:jc w:val="center"/>
        <w:rPr>
          <w:b/>
          <w:bCs/>
        </w:rPr>
      </w:pPr>
    </w:p>
    <w:p w:rsidR="006B4B32" w:rsidRDefault="006B4B32" w:rsidP="0082669E">
      <w:pPr>
        <w:widowControl w:val="0"/>
        <w:jc w:val="center"/>
        <w:rPr>
          <w:b/>
          <w:bCs/>
          <w:sz w:val="28"/>
          <w:szCs w:val="28"/>
        </w:rPr>
      </w:pPr>
      <w:r w:rsidRPr="0082669E">
        <w:rPr>
          <w:b/>
          <w:bCs/>
          <w:sz w:val="28"/>
          <w:szCs w:val="28"/>
        </w:rPr>
        <w:t>1.</w:t>
      </w:r>
      <w:r w:rsidRPr="000B1991">
        <w:rPr>
          <w:b/>
          <w:bCs/>
          <w:sz w:val="28"/>
          <w:szCs w:val="28"/>
        </w:rPr>
        <w:t xml:space="preserve"> </w:t>
      </w:r>
      <w:r w:rsidRPr="0082669E">
        <w:rPr>
          <w:b/>
          <w:b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</w:t>
      </w:r>
    </w:p>
    <w:p w:rsidR="006B4B32" w:rsidRDefault="006B4B32" w:rsidP="0082669E">
      <w:pPr>
        <w:widowControl w:val="0"/>
        <w:jc w:val="center"/>
        <w:rPr>
          <w:b/>
          <w:bCs/>
          <w:sz w:val="28"/>
          <w:szCs w:val="28"/>
        </w:rPr>
      </w:pPr>
    </w:p>
    <w:p w:rsidR="006B4B32" w:rsidRPr="00B1074A" w:rsidRDefault="006B4B32" w:rsidP="0082669E">
      <w:pPr>
        <w:widowControl w:val="0"/>
        <w:jc w:val="center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1.1</w:t>
      </w:r>
      <w:r w:rsidRPr="000B1991">
        <w:rPr>
          <w:sz w:val="28"/>
          <w:szCs w:val="28"/>
        </w:rPr>
        <w:t>.</w:t>
      </w:r>
      <w:r w:rsidRPr="00B1074A">
        <w:rPr>
          <w:i/>
          <w:i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6B4B32" w:rsidRPr="0082669E" w:rsidRDefault="006B4B32" w:rsidP="000B19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1.1.Объем иных межбюджетных трансфертов, необходимых для осуществления переданных части полномочий по решению вопросов местного значения определяется по формуле: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                           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 xml:space="preserve">мтб = 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</w:t>
      </w:r>
    </w:p>
    <w:p w:rsidR="006B4B32" w:rsidRPr="0082669E" w:rsidRDefault="006B4B32" w:rsidP="0082669E">
      <w:pPr>
        <w:rPr>
          <w:sz w:val="28"/>
          <w:szCs w:val="28"/>
        </w:rPr>
      </w:pPr>
      <w:r w:rsidRPr="0082669E">
        <w:rPr>
          <w:sz w:val="28"/>
          <w:szCs w:val="28"/>
        </w:rPr>
        <w:t>где: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B1074A" w:rsidRDefault="006B4B32" w:rsidP="00E3438E">
      <w:pPr>
        <w:jc w:val="center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1.2.</w:t>
      </w:r>
      <w:r w:rsidRPr="00617823">
        <w:rPr>
          <w:sz w:val="28"/>
          <w:szCs w:val="28"/>
        </w:rPr>
        <w:t xml:space="preserve">  </w:t>
      </w:r>
      <w:r w:rsidRPr="00B1074A">
        <w:rPr>
          <w:i/>
          <w:iCs/>
          <w:sz w:val="28"/>
          <w:szCs w:val="28"/>
        </w:rPr>
        <w:t>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6B4B32" w:rsidRPr="000B1991" w:rsidRDefault="006B4B32" w:rsidP="00E343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B32" w:rsidRPr="00617823" w:rsidRDefault="006B4B32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>Объем иных межбюджетных трансфертов, необходимых для осуществления переданных полномочий по решению вопросов местного значения на 2017 год  и на  плановый период 2018-2019 годов определяется по формуле:</w:t>
      </w:r>
    </w:p>
    <w:p w:rsidR="006B4B32" w:rsidRPr="00617823" w:rsidRDefault="006B4B32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617823" w:rsidRDefault="006B4B32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                             </w:t>
      </w:r>
      <w:r w:rsidRPr="00617823">
        <w:rPr>
          <w:sz w:val="28"/>
          <w:szCs w:val="28"/>
          <w:lang w:val="en-US"/>
        </w:rPr>
        <w:t>V</w:t>
      </w:r>
      <w:r w:rsidRPr="00617823">
        <w:rPr>
          <w:sz w:val="28"/>
          <w:szCs w:val="28"/>
        </w:rPr>
        <w:t>мтб = Sомс</w:t>
      </w:r>
      <w:r>
        <w:rPr>
          <w:sz w:val="28"/>
          <w:szCs w:val="28"/>
        </w:rPr>
        <w:t xml:space="preserve"> </w:t>
      </w:r>
    </w:p>
    <w:p w:rsidR="006B4B32" w:rsidRPr="00617823" w:rsidRDefault="006B4B32" w:rsidP="00E3438E">
      <w:pPr>
        <w:rPr>
          <w:sz w:val="28"/>
          <w:szCs w:val="28"/>
        </w:rPr>
      </w:pPr>
      <w:r w:rsidRPr="00617823">
        <w:rPr>
          <w:sz w:val="28"/>
          <w:szCs w:val="28"/>
        </w:rPr>
        <w:t>Где:</w:t>
      </w:r>
    </w:p>
    <w:p w:rsidR="006B4B32" w:rsidRPr="00617823" w:rsidRDefault="006B4B32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- </w:t>
      </w:r>
      <w:r w:rsidRPr="00617823">
        <w:rPr>
          <w:sz w:val="28"/>
          <w:szCs w:val="28"/>
          <w:lang w:val="en-US"/>
        </w:rPr>
        <w:t>V</w:t>
      </w:r>
      <w:r w:rsidRPr="00617823">
        <w:rPr>
          <w:sz w:val="28"/>
          <w:szCs w:val="28"/>
        </w:rPr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6B4B32" w:rsidRDefault="006B4B32" w:rsidP="000B1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- Sомс – сумма иных межбюджетных трансфертов, необходимых для осуществления переданных полномочий по решению вопросов местного значения </w:t>
      </w:r>
      <w:r>
        <w:rPr>
          <w:sz w:val="28"/>
          <w:szCs w:val="28"/>
        </w:rPr>
        <w:t>органов местного самоуправления.</w:t>
      </w:r>
    </w:p>
    <w:p w:rsidR="006B4B32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Default="006B4B32" w:rsidP="000B199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2669E">
        <w:rPr>
          <w:b/>
          <w:bCs/>
          <w:sz w:val="28"/>
          <w:szCs w:val="28"/>
        </w:rPr>
        <w:t>2. Расчет суммы иных межбюджетных трансфертов, необходимых для осуществления переданных полномочий</w:t>
      </w:r>
    </w:p>
    <w:p w:rsidR="006B4B32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B4B32" w:rsidRPr="00B1074A" w:rsidRDefault="006B4B32" w:rsidP="000B199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82669E" w:rsidRDefault="006B4B32" w:rsidP="000B19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Сумма иных межбюджетных трансфертов, необходимых для осуществления  переданных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>в границах Поселения теплоснабжения населения в пределах полномочий, установленных законодательством Российской Федерации на 2017 год и на плановый период 2018 и 2019 годов рассчитывает по формуле:</w:t>
      </w:r>
    </w:p>
    <w:p w:rsidR="006B4B32" w:rsidRPr="0082669E" w:rsidRDefault="006B4B32" w:rsidP="008266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                             </w:t>
      </w:r>
    </w:p>
    <w:p w:rsidR="006B4B32" w:rsidRPr="0082669E" w:rsidRDefault="006B4B32" w:rsidP="008266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                               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 xml:space="preserve">т =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 xml:space="preserve">т – Р т,  </w:t>
      </w:r>
    </w:p>
    <w:p w:rsidR="006B4B32" w:rsidRPr="0082669E" w:rsidRDefault="006B4B32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где: 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>т  - объем средств бюджета, предусмотренных для осуществления 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>в границах Поселения теплоснабжения населения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- Рт – произведенные расходы на осуществление 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>в границах Поселения теплоснабжения населения</w:t>
      </w:r>
    </w:p>
    <w:p w:rsidR="006B4B32" w:rsidRPr="0082669E" w:rsidRDefault="006B4B32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на дату передачи полномочий, а также  планируемые расходы до 1 июня 2017 года.</w:t>
      </w:r>
    </w:p>
    <w:p w:rsidR="006B4B32" w:rsidRPr="0082669E" w:rsidRDefault="006B4B32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 = 201000 руб в т.ч.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2017 год        702000- 701000= 1000 руб,</w:t>
      </w:r>
    </w:p>
    <w:p w:rsidR="006B4B32" w:rsidRPr="0082669E" w:rsidRDefault="006B4B32" w:rsidP="0082669E">
      <w:pPr>
        <w:tabs>
          <w:tab w:val="left" w:pos="44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2018 год                                100 000 руб,</w:t>
      </w:r>
    </w:p>
    <w:p w:rsidR="006B4B32" w:rsidRPr="0082669E" w:rsidRDefault="006B4B32" w:rsidP="0082669E">
      <w:pPr>
        <w:tabs>
          <w:tab w:val="left" w:pos="44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2019 год                                100 000 руб</w:t>
      </w: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B32" w:rsidRPr="0082669E" w:rsidRDefault="006B4B32" w:rsidP="0082669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6B4B32" w:rsidRPr="00B1074A" w:rsidRDefault="006B4B32" w:rsidP="00E3438E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0B1991">
        <w:rPr>
          <w:sz w:val="28"/>
          <w:szCs w:val="28"/>
        </w:rPr>
        <w:t>2.2.</w:t>
      </w:r>
      <w:r w:rsidRPr="00B1074A">
        <w:rPr>
          <w:i/>
          <w:iCs/>
          <w:sz w:val="28"/>
          <w:szCs w:val="28"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самоуправления.</w:t>
      </w:r>
    </w:p>
    <w:p w:rsidR="006B4B32" w:rsidRPr="00617823" w:rsidRDefault="006B4B32" w:rsidP="00E343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4B32" w:rsidRPr="00E3438E" w:rsidRDefault="006B4B32" w:rsidP="00E3438E">
      <w:pPr>
        <w:shd w:val="clear" w:color="auto" w:fill="FFFFFF"/>
        <w:spacing w:line="300" w:lineRule="atLeast"/>
        <w:jc w:val="both"/>
        <w:rPr>
          <w:b/>
          <w:bCs/>
          <w:sz w:val="28"/>
          <w:szCs w:val="28"/>
        </w:rPr>
      </w:pPr>
      <w:r w:rsidRPr="00E3438E">
        <w:rPr>
          <w:sz w:val="28"/>
          <w:szCs w:val="28"/>
        </w:rPr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</w:t>
      </w:r>
      <w:r>
        <w:rPr>
          <w:sz w:val="28"/>
          <w:szCs w:val="28"/>
        </w:rPr>
        <w:t xml:space="preserve"> на 2017 год</w:t>
      </w:r>
      <w:r w:rsidRPr="00E3438E">
        <w:rPr>
          <w:sz w:val="28"/>
          <w:szCs w:val="28"/>
        </w:rPr>
        <w:t xml:space="preserve"> определяется по следующей формуле:</w:t>
      </w:r>
      <w:r w:rsidRPr="00E3438E">
        <w:rPr>
          <w:sz w:val="28"/>
          <w:szCs w:val="28"/>
        </w:rPr>
        <w:br/>
      </w:r>
    </w:p>
    <w:p w:rsidR="006B4B32" w:rsidRPr="00E3438E" w:rsidRDefault="006B4B32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0B1991">
        <w:rPr>
          <w:sz w:val="28"/>
          <w:szCs w:val="28"/>
        </w:rPr>
        <w:t>МТ= ФОТ+Пр,</w:t>
      </w:r>
      <w:r w:rsidRPr="00E3438E">
        <w:rPr>
          <w:b/>
          <w:bCs/>
          <w:sz w:val="28"/>
          <w:szCs w:val="28"/>
        </w:rPr>
        <w:t xml:space="preserve">  </w:t>
      </w:r>
      <w:r w:rsidRPr="00E3438E">
        <w:rPr>
          <w:sz w:val="28"/>
          <w:szCs w:val="28"/>
        </w:rPr>
        <w:t>где:</w:t>
      </w:r>
    </w:p>
    <w:p w:rsidR="006B4B32" w:rsidRPr="00E3438E" w:rsidRDefault="006B4B32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3438E">
        <w:rPr>
          <w:sz w:val="28"/>
          <w:szCs w:val="28"/>
        </w:rPr>
        <w:t>МТ- объем межбюджетных трансфертов;</w:t>
      </w:r>
    </w:p>
    <w:p w:rsidR="006B4B32" w:rsidRPr="00E3438E" w:rsidRDefault="006B4B32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3438E">
        <w:rPr>
          <w:sz w:val="28"/>
          <w:szCs w:val="28"/>
        </w:rPr>
        <w:t>ФОТ – фонд оплаты труда одного работника, осуществляющего переданные полномочия из расчета на год;</w:t>
      </w:r>
    </w:p>
    <w:p w:rsidR="006B4B32" w:rsidRPr="000B1991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3438E">
        <w:rPr>
          <w:sz w:val="28"/>
          <w:szCs w:val="28"/>
        </w:rPr>
        <w:t>Пр – прочие расходы на расчетный период.</w:t>
      </w:r>
    </w:p>
    <w:p w:rsidR="006B4B32" w:rsidRPr="000B1991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E3438E">
        <w:rPr>
          <w:color w:val="000000"/>
          <w:sz w:val="28"/>
          <w:szCs w:val="28"/>
        </w:rPr>
        <w:t xml:space="preserve">Расчет фонда оплаты труда </w:t>
      </w:r>
      <w:r w:rsidRPr="00E3438E">
        <w:rPr>
          <w:sz w:val="28"/>
          <w:szCs w:val="28"/>
        </w:rPr>
        <w:t xml:space="preserve">работника, осуществляющего </w:t>
      </w:r>
      <w:r w:rsidRPr="00E3438E">
        <w:rPr>
          <w:color w:val="000000"/>
          <w:sz w:val="28"/>
          <w:szCs w:val="28"/>
        </w:rPr>
        <w:t>переданные полномочия, рассчитывается по следующей формуле:</w:t>
      </w:r>
    </w:p>
    <w:p w:rsidR="006B4B32" w:rsidRPr="000B1991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0B1991">
        <w:rPr>
          <w:color w:val="000000"/>
          <w:sz w:val="28"/>
          <w:szCs w:val="28"/>
        </w:rPr>
        <w:t>ФОТ =</w:t>
      </w:r>
      <w:r w:rsidRPr="000B1991">
        <w:rPr>
          <w:sz w:val="28"/>
          <w:szCs w:val="28"/>
        </w:rPr>
        <w:t xml:space="preserve"> (Sопл</w:t>
      </w:r>
      <w:r w:rsidRPr="000B1991">
        <w:rPr>
          <w:color w:val="000000"/>
          <w:sz w:val="28"/>
          <w:szCs w:val="28"/>
        </w:rPr>
        <w:t xml:space="preserve">  х Е) х Км +МП+ЕДВ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Sопл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 </w:t>
      </w:r>
      <w:r>
        <w:rPr>
          <w:sz w:val="28"/>
          <w:szCs w:val="28"/>
        </w:rPr>
        <w:t xml:space="preserve">расходы на оплату труда 0,1 ставки  в месяц одного работника, осуществляющего </w:t>
      </w:r>
      <w:r>
        <w:rPr>
          <w:color w:val="000000"/>
          <w:sz w:val="28"/>
          <w:szCs w:val="28"/>
        </w:rPr>
        <w:t>переданные полномочия по действующему штатному расписанию;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  –  коэффициент  начислений  на  оплату  труда  в  соответствии  с 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Российской Федерации в размере - 1,302;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МП - материальная помощь в размере одного должностного оклада один раз в год;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ЕДВ -единовременная выплата в размере одного должностного оклада один раз в год.</w:t>
      </w:r>
    </w:p>
    <w:p w:rsidR="006B4B32" w:rsidRDefault="006B4B32" w:rsidP="00E3438E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991">
        <w:rPr>
          <w:sz w:val="28"/>
          <w:szCs w:val="28"/>
        </w:rPr>
        <w:t>Пр</w:t>
      </w:r>
      <w:r>
        <w:rPr>
          <w:sz w:val="28"/>
          <w:szCs w:val="28"/>
        </w:rPr>
        <w:t xml:space="preserve">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</w:t>
      </w:r>
      <w:r w:rsidRPr="003E26A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приобретение материальных запасов из расчета потребности в бумаге офисной и канцелярских товарах .</w:t>
      </w:r>
    </w:p>
    <w:p w:rsidR="006B4B32" w:rsidRDefault="006B4B32" w:rsidP="00E3438E">
      <w:pPr>
        <w:spacing w:line="240" w:lineRule="atLeast"/>
        <w:jc w:val="both"/>
        <w:rPr>
          <w:sz w:val="28"/>
          <w:szCs w:val="28"/>
        </w:rPr>
      </w:pP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 передаваемых  межбюджетных  трансфертов  определяется  с</w:t>
      </w: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учетом  ограничений,  установленных    Постановлением  Правительства</w:t>
      </w: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</w:t>
      </w: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 образований  Тверской  области,  осуществляющих  свои</w:t>
      </w: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 на  постоянной  основе,  муниципальных  служащих  Тверской</w:t>
      </w:r>
    </w:p>
    <w:p w:rsidR="006B4B32" w:rsidRDefault="006B4B32" w:rsidP="00E3438E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 и  методики  расчета  норматива  формирования  расходов  на</w:t>
      </w:r>
    </w:p>
    <w:p w:rsidR="006B4B32" w:rsidRPr="000B1991" w:rsidRDefault="006B4B32" w:rsidP="000B199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 органов местного  самоуправления  муниципальных образований Тверской области".</w:t>
      </w:r>
    </w:p>
    <w:p w:rsidR="006B4B32" w:rsidRDefault="006B4B32" w:rsidP="00BF4872">
      <w:pPr>
        <w:jc w:val="center"/>
        <w:rPr>
          <w:b/>
          <w:bCs/>
          <w:sz w:val="28"/>
          <w:szCs w:val="28"/>
        </w:rPr>
      </w:pPr>
    </w:p>
    <w:p w:rsidR="006B4B32" w:rsidRPr="0082669E" w:rsidRDefault="006B4B32" w:rsidP="00BF4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2669E">
        <w:rPr>
          <w:b/>
          <w:bCs/>
          <w:sz w:val="28"/>
          <w:szCs w:val="28"/>
        </w:rPr>
        <w:t>. Порядок передачи иных межбюджетных трансфертов, необходимых для осуществления полномочий по решению вопросов местного значения.</w:t>
      </w:r>
    </w:p>
    <w:p w:rsidR="006B4B32" w:rsidRPr="0082669E" w:rsidRDefault="006B4B32" w:rsidP="00BF4872">
      <w:pPr>
        <w:jc w:val="center"/>
        <w:rPr>
          <w:b/>
          <w:bCs/>
          <w:sz w:val="28"/>
          <w:szCs w:val="28"/>
        </w:rPr>
      </w:pPr>
    </w:p>
    <w:p w:rsidR="006B4B32" w:rsidRPr="0082669E" w:rsidRDefault="006B4B32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</w:t>
      </w:r>
      <w:r>
        <w:rPr>
          <w:sz w:val="28"/>
          <w:szCs w:val="28"/>
        </w:rPr>
        <w:t>и Соглашениями</w:t>
      </w:r>
      <w:r w:rsidRPr="0082669E">
        <w:rPr>
          <w:sz w:val="28"/>
          <w:szCs w:val="28"/>
        </w:rPr>
        <w:t xml:space="preserve"> о передаче осуществления полномочий  по организации в границах Поселения теплоснабжения населения, </w:t>
      </w:r>
      <w:r w:rsidRPr="00FC0ADB">
        <w:rPr>
          <w:sz w:val="28"/>
          <w:szCs w:val="28"/>
        </w:rPr>
        <w:t>передаче части полномочий по решению вопросов местного значения поселения</w:t>
      </w:r>
      <w:r>
        <w:rPr>
          <w:sz w:val="28"/>
          <w:szCs w:val="28"/>
        </w:rPr>
        <w:t>,</w:t>
      </w:r>
      <w:r w:rsidRPr="006F2A6B">
        <w:t xml:space="preserve"> </w:t>
      </w:r>
      <w:r w:rsidRPr="0082669E">
        <w:rPr>
          <w:sz w:val="28"/>
          <w:szCs w:val="28"/>
        </w:rPr>
        <w:t>определенных решением о бюджете поселения, сводной бюджетной росписью и лимитами бюджетных обязательств.</w:t>
      </w:r>
    </w:p>
    <w:p w:rsidR="006B4B32" w:rsidRPr="0082669E" w:rsidRDefault="006B4B32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FC0ADB">
        <w:rPr>
          <w:sz w:val="28"/>
          <w:szCs w:val="28"/>
        </w:rPr>
        <w:t>полномочий по решению вопросов местного значения</w:t>
      </w:r>
      <w:r w:rsidRPr="0082669E">
        <w:rPr>
          <w:sz w:val="28"/>
          <w:szCs w:val="28"/>
        </w:rPr>
        <w:t xml:space="preserve"> перечисляются по потребности, но не позднее 25 числа последнего месяца квартала.</w:t>
      </w:r>
    </w:p>
    <w:p w:rsidR="006B4B32" w:rsidRPr="0082669E" w:rsidRDefault="006B4B32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</w:t>
      </w:r>
      <w:bookmarkStart w:id="0" w:name="_GoBack"/>
      <w:bookmarkEnd w:id="0"/>
      <w:r w:rsidRPr="0082669E">
        <w:rPr>
          <w:sz w:val="28"/>
          <w:szCs w:val="28"/>
        </w:rPr>
        <w:t>татов Западнодвинского района(п.4, ст.15, ФЗ 131.)</w:t>
      </w: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Pr="0082669E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520532" w:rsidRDefault="006B4B32" w:rsidP="00881287">
      <w:pPr>
        <w:jc w:val="center"/>
        <w:rPr>
          <w:sz w:val="28"/>
          <w:szCs w:val="28"/>
        </w:rPr>
      </w:pPr>
    </w:p>
    <w:p w:rsidR="006B4B32" w:rsidRPr="009A0D11" w:rsidRDefault="006B4B32" w:rsidP="009A0D11">
      <w:pPr>
        <w:jc w:val="both"/>
        <w:rPr>
          <w:b/>
          <w:bCs/>
          <w:color w:val="FF0000"/>
        </w:rPr>
      </w:pPr>
    </w:p>
    <w:sectPr w:rsidR="006B4B32" w:rsidRPr="009A0D11" w:rsidSect="000B199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32" w:rsidRDefault="006B4B32" w:rsidP="00B87C80">
      <w:r>
        <w:separator/>
      </w:r>
    </w:p>
  </w:endnote>
  <w:endnote w:type="continuationSeparator" w:id="0">
    <w:p w:rsidR="006B4B32" w:rsidRDefault="006B4B32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32" w:rsidRDefault="006B4B32" w:rsidP="00B87C80">
      <w:r>
        <w:separator/>
      </w:r>
    </w:p>
  </w:footnote>
  <w:footnote w:type="continuationSeparator" w:id="0">
    <w:p w:rsidR="006B4B32" w:rsidRDefault="006B4B32" w:rsidP="00B8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3E56"/>
    <w:rsid w:val="00294EAB"/>
    <w:rsid w:val="00295BD8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158AD"/>
    <w:rsid w:val="00337FBA"/>
    <w:rsid w:val="00350AFE"/>
    <w:rsid w:val="00364EC0"/>
    <w:rsid w:val="00365085"/>
    <w:rsid w:val="003951E3"/>
    <w:rsid w:val="003A7075"/>
    <w:rsid w:val="003D7A0D"/>
    <w:rsid w:val="003E26AB"/>
    <w:rsid w:val="003E6EEB"/>
    <w:rsid w:val="004019B0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51363"/>
    <w:rsid w:val="00665DFF"/>
    <w:rsid w:val="006A573A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78AA"/>
    <w:rsid w:val="007B22E5"/>
    <w:rsid w:val="007B7C9C"/>
    <w:rsid w:val="007C1B13"/>
    <w:rsid w:val="007C3947"/>
    <w:rsid w:val="007C482D"/>
    <w:rsid w:val="007F741F"/>
    <w:rsid w:val="008031A3"/>
    <w:rsid w:val="00817701"/>
    <w:rsid w:val="0082669E"/>
    <w:rsid w:val="00834DCB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B61"/>
    <w:rsid w:val="00965872"/>
    <w:rsid w:val="0096627A"/>
    <w:rsid w:val="009A0D11"/>
    <w:rsid w:val="009B54D6"/>
    <w:rsid w:val="009E16CB"/>
    <w:rsid w:val="009F0FB7"/>
    <w:rsid w:val="00A04B6D"/>
    <w:rsid w:val="00A10D63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4F0D"/>
    <w:rsid w:val="00B03348"/>
    <w:rsid w:val="00B051CE"/>
    <w:rsid w:val="00B1074A"/>
    <w:rsid w:val="00B37ABA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95F17"/>
    <w:rsid w:val="00CB2898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C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41AD"/>
    <w:pPr>
      <w:ind w:left="720"/>
    </w:pPr>
  </w:style>
  <w:style w:type="paragraph" w:styleId="NormalWeb">
    <w:name w:val="Normal (Web)"/>
    <w:basedOn w:val="Normal"/>
    <w:uiPriority w:val="99"/>
    <w:semiHidden/>
    <w:rsid w:val="00E343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5</Pages>
  <Words>1101</Words>
  <Characters>6280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11</cp:revision>
  <cp:lastPrinted>2017-03-24T07:54:00Z</cp:lastPrinted>
  <dcterms:created xsi:type="dcterms:W3CDTF">2017-03-24T07:32:00Z</dcterms:created>
  <dcterms:modified xsi:type="dcterms:W3CDTF">2003-01-02T14:15:00Z</dcterms:modified>
</cp:coreProperties>
</file>