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54A9" w:rsidRPr="0004768A" w:rsidRDefault="009E54A9" w:rsidP="00A629B4">
      <w:pPr>
        <w:jc w:val="center"/>
        <w:rPr>
          <w:b/>
          <w:bCs/>
          <w:sz w:val="28"/>
          <w:szCs w:val="28"/>
        </w:rPr>
      </w:pPr>
      <w:r>
        <w:rPr>
          <w:b/>
          <w:bCs/>
          <w:sz w:val="28"/>
          <w:szCs w:val="28"/>
        </w:rPr>
        <w:t>Российская Федерация</w:t>
      </w:r>
    </w:p>
    <w:p w:rsidR="009E54A9" w:rsidRDefault="009E54A9" w:rsidP="00A629B4">
      <w:pPr>
        <w:jc w:val="center"/>
        <w:rPr>
          <w:b/>
          <w:bCs/>
          <w:sz w:val="28"/>
          <w:szCs w:val="28"/>
        </w:rPr>
      </w:pPr>
      <w:r>
        <w:rPr>
          <w:b/>
          <w:bCs/>
          <w:sz w:val="28"/>
          <w:szCs w:val="28"/>
        </w:rPr>
        <w:t>Совет</w:t>
      </w:r>
      <w:r w:rsidRPr="00692288">
        <w:rPr>
          <w:b/>
          <w:bCs/>
          <w:sz w:val="28"/>
          <w:szCs w:val="28"/>
        </w:rPr>
        <w:t xml:space="preserve"> депутатов</w:t>
      </w:r>
      <w:r>
        <w:rPr>
          <w:b/>
          <w:bCs/>
          <w:sz w:val="28"/>
          <w:szCs w:val="28"/>
        </w:rPr>
        <w:t xml:space="preserve"> городского поселения </w:t>
      </w:r>
    </w:p>
    <w:p w:rsidR="009E54A9" w:rsidRDefault="009E54A9" w:rsidP="00A629B4">
      <w:pPr>
        <w:jc w:val="center"/>
        <w:rPr>
          <w:b/>
          <w:bCs/>
          <w:sz w:val="28"/>
          <w:szCs w:val="28"/>
        </w:rPr>
      </w:pPr>
      <w:r>
        <w:rPr>
          <w:b/>
          <w:bCs/>
          <w:sz w:val="28"/>
          <w:szCs w:val="28"/>
        </w:rPr>
        <w:t>поселок Старая Торопа</w:t>
      </w:r>
    </w:p>
    <w:p w:rsidR="009E54A9" w:rsidRPr="00692288" w:rsidRDefault="009E54A9" w:rsidP="00A629B4">
      <w:pPr>
        <w:jc w:val="center"/>
        <w:rPr>
          <w:b/>
          <w:bCs/>
          <w:sz w:val="28"/>
          <w:szCs w:val="28"/>
        </w:rPr>
      </w:pPr>
      <w:r>
        <w:rPr>
          <w:b/>
          <w:bCs/>
          <w:sz w:val="28"/>
          <w:szCs w:val="28"/>
        </w:rPr>
        <w:t xml:space="preserve"> Западнодвинского района Тверской области</w:t>
      </w:r>
    </w:p>
    <w:p w:rsidR="009E54A9" w:rsidRDefault="009E54A9" w:rsidP="00A629B4">
      <w:pPr>
        <w:jc w:val="center"/>
        <w:rPr>
          <w:b/>
          <w:bCs/>
          <w:sz w:val="28"/>
          <w:szCs w:val="28"/>
        </w:rPr>
      </w:pPr>
      <w:r>
        <w:rPr>
          <w:b/>
          <w:bCs/>
          <w:sz w:val="28"/>
          <w:szCs w:val="28"/>
        </w:rPr>
        <w:t>Третий созыв</w:t>
      </w:r>
    </w:p>
    <w:p w:rsidR="009E54A9" w:rsidRPr="00692288" w:rsidRDefault="009E54A9" w:rsidP="00A629B4">
      <w:pPr>
        <w:tabs>
          <w:tab w:val="left" w:pos="780"/>
        </w:tabs>
        <w:rPr>
          <w:b/>
          <w:bCs/>
          <w:sz w:val="28"/>
          <w:szCs w:val="28"/>
        </w:rPr>
      </w:pPr>
    </w:p>
    <w:p w:rsidR="009E54A9" w:rsidRPr="00692288" w:rsidRDefault="009E54A9" w:rsidP="00A629B4">
      <w:pPr>
        <w:jc w:val="center"/>
        <w:rPr>
          <w:b/>
          <w:bCs/>
          <w:sz w:val="28"/>
          <w:szCs w:val="28"/>
        </w:rPr>
      </w:pPr>
      <w:r w:rsidRPr="00692288">
        <w:rPr>
          <w:b/>
          <w:bCs/>
          <w:sz w:val="28"/>
          <w:szCs w:val="28"/>
        </w:rPr>
        <w:t>РЕШЕНИЕ</w:t>
      </w:r>
    </w:p>
    <w:p w:rsidR="009E54A9" w:rsidRDefault="009E54A9" w:rsidP="00A629B4">
      <w:pPr>
        <w:rPr>
          <w:sz w:val="28"/>
          <w:szCs w:val="28"/>
        </w:rPr>
      </w:pPr>
    </w:p>
    <w:p w:rsidR="009E54A9" w:rsidRDefault="009E54A9" w:rsidP="00A629B4">
      <w:pPr>
        <w:rPr>
          <w:sz w:val="28"/>
          <w:szCs w:val="28"/>
        </w:rPr>
      </w:pPr>
      <w:r>
        <w:rPr>
          <w:sz w:val="28"/>
          <w:szCs w:val="28"/>
        </w:rPr>
        <w:t xml:space="preserve"> 27.12.2016 г.                                 пгт Старая Торопа                                  № 71</w:t>
      </w:r>
    </w:p>
    <w:p w:rsidR="009E54A9" w:rsidRDefault="009E54A9" w:rsidP="00A629B4">
      <w:pPr>
        <w:rPr>
          <w:sz w:val="28"/>
          <w:szCs w:val="28"/>
        </w:rPr>
      </w:pPr>
    </w:p>
    <w:p w:rsidR="009E54A9" w:rsidRPr="0004768A" w:rsidRDefault="009E54A9" w:rsidP="00FA455A">
      <w:pPr>
        <w:pStyle w:val="ConsPlusNormal"/>
        <w:ind w:firstLine="0"/>
        <w:rPr>
          <w:rStyle w:val="HTMLSample"/>
          <w:rFonts w:ascii="Times New Roman" w:hAnsi="Times New Roman" w:cs="Times New Roman"/>
          <w:sz w:val="28"/>
          <w:szCs w:val="28"/>
        </w:rPr>
      </w:pPr>
      <w:r w:rsidRPr="0004768A">
        <w:rPr>
          <w:rStyle w:val="HTMLSample"/>
          <w:rFonts w:ascii="Times New Roman" w:hAnsi="Times New Roman" w:cs="Times New Roman"/>
          <w:sz w:val="28"/>
          <w:szCs w:val="28"/>
        </w:rPr>
        <w:t xml:space="preserve">Об утверждении Положения  о  порядке передачи </w:t>
      </w:r>
    </w:p>
    <w:p w:rsidR="009E54A9" w:rsidRDefault="009E54A9" w:rsidP="0004768A">
      <w:pPr>
        <w:pStyle w:val="ConsPlusNormal"/>
        <w:ind w:firstLine="0"/>
        <w:rPr>
          <w:rStyle w:val="HTMLSample"/>
          <w:rFonts w:ascii="Times New Roman" w:hAnsi="Times New Roman" w:cs="Times New Roman"/>
          <w:sz w:val="28"/>
          <w:szCs w:val="28"/>
        </w:rPr>
      </w:pPr>
      <w:r w:rsidRPr="0004768A">
        <w:rPr>
          <w:rStyle w:val="HTMLSample"/>
          <w:rFonts w:ascii="Times New Roman" w:hAnsi="Times New Roman" w:cs="Times New Roman"/>
          <w:sz w:val="28"/>
          <w:szCs w:val="28"/>
        </w:rPr>
        <w:t xml:space="preserve">муниципального имущества городского поселения </w:t>
      </w:r>
    </w:p>
    <w:p w:rsidR="009E54A9" w:rsidRPr="0004768A" w:rsidRDefault="009E54A9" w:rsidP="0004768A">
      <w:pPr>
        <w:pStyle w:val="ConsPlusNormal"/>
        <w:ind w:firstLine="0"/>
        <w:rPr>
          <w:rStyle w:val="HTMLSample"/>
          <w:rFonts w:ascii="Times New Roman" w:hAnsi="Times New Roman" w:cs="Times New Roman"/>
          <w:sz w:val="28"/>
          <w:szCs w:val="28"/>
        </w:rPr>
      </w:pPr>
      <w:r w:rsidRPr="0004768A">
        <w:rPr>
          <w:rStyle w:val="HTMLSample"/>
          <w:rFonts w:ascii="Times New Roman" w:hAnsi="Times New Roman" w:cs="Times New Roman"/>
          <w:sz w:val="28"/>
          <w:szCs w:val="28"/>
        </w:rPr>
        <w:t>Тверской области  в оперативное управление</w:t>
      </w:r>
    </w:p>
    <w:p w:rsidR="009E54A9" w:rsidRDefault="009E54A9" w:rsidP="00E07B2D">
      <w:pPr>
        <w:jc w:val="both"/>
        <w:rPr>
          <w:sz w:val="28"/>
          <w:szCs w:val="28"/>
        </w:rPr>
      </w:pPr>
    </w:p>
    <w:p w:rsidR="009E54A9" w:rsidRDefault="009E54A9" w:rsidP="00783883">
      <w:pPr>
        <w:ind w:firstLine="720"/>
        <w:jc w:val="both"/>
        <w:rPr>
          <w:b/>
          <w:bCs/>
          <w:sz w:val="28"/>
          <w:szCs w:val="28"/>
        </w:rPr>
      </w:pPr>
      <w:r>
        <w:rPr>
          <w:sz w:val="28"/>
          <w:szCs w:val="28"/>
        </w:rPr>
        <w:t>В соответствии со статьями 35, 51 Федерального закона от 06.10.2003 № 131-ФЗ «Об общих принципах организации местного самоуправления в Российской Федерации»,  Гражданским кодексом Российской Федерации, Уставом МО «Г</w:t>
      </w:r>
      <w:r w:rsidRPr="00824778">
        <w:rPr>
          <w:sz w:val="28"/>
          <w:szCs w:val="28"/>
        </w:rPr>
        <w:t>ородск</w:t>
      </w:r>
      <w:r>
        <w:rPr>
          <w:sz w:val="28"/>
          <w:szCs w:val="28"/>
        </w:rPr>
        <w:t>ое поселение</w:t>
      </w:r>
      <w:r w:rsidRPr="00824778">
        <w:rPr>
          <w:sz w:val="28"/>
          <w:szCs w:val="28"/>
        </w:rPr>
        <w:t xml:space="preserve"> поселок Старая Торопа</w:t>
      </w:r>
      <w:r>
        <w:rPr>
          <w:sz w:val="28"/>
          <w:szCs w:val="28"/>
        </w:rPr>
        <w:t xml:space="preserve">» </w:t>
      </w:r>
      <w:r w:rsidRPr="00824778">
        <w:rPr>
          <w:sz w:val="28"/>
          <w:szCs w:val="28"/>
        </w:rPr>
        <w:t xml:space="preserve"> Западнодвинского района Тверской области</w:t>
      </w:r>
      <w:r>
        <w:rPr>
          <w:sz w:val="28"/>
          <w:szCs w:val="28"/>
        </w:rPr>
        <w:t xml:space="preserve">, решения Совета депутатов </w:t>
      </w:r>
      <w:r w:rsidRPr="00824778">
        <w:rPr>
          <w:sz w:val="28"/>
          <w:szCs w:val="28"/>
        </w:rPr>
        <w:t>городского поселения  поселок Старая Торопа</w:t>
      </w:r>
      <w:r>
        <w:rPr>
          <w:sz w:val="28"/>
          <w:szCs w:val="28"/>
        </w:rPr>
        <w:t xml:space="preserve">  Западнодвинского района Тверской области от 26.12.2008г № 26 «Об утверждении Положения о порядке управления и распоряжения имуществом муниципального образования Городское поселение поселок Старая Торопа»,  в целях повышения эффективности использования муниципальной собственности, установления единообразия в порядке передачи муниципального имущества в оперативное управление муниципальным учреждениям и распоряжения имуществом, переданным в оперативное управление и приведения нормативных правовых актов органов местного самоуправления </w:t>
      </w:r>
      <w:r w:rsidRPr="00824778">
        <w:rPr>
          <w:sz w:val="28"/>
          <w:szCs w:val="28"/>
        </w:rPr>
        <w:t>городского поселения поселок Старая Торопа</w:t>
      </w:r>
      <w:r>
        <w:rPr>
          <w:sz w:val="28"/>
          <w:szCs w:val="28"/>
        </w:rPr>
        <w:t xml:space="preserve"> </w:t>
      </w:r>
      <w:r w:rsidRPr="00824778">
        <w:rPr>
          <w:sz w:val="28"/>
          <w:szCs w:val="28"/>
        </w:rPr>
        <w:t xml:space="preserve"> </w:t>
      </w:r>
      <w:r>
        <w:rPr>
          <w:sz w:val="28"/>
          <w:szCs w:val="28"/>
        </w:rPr>
        <w:t xml:space="preserve">в соответствие с действующим законодательством Российской Федерации,   </w:t>
      </w:r>
      <w:r w:rsidRPr="00824778">
        <w:rPr>
          <w:sz w:val="28"/>
          <w:szCs w:val="28"/>
        </w:rPr>
        <w:t>Совет депутатов городского поселения  поселок Старая Торопа</w:t>
      </w:r>
      <w:r>
        <w:rPr>
          <w:sz w:val="28"/>
          <w:szCs w:val="28"/>
        </w:rPr>
        <w:t xml:space="preserve">  </w:t>
      </w:r>
      <w:r w:rsidRPr="00CB77EA">
        <w:rPr>
          <w:b/>
          <w:bCs/>
          <w:sz w:val="28"/>
          <w:szCs w:val="28"/>
        </w:rPr>
        <w:t>РЕШИЛ:</w:t>
      </w:r>
    </w:p>
    <w:p w:rsidR="009E54A9" w:rsidRDefault="009E54A9" w:rsidP="0004768A">
      <w:pPr>
        <w:jc w:val="both"/>
        <w:rPr>
          <w:color w:val="000000"/>
          <w:sz w:val="28"/>
          <w:szCs w:val="28"/>
        </w:rPr>
      </w:pPr>
    </w:p>
    <w:p w:rsidR="009E54A9" w:rsidRDefault="009E54A9" w:rsidP="0004768A">
      <w:pPr>
        <w:jc w:val="both"/>
        <w:rPr>
          <w:sz w:val="28"/>
          <w:szCs w:val="28"/>
        </w:rPr>
      </w:pPr>
      <w:r>
        <w:rPr>
          <w:sz w:val="28"/>
          <w:szCs w:val="28"/>
        </w:rPr>
        <w:t xml:space="preserve">1. Утвердить Положение о порядке передачи муниципального имущества </w:t>
      </w:r>
      <w:r w:rsidRPr="00824778">
        <w:rPr>
          <w:sz w:val="28"/>
          <w:szCs w:val="28"/>
        </w:rPr>
        <w:t>городского поселения поселок Старая Торопа</w:t>
      </w:r>
      <w:r w:rsidRPr="00F873BF">
        <w:rPr>
          <w:sz w:val="28"/>
          <w:szCs w:val="28"/>
        </w:rPr>
        <w:t xml:space="preserve"> </w:t>
      </w:r>
      <w:r w:rsidRPr="00824778">
        <w:rPr>
          <w:sz w:val="28"/>
          <w:szCs w:val="28"/>
        </w:rPr>
        <w:t>Западнодвинского района Тверской области</w:t>
      </w:r>
      <w:r>
        <w:rPr>
          <w:sz w:val="28"/>
          <w:szCs w:val="28"/>
        </w:rPr>
        <w:t xml:space="preserve"> в </w:t>
      </w:r>
      <w:r w:rsidRPr="00226B3D">
        <w:rPr>
          <w:sz w:val="28"/>
          <w:szCs w:val="28"/>
        </w:rPr>
        <w:t>оперативное управление</w:t>
      </w:r>
      <w:r>
        <w:rPr>
          <w:sz w:val="28"/>
          <w:szCs w:val="28"/>
        </w:rPr>
        <w:t xml:space="preserve"> (приложение 1).</w:t>
      </w:r>
    </w:p>
    <w:p w:rsidR="009E54A9" w:rsidRDefault="009E54A9" w:rsidP="0004768A">
      <w:pPr>
        <w:jc w:val="both"/>
        <w:rPr>
          <w:color w:val="000000"/>
          <w:sz w:val="28"/>
          <w:szCs w:val="28"/>
        </w:rPr>
      </w:pPr>
      <w:r w:rsidRPr="00362FD0">
        <w:rPr>
          <w:sz w:val="28"/>
          <w:szCs w:val="28"/>
        </w:rPr>
        <w:t>2. Настоящее решение вступает</w:t>
      </w:r>
      <w:r>
        <w:rPr>
          <w:sz w:val="28"/>
          <w:szCs w:val="28"/>
        </w:rPr>
        <w:t xml:space="preserve"> в силу со дня его подписания </w:t>
      </w:r>
      <w:r w:rsidRPr="00087155">
        <w:rPr>
          <w:color w:val="000000"/>
          <w:sz w:val="28"/>
          <w:szCs w:val="28"/>
        </w:rPr>
        <w:t>и распространяется на п</w:t>
      </w:r>
      <w:r>
        <w:rPr>
          <w:color w:val="000000"/>
          <w:sz w:val="28"/>
          <w:szCs w:val="28"/>
        </w:rPr>
        <w:t>равоотношения  возникшие с 30.09</w:t>
      </w:r>
      <w:r w:rsidRPr="00087155">
        <w:rPr>
          <w:color w:val="000000"/>
          <w:sz w:val="28"/>
          <w:szCs w:val="28"/>
        </w:rPr>
        <w:t>.2016 года</w:t>
      </w:r>
      <w:r>
        <w:rPr>
          <w:color w:val="000000"/>
          <w:sz w:val="28"/>
          <w:szCs w:val="28"/>
        </w:rPr>
        <w:t>.</w:t>
      </w:r>
    </w:p>
    <w:p w:rsidR="009E54A9" w:rsidRDefault="009E54A9" w:rsidP="0004768A">
      <w:pPr>
        <w:jc w:val="both"/>
        <w:rPr>
          <w:sz w:val="28"/>
          <w:szCs w:val="28"/>
        </w:rPr>
      </w:pPr>
      <w:r>
        <w:rPr>
          <w:color w:val="000000"/>
          <w:sz w:val="28"/>
          <w:szCs w:val="28"/>
        </w:rPr>
        <w:t xml:space="preserve">3. Настоящее решение  </w:t>
      </w:r>
      <w:r w:rsidRPr="00362FD0">
        <w:rPr>
          <w:sz w:val="28"/>
          <w:szCs w:val="28"/>
        </w:rPr>
        <w:t xml:space="preserve">подлежит обнародованию в установленном порядке  и </w:t>
      </w:r>
      <w:r w:rsidRPr="00D75B1F">
        <w:rPr>
          <w:sz w:val="28"/>
          <w:szCs w:val="28"/>
        </w:rPr>
        <w:t>размещению на официальном сайте администрации Западнодвинского</w:t>
      </w:r>
      <w:r>
        <w:rPr>
          <w:sz w:val="28"/>
          <w:szCs w:val="28"/>
        </w:rPr>
        <w:t xml:space="preserve"> </w:t>
      </w:r>
      <w:r w:rsidRPr="00D75B1F">
        <w:rPr>
          <w:sz w:val="28"/>
          <w:szCs w:val="28"/>
        </w:rPr>
        <w:t xml:space="preserve">района в сети Интернет </w:t>
      </w:r>
      <w:r>
        <w:rPr>
          <w:sz w:val="28"/>
          <w:szCs w:val="28"/>
        </w:rPr>
        <w:t>в разделе «Открытые данные поселений. Городское поселение поселок Старая Торопа».</w:t>
      </w:r>
    </w:p>
    <w:p w:rsidR="009E54A9" w:rsidRPr="00F873BF" w:rsidRDefault="009E54A9" w:rsidP="00783883">
      <w:pPr>
        <w:spacing w:line="276" w:lineRule="auto"/>
        <w:jc w:val="both"/>
        <w:rPr>
          <w:sz w:val="28"/>
          <w:szCs w:val="28"/>
        </w:rPr>
      </w:pPr>
      <w:r>
        <w:rPr>
          <w:sz w:val="28"/>
          <w:szCs w:val="28"/>
        </w:rPr>
        <w:t>4</w:t>
      </w:r>
      <w:r w:rsidRPr="00F873BF">
        <w:rPr>
          <w:sz w:val="28"/>
          <w:szCs w:val="28"/>
        </w:rPr>
        <w:t xml:space="preserve">. Контроль за исполнением настоящего </w:t>
      </w:r>
      <w:r>
        <w:rPr>
          <w:sz w:val="28"/>
          <w:szCs w:val="28"/>
        </w:rPr>
        <w:t xml:space="preserve">решения </w:t>
      </w:r>
      <w:r w:rsidRPr="00F873BF">
        <w:rPr>
          <w:sz w:val="28"/>
          <w:szCs w:val="28"/>
        </w:rPr>
        <w:t xml:space="preserve">оставляю за собой. </w:t>
      </w:r>
    </w:p>
    <w:p w:rsidR="009E54A9" w:rsidRDefault="009E54A9" w:rsidP="00783883">
      <w:pPr>
        <w:rPr>
          <w:sz w:val="28"/>
          <w:szCs w:val="28"/>
        </w:rPr>
      </w:pPr>
    </w:p>
    <w:p w:rsidR="009E54A9" w:rsidRPr="00282D05" w:rsidRDefault="009E54A9" w:rsidP="00783883">
      <w:pPr>
        <w:rPr>
          <w:sz w:val="28"/>
          <w:szCs w:val="28"/>
        </w:rPr>
      </w:pPr>
      <w:r w:rsidRPr="00282D05">
        <w:rPr>
          <w:sz w:val="28"/>
          <w:szCs w:val="28"/>
        </w:rPr>
        <w:t>Глава  городского поселения</w:t>
      </w:r>
    </w:p>
    <w:p w:rsidR="009E54A9" w:rsidRPr="00282D05" w:rsidRDefault="009E54A9" w:rsidP="00783883">
      <w:pPr>
        <w:rPr>
          <w:sz w:val="28"/>
          <w:szCs w:val="28"/>
        </w:rPr>
      </w:pPr>
      <w:r w:rsidRPr="00282D05">
        <w:rPr>
          <w:sz w:val="28"/>
          <w:szCs w:val="28"/>
        </w:rPr>
        <w:t xml:space="preserve">поселок Старая Торопа                          </w:t>
      </w:r>
      <w:r>
        <w:rPr>
          <w:sz w:val="28"/>
          <w:szCs w:val="28"/>
        </w:rPr>
        <w:t xml:space="preserve">  </w:t>
      </w:r>
      <w:r w:rsidRPr="00282D05">
        <w:rPr>
          <w:sz w:val="28"/>
          <w:szCs w:val="28"/>
        </w:rPr>
        <w:t xml:space="preserve">                     С.И. Горский</w:t>
      </w:r>
    </w:p>
    <w:p w:rsidR="009E54A9" w:rsidRDefault="009E54A9" w:rsidP="0004768A">
      <w:pPr>
        <w:pageBreakBefore/>
        <w:rPr>
          <w:sz w:val="28"/>
          <w:szCs w:val="28"/>
        </w:rPr>
      </w:pPr>
    </w:p>
    <w:p w:rsidR="009E54A9" w:rsidRDefault="009E54A9" w:rsidP="00783883">
      <w:pPr>
        <w:ind w:right="567"/>
        <w:jc w:val="right"/>
        <w:rPr>
          <w:sz w:val="28"/>
          <w:szCs w:val="28"/>
        </w:rPr>
      </w:pPr>
      <w:r w:rsidRPr="00F873BF">
        <w:rPr>
          <w:sz w:val="28"/>
          <w:szCs w:val="28"/>
        </w:rPr>
        <w:t>Приложение 1</w:t>
      </w:r>
    </w:p>
    <w:p w:rsidR="009E54A9" w:rsidRDefault="009E54A9" w:rsidP="00783883">
      <w:pPr>
        <w:ind w:right="567"/>
        <w:jc w:val="right"/>
        <w:rPr>
          <w:sz w:val="28"/>
          <w:szCs w:val="28"/>
        </w:rPr>
      </w:pPr>
      <w:r>
        <w:rPr>
          <w:sz w:val="28"/>
          <w:szCs w:val="28"/>
        </w:rPr>
        <w:t>к решению совета депутатов городского</w:t>
      </w:r>
    </w:p>
    <w:p w:rsidR="009E54A9" w:rsidRDefault="009E54A9" w:rsidP="00783883">
      <w:pPr>
        <w:ind w:right="567"/>
        <w:jc w:val="right"/>
        <w:rPr>
          <w:sz w:val="28"/>
          <w:szCs w:val="28"/>
        </w:rPr>
      </w:pPr>
      <w:r>
        <w:rPr>
          <w:sz w:val="28"/>
          <w:szCs w:val="28"/>
        </w:rPr>
        <w:t>поселения поселок Старая Торопа</w:t>
      </w:r>
    </w:p>
    <w:p w:rsidR="009E54A9" w:rsidRPr="00F873BF" w:rsidRDefault="009E54A9" w:rsidP="00783883">
      <w:pPr>
        <w:ind w:right="567"/>
        <w:jc w:val="right"/>
        <w:rPr>
          <w:sz w:val="28"/>
          <w:szCs w:val="28"/>
        </w:rPr>
      </w:pPr>
      <w:r>
        <w:rPr>
          <w:sz w:val="28"/>
          <w:szCs w:val="28"/>
        </w:rPr>
        <w:t>от 27.12.2016г  № 71</w:t>
      </w:r>
    </w:p>
    <w:p w:rsidR="009E54A9" w:rsidRDefault="009E54A9" w:rsidP="00E07B2D">
      <w:pPr>
        <w:rPr>
          <w:sz w:val="28"/>
          <w:szCs w:val="28"/>
        </w:rPr>
      </w:pPr>
    </w:p>
    <w:p w:rsidR="009E54A9" w:rsidRDefault="009E54A9" w:rsidP="00E07B2D">
      <w:pPr>
        <w:pStyle w:val="ConsPlusNormal"/>
        <w:jc w:val="center"/>
        <w:rPr>
          <w:rFonts w:ascii="Times New Roman" w:hAnsi="Times New Roman" w:cs="Times New Roman"/>
          <w:b/>
          <w:bCs/>
          <w:caps/>
          <w:sz w:val="28"/>
          <w:szCs w:val="28"/>
        </w:rPr>
      </w:pPr>
      <w:bookmarkStart w:id="0" w:name="Par31"/>
      <w:bookmarkStart w:id="1" w:name="Par35"/>
      <w:bookmarkEnd w:id="0"/>
      <w:bookmarkEnd w:id="1"/>
      <w:r>
        <w:rPr>
          <w:rFonts w:ascii="Times New Roman" w:hAnsi="Times New Roman" w:cs="Times New Roman"/>
          <w:b/>
          <w:bCs/>
          <w:caps/>
          <w:sz w:val="28"/>
          <w:szCs w:val="28"/>
        </w:rPr>
        <w:t>Положение</w:t>
      </w:r>
    </w:p>
    <w:p w:rsidR="009E54A9" w:rsidRDefault="009E54A9" w:rsidP="00E07B2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 порядке передачи муниципального имущества</w:t>
      </w:r>
    </w:p>
    <w:p w:rsidR="009E54A9" w:rsidRDefault="009E54A9" w:rsidP="00E07B2D">
      <w:pPr>
        <w:pStyle w:val="ConsPlusNormal"/>
        <w:jc w:val="center"/>
        <w:rPr>
          <w:rFonts w:ascii="Times New Roman" w:hAnsi="Times New Roman" w:cs="Times New Roman"/>
          <w:b/>
          <w:bCs/>
          <w:sz w:val="28"/>
          <w:szCs w:val="28"/>
        </w:rPr>
      </w:pPr>
      <w:r w:rsidRPr="00783883">
        <w:rPr>
          <w:rFonts w:ascii="Times New Roman" w:hAnsi="Times New Roman" w:cs="Times New Roman"/>
          <w:b/>
          <w:bCs/>
          <w:sz w:val="28"/>
          <w:szCs w:val="28"/>
        </w:rPr>
        <w:t>городского поселения поселок Старая Торопа Западнодвинского района Тверской</w:t>
      </w:r>
      <w:r w:rsidRPr="00824778">
        <w:rPr>
          <w:sz w:val="28"/>
          <w:szCs w:val="28"/>
        </w:rPr>
        <w:t xml:space="preserve"> </w:t>
      </w:r>
      <w:r w:rsidRPr="00FF75B7">
        <w:rPr>
          <w:rFonts w:ascii="Times New Roman" w:hAnsi="Times New Roman" w:cs="Times New Roman"/>
          <w:b/>
          <w:bCs/>
          <w:sz w:val="28"/>
          <w:szCs w:val="28"/>
        </w:rPr>
        <w:t xml:space="preserve">области </w:t>
      </w:r>
      <w:r>
        <w:rPr>
          <w:rFonts w:ascii="Times New Roman" w:hAnsi="Times New Roman" w:cs="Times New Roman"/>
          <w:b/>
          <w:bCs/>
          <w:sz w:val="28"/>
          <w:szCs w:val="28"/>
        </w:rPr>
        <w:t>в оперативное управление</w:t>
      </w:r>
    </w:p>
    <w:p w:rsidR="009E54A9" w:rsidRDefault="009E54A9" w:rsidP="00E07B2D">
      <w:pPr>
        <w:pStyle w:val="ConsPlusNormal"/>
        <w:jc w:val="center"/>
        <w:rPr>
          <w:rFonts w:ascii="Times New Roman" w:hAnsi="Times New Roman" w:cs="Times New Roman"/>
          <w:b/>
          <w:bCs/>
          <w:sz w:val="28"/>
          <w:szCs w:val="28"/>
        </w:rPr>
      </w:pPr>
    </w:p>
    <w:p w:rsidR="009E54A9" w:rsidRDefault="009E54A9" w:rsidP="00E07B2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9E54A9" w:rsidRDefault="009E54A9" w:rsidP="00E07B2D">
      <w:pPr>
        <w:pStyle w:val="ConsPlusNormal"/>
        <w:jc w:val="both"/>
        <w:rPr>
          <w:rFonts w:ascii="Times New Roman" w:hAnsi="Times New Roman" w:cs="Times New Roman"/>
          <w:sz w:val="28"/>
          <w:szCs w:val="28"/>
        </w:rPr>
      </w:pPr>
    </w:p>
    <w:p w:rsidR="009E54A9" w:rsidRDefault="009E54A9" w:rsidP="00E07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Положение о порядке передачи муниципального имущества </w:t>
      </w:r>
      <w:r w:rsidRPr="00FF75B7">
        <w:rPr>
          <w:rFonts w:ascii="Times New Roman" w:hAnsi="Times New Roman" w:cs="Times New Roman"/>
          <w:sz w:val="28"/>
          <w:szCs w:val="28"/>
        </w:rPr>
        <w:t>городского поселения поселок Старая Торопа Западнодвинского района Тверской области</w:t>
      </w:r>
      <w:r w:rsidRPr="00824778">
        <w:rPr>
          <w:sz w:val="28"/>
          <w:szCs w:val="28"/>
        </w:rPr>
        <w:t xml:space="preserve"> </w:t>
      </w:r>
      <w:r>
        <w:rPr>
          <w:rFonts w:ascii="Times New Roman" w:hAnsi="Times New Roman" w:cs="Times New Roman"/>
          <w:sz w:val="28"/>
          <w:szCs w:val="28"/>
        </w:rPr>
        <w:t xml:space="preserve">в оперативное управление (далее - Положение) разработано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и определяет порядок передачи в оперативное управление имущества, относящегося к муниципальной собственности </w:t>
      </w:r>
      <w:r w:rsidRPr="00FF75B7">
        <w:rPr>
          <w:rFonts w:ascii="Times New Roman" w:hAnsi="Times New Roman" w:cs="Times New Roman"/>
          <w:sz w:val="28"/>
          <w:szCs w:val="28"/>
        </w:rPr>
        <w:t>городского поселения поселок Старая Торопа</w:t>
      </w:r>
      <w:r>
        <w:rPr>
          <w:rFonts w:ascii="Times New Roman" w:hAnsi="Times New Roman" w:cs="Times New Roman"/>
          <w:sz w:val="28"/>
          <w:szCs w:val="28"/>
        </w:rPr>
        <w:t>.</w:t>
      </w:r>
    </w:p>
    <w:p w:rsidR="009E54A9" w:rsidRDefault="009E54A9" w:rsidP="00E07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Настоящее Положение регулирует порядок передачи администрацией </w:t>
      </w:r>
      <w:r w:rsidRPr="00FF75B7">
        <w:rPr>
          <w:rFonts w:ascii="Times New Roman" w:hAnsi="Times New Roman" w:cs="Times New Roman"/>
          <w:sz w:val="28"/>
          <w:szCs w:val="28"/>
        </w:rPr>
        <w:t xml:space="preserve">городского поселения поселок Старая Торопа </w:t>
      </w:r>
      <w:r>
        <w:rPr>
          <w:rFonts w:ascii="Times New Roman" w:hAnsi="Times New Roman" w:cs="Times New Roman"/>
          <w:sz w:val="28"/>
          <w:szCs w:val="28"/>
        </w:rPr>
        <w:t xml:space="preserve">(далее - Администрация) муниципальным учреждениям (далее - Учреждение) в оперативное управление недвижимого и движимого муниципального имущества </w:t>
      </w:r>
      <w:r w:rsidRPr="00FF75B7">
        <w:rPr>
          <w:rFonts w:ascii="Times New Roman" w:hAnsi="Times New Roman" w:cs="Times New Roman"/>
          <w:sz w:val="28"/>
          <w:szCs w:val="28"/>
        </w:rPr>
        <w:t>городского поселения поселок Старая Торопа Западнодвинского района Тверской области</w:t>
      </w:r>
      <w:r w:rsidRPr="00824778">
        <w:rPr>
          <w:sz w:val="28"/>
          <w:szCs w:val="28"/>
        </w:rPr>
        <w:t xml:space="preserve"> </w:t>
      </w:r>
      <w:r>
        <w:rPr>
          <w:rFonts w:ascii="Times New Roman" w:hAnsi="Times New Roman" w:cs="Times New Roman"/>
          <w:sz w:val="28"/>
          <w:szCs w:val="28"/>
        </w:rPr>
        <w:t>с целью его рационального и эффективного использования.</w:t>
      </w:r>
    </w:p>
    <w:p w:rsidR="009E54A9" w:rsidRDefault="009E54A9" w:rsidP="00E07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Действие настоящего Положения не распространяется на передачу в оперативное управление жилых помещений и земельных участков.</w:t>
      </w:r>
    </w:p>
    <w:p w:rsidR="009E54A9" w:rsidRDefault="009E54A9" w:rsidP="00E07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Контроль за использованием муниципального имущества осуществляется в конце финансового года. При этом с участием представителей Администрации проводится инвентаризация основных фондов муниципальной собственности. Результаты инвентаризации оформляются в установленном порядке.</w:t>
      </w:r>
    </w:p>
    <w:p w:rsidR="009E54A9" w:rsidRDefault="009E54A9" w:rsidP="00E07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Администрация осуществляет контроль за использованием и сохранностью имущества, которое закреплено за муниципальным учреждением договором оперативного управления, по вопросам, отнесенным к ее компетенции. Непосредственно предметом проверок использования муниципального имущества является заключенный договор оперативного управления. </w:t>
      </w:r>
    </w:p>
    <w:p w:rsidR="009E54A9" w:rsidRDefault="009E54A9" w:rsidP="00E07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1.6. От имени собственника муниципального имущества </w:t>
      </w:r>
      <w:r w:rsidRPr="00FF75B7">
        <w:rPr>
          <w:rFonts w:ascii="Times New Roman" w:hAnsi="Times New Roman" w:cs="Times New Roman"/>
          <w:sz w:val="28"/>
          <w:szCs w:val="28"/>
        </w:rPr>
        <w:t>городского поселения поселок Старая Торопа Западнодвинского района Тверской области</w:t>
      </w:r>
      <w:r>
        <w:rPr>
          <w:rFonts w:ascii="Times New Roman" w:hAnsi="Times New Roman" w:cs="Times New Roman"/>
          <w:sz w:val="28"/>
          <w:szCs w:val="28"/>
        </w:rPr>
        <w:t xml:space="preserve"> (далее - Собственник) выступает Администрация.</w:t>
      </w:r>
    </w:p>
    <w:p w:rsidR="009E54A9" w:rsidRDefault="009E54A9" w:rsidP="00E07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Администрация осуществляет работу по подготовке и заключению договоров оперативного управления муниципального имущества и является представителем Собственника по всем вопросам, связанным с разрешением споров, возникающих в связи с указанными договорами.</w:t>
      </w:r>
    </w:p>
    <w:p w:rsidR="009E54A9" w:rsidRDefault="009E54A9" w:rsidP="00E07B2D">
      <w:pPr>
        <w:pStyle w:val="ConsPlusNormal"/>
        <w:jc w:val="both"/>
        <w:rPr>
          <w:rFonts w:ascii="Times New Roman" w:hAnsi="Times New Roman" w:cs="Times New Roman"/>
          <w:sz w:val="28"/>
          <w:szCs w:val="28"/>
        </w:rPr>
      </w:pPr>
    </w:p>
    <w:p w:rsidR="009E54A9" w:rsidRDefault="009E54A9" w:rsidP="00E07B2D">
      <w:pPr>
        <w:pStyle w:val="ConsPlusNormal"/>
        <w:jc w:val="center"/>
        <w:rPr>
          <w:rFonts w:ascii="Times New Roman" w:hAnsi="Times New Roman" w:cs="Times New Roman"/>
          <w:b/>
          <w:bCs/>
          <w:sz w:val="28"/>
          <w:szCs w:val="28"/>
        </w:rPr>
      </w:pPr>
      <w:bookmarkStart w:id="2" w:name="Par49"/>
      <w:bookmarkEnd w:id="2"/>
      <w:r>
        <w:rPr>
          <w:rFonts w:ascii="Times New Roman" w:hAnsi="Times New Roman" w:cs="Times New Roman"/>
          <w:b/>
          <w:bCs/>
          <w:sz w:val="28"/>
          <w:szCs w:val="28"/>
        </w:rPr>
        <w:t xml:space="preserve">2. Порядок передачи муниципального имущества муниципальным учреждениям в </w:t>
      </w:r>
      <w:r w:rsidRPr="00384099">
        <w:rPr>
          <w:rFonts w:ascii="Times New Roman" w:hAnsi="Times New Roman" w:cs="Times New Roman"/>
          <w:b/>
          <w:bCs/>
          <w:sz w:val="28"/>
          <w:szCs w:val="28"/>
        </w:rPr>
        <w:t>оперативное управление</w:t>
      </w:r>
      <w:r>
        <w:rPr>
          <w:rFonts w:ascii="Times New Roman" w:hAnsi="Times New Roman" w:cs="Times New Roman"/>
          <w:sz w:val="28"/>
          <w:szCs w:val="28"/>
        </w:rPr>
        <w:t xml:space="preserve"> </w:t>
      </w:r>
    </w:p>
    <w:p w:rsidR="009E54A9" w:rsidRDefault="009E54A9" w:rsidP="00E07B2D">
      <w:pPr>
        <w:pStyle w:val="ConsPlusNormal"/>
        <w:jc w:val="both"/>
        <w:rPr>
          <w:rFonts w:ascii="Times New Roman" w:hAnsi="Times New Roman" w:cs="Times New Roman"/>
          <w:sz w:val="28"/>
          <w:szCs w:val="28"/>
        </w:rPr>
      </w:pPr>
    </w:p>
    <w:p w:rsidR="009E54A9" w:rsidRDefault="009E54A9" w:rsidP="00E07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Договором оперативного управления закрепляется движимое и недвижимое муниципальное имущество за муниципальными учреждениями.</w:t>
      </w:r>
    </w:p>
    <w:p w:rsidR="009E54A9" w:rsidRPr="00D71230" w:rsidRDefault="009E54A9" w:rsidP="00E07B2D">
      <w:pPr>
        <w:pStyle w:val="ConsPlusNormal"/>
        <w:ind w:firstLine="540"/>
        <w:jc w:val="both"/>
        <w:rPr>
          <w:rFonts w:ascii="Times New Roman" w:hAnsi="Times New Roman" w:cs="Times New Roman"/>
          <w:sz w:val="28"/>
          <w:szCs w:val="28"/>
        </w:rPr>
      </w:pPr>
      <w:r w:rsidRPr="00E02B0A">
        <w:rPr>
          <w:rFonts w:ascii="Times New Roman" w:hAnsi="Times New Roman" w:cs="Times New Roman"/>
          <w:sz w:val="28"/>
          <w:szCs w:val="28"/>
        </w:rPr>
        <w:t xml:space="preserve">2.2. Для получения муниципального имущества в оперативное управление  </w:t>
      </w:r>
      <w:r w:rsidRPr="00D71230">
        <w:rPr>
          <w:rFonts w:ascii="Times New Roman" w:hAnsi="Times New Roman" w:cs="Times New Roman"/>
          <w:sz w:val="28"/>
          <w:szCs w:val="28"/>
        </w:rPr>
        <w:t>заинтересованное лицо</w:t>
      </w:r>
      <w:r>
        <w:rPr>
          <w:rFonts w:ascii="Times New Roman" w:hAnsi="Times New Roman" w:cs="Times New Roman"/>
          <w:sz w:val="28"/>
          <w:szCs w:val="28"/>
        </w:rPr>
        <w:t xml:space="preserve"> Учреждения</w:t>
      </w:r>
      <w:r w:rsidRPr="00D71230">
        <w:rPr>
          <w:sz w:val="28"/>
          <w:szCs w:val="28"/>
        </w:rPr>
        <w:t xml:space="preserve"> </w:t>
      </w:r>
      <w:r w:rsidRPr="00D71230">
        <w:rPr>
          <w:rFonts w:ascii="Times New Roman" w:hAnsi="Times New Roman" w:cs="Times New Roman"/>
          <w:sz w:val="28"/>
          <w:szCs w:val="28"/>
        </w:rPr>
        <w:t>представляет в Администрацию следующие документы:</w:t>
      </w:r>
    </w:p>
    <w:p w:rsidR="009E54A9" w:rsidRPr="00CB77EA" w:rsidRDefault="009E54A9" w:rsidP="00D71230">
      <w:pPr>
        <w:pStyle w:val="tekstob"/>
        <w:spacing w:before="0" w:beforeAutospacing="0" w:after="0" w:afterAutospacing="0"/>
        <w:ind w:firstLine="540"/>
        <w:jc w:val="both"/>
        <w:rPr>
          <w:sz w:val="28"/>
          <w:szCs w:val="28"/>
        </w:rPr>
      </w:pPr>
      <w:r w:rsidRPr="00D71230">
        <w:rPr>
          <w:sz w:val="28"/>
          <w:szCs w:val="28"/>
        </w:rPr>
        <w:t>- копии учредительных документов (устава, свидетельства о государственной</w:t>
      </w:r>
      <w:r w:rsidRPr="00CB77EA">
        <w:rPr>
          <w:sz w:val="28"/>
          <w:szCs w:val="28"/>
        </w:rPr>
        <w:t xml:space="preserve"> регистрации юридического лица);</w:t>
      </w:r>
    </w:p>
    <w:p w:rsidR="009E54A9" w:rsidRPr="00CB77EA" w:rsidRDefault="009E54A9" w:rsidP="00D71230">
      <w:pPr>
        <w:pStyle w:val="tekstob"/>
        <w:spacing w:before="0" w:beforeAutospacing="0" w:after="0" w:afterAutospacing="0"/>
        <w:ind w:firstLine="540"/>
        <w:jc w:val="both"/>
        <w:rPr>
          <w:sz w:val="28"/>
          <w:szCs w:val="28"/>
        </w:rPr>
      </w:pPr>
      <w:r w:rsidRPr="00CB77EA">
        <w:rPr>
          <w:sz w:val="28"/>
          <w:szCs w:val="28"/>
        </w:rPr>
        <w:t>- копия свидетельства о постановке на налоговый учет;</w:t>
      </w:r>
    </w:p>
    <w:p w:rsidR="009E54A9" w:rsidRPr="00CB77EA" w:rsidRDefault="009E54A9" w:rsidP="00D71230">
      <w:pPr>
        <w:pStyle w:val="tekstob"/>
        <w:spacing w:before="0" w:beforeAutospacing="0" w:after="0" w:afterAutospacing="0"/>
        <w:ind w:firstLine="540"/>
        <w:jc w:val="both"/>
        <w:rPr>
          <w:sz w:val="28"/>
          <w:szCs w:val="28"/>
        </w:rPr>
      </w:pPr>
      <w:r>
        <w:rPr>
          <w:sz w:val="28"/>
          <w:szCs w:val="28"/>
        </w:rPr>
        <w:t>-</w:t>
      </w:r>
      <w:r w:rsidRPr="00CB77EA">
        <w:rPr>
          <w:sz w:val="28"/>
          <w:szCs w:val="28"/>
        </w:rPr>
        <w:t>копия информационного письма органов статистики о присвоении статистических кодов;</w:t>
      </w:r>
    </w:p>
    <w:p w:rsidR="009E54A9" w:rsidRPr="00CB77EA" w:rsidRDefault="009E54A9" w:rsidP="00D71230">
      <w:pPr>
        <w:pStyle w:val="tekstob"/>
        <w:spacing w:before="0" w:beforeAutospacing="0" w:after="0" w:afterAutospacing="0"/>
        <w:ind w:firstLine="540"/>
        <w:jc w:val="both"/>
        <w:rPr>
          <w:sz w:val="28"/>
          <w:szCs w:val="28"/>
        </w:rPr>
      </w:pPr>
      <w:r w:rsidRPr="00CB77EA">
        <w:rPr>
          <w:sz w:val="28"/>
          <w:szCs w:val="28"/>
        </w:rPr>
        <w:t>- выписка из Единого государственного реестра юридических лиц, выданная не ранее чем за один месяц до даты подачи заявления о передаче муниципального имущества в безвозмездное пользование;</w:t>
      </w:r>
    </w:p>
    <w:p w:rsidR="009E54A9" w:rsidRPr="00CB77EA" w:rsidRDefault="009E54A9" w:rsidP="00D71230">
      <w:pPr>
        <w:pStyle w:val="tekstob"/>
        <w:spacing w:before="0" w:beforeAutospacing="0" w:after="0" w:afterAutospacing="0"/>
        <w:ind w:firstLine="540"/>
        <w:jc w:val="both"/>
        <w:rPr>
          <w:sz w:val="28"/>
          <w:szCs w:val="28"/>
        </w:rPr>
      </w:pPr>
      <w:r w:rsidRPr="00CB77EA">
        <w:rPr>
          <w:sz w:val="28"/>
          <w:szCs w:val="28"/>
        </w:rPr>
        <w:t>- копия документа, подтверждающего полномочия заявителя заключать сделки от имени юридического лица;</w:t>
      </w:r>
    </w:p>
    <w:p w:rsidR="009E54A9" w:rsidRPr="00692447" w:rsidRDefault="009E54A9" w:rsidP="00692447">
      <w:pPr>
        <w:pStyle w:val="ConsPlusNormal"/>
        <w:shd w:val="clear" w:color="auto" w:fill="FFFFFF"/>
        <w:spacing w:line="100" w:lineRule="atLeast"/>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2.3. В течение тридцати дней с момента получения всех документов, указанных в пункте 2.2 настоящего Положения, Администрация выносит на сессию Совета депутатов городского поселения поселок Старая Торопа  вопрос о закреплении имущества за Учреждением на праве оперативного управления. Решение о закреплении за Учреждением муниципального имущества </w:t>
      </w:r>
      <w:r w:rsidRPr="008B371E">
        <w:rPr>
          <w:rFonts w:ascii="Times New Roman" w:hAnsi="Times New Roman" w:cs="Times New Roman"/>
          <w:sz w:val="28"/>
          <w:szCs w:val="28"/>
          <w:shd w:val="clear" w:color="auto" w:fill="FFFFFF"/>
        </w:rPr>
        <w:t xml:space="preserve">принимается </w:t>
      </w:r>
      <w:r>
        <w:rPr>
          <w:rFonts w:ascii="Times New Roman" w:hAnsi="Times New Roman" w:cs="Times New Roman"/>
          <w:sz w:val="28"/>
          <w:szCs w:val="28"/>
          <w:shd w:val="clear" w:color="auto" w:fill="000000"/>
        </w:rPr>
        <w:t xml:space="preserve"> </w:t>
      </w:r>
      <w:r w:rsidRPr="008B371E">
        <w:rPr>
          <w:rFonts w:ascii="Times New Roman" w:hAnsi="Times New Roman" w:cs="Times New Roman"/>
          <w:sz w:val="28"/>
          <w:szCs w:val="28"/>
          <w:shd w:val="clear" w:color="auto" w:fill="000000"/>
        </w:rPr>
        <w:t>Советом</w:t>
      </w:r>
      <w:r>
        <w:rPr>
          <w:rFonts w:ascii="Times New Roman" w:hAnsi="Times New Roman" w:cs="Times New Roman"/>
          <w:sz w:val="28"/>
          <w:szCs w:val="28"/>
          <w:shd w:val="clear" w:color="auto" w:fill="000000"/>
        </w:rPr>
        <w:t xml:space="preserve"> </w:t>
      </w:r>
      <w:r w:rsidRPr="008B371E">
        <w:rPr>
          <w:rFonts w:ascii="Times New Roman" w:hAnsi="Times New Roman" w:cs="Times New Roman"/>
          <w:color w:val="000000"/>
          <w:sz w:val="28"/>
          <w:szCs w:val="28"/>
          <w:shd w:val="clear" w:color="auto" w:fill="FFFFFF"/>
        </w:rPr>
        <w:t>депутатов городского поселения поселок Старая Торопа.</w:t>
      </w:r>
    </w:p>
    <w:p w:rsidR="009E54A9" w:rsidRDefault="009E54A9" w:rsidP="00E07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Закрепление муниципального имущества за муниципальными учреждениями договором оперативного управления осуществляется Администрацией на основании решения Совета депутатов </w:t>
      </w:r>
      <w:r w:rsidRPr="008B371E">
        <w:rPr>
          <w:rFonts w:ascii="Times New Roman" w:hAnsi="Times New Roman" w:cs="Times New Roman"/>
          <w:sz w:val="28"/>
          <w:szCs w:val="28"/>
        </w:rPr>
        <w:t xml:space="preserve">городского </w:t>
      </w:r>
      <w:r w:rsidRPr="008B371E">
        <w:rPr>
          <w:rFonts w:ascii="Times New Roman" w:hAnsi="Times New Roman" w:cs="Times New Roman"/>
          <w:sz w:val="28"/>
          <w:szCs w:val="28"/>
          <w:shd w:val="clear" w:color="auto" w:fill="FFFFFF"/>
        </w:rPr>
        <w:t>поселения поселок Старая Торопа</w:t>
      </w:r>
      <w:r w:rsidRPr="00692447">
        <w:rPr>
          <w:rFonts w:ascii="Times New Roman" w:hAnsi="Times New Roman" w:cs="Times New Roman"/>
          <w:sz w:val="28"/>
          <w:szCs w:val="28"/>
        </w:rPr>
        <w:t xml:space="preserve"> </w:t>
      </w:r>
      <w:r>
        <w:rPr>
          <w:rFonts w:ascii="Times New Roman" w:hAnsi="Times New Roman" w:cs="Times New Roman"/>
          <w:sz w:val="28"/>
          <w:szCs w:val="28"/>
        </w:rPr>
        <w:t>и представленных учреждением документов. Имущество, закрепленное договором оперативного управления, является муниципальной собственностью.</w:t>
      </w:r>
    </w:p>
    <w:p w:rsidR="009E54A9" w:rsidRDefault="009E54A9" w:rsidP="00E07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После утверждения закрепления за Учреждением муниципального имущества на праве оперативного управления между Администрацией и Учреждением заключается договор о порядке использования муниципального имущества, закрепленного на праве оперативного управления. Указанный договор заключается по форме, установленной Приложением №1 к настоящему Положению.</w:t>
      </w:r>
    </w:p>
    <w:p w:rsidR="009E54A9" w:rsidRDefault="009E54A9" w:rsidP="00E07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После заключения договора имущество передается Учреждению по акту приема-передачи. Форма акта приема-передачи устанавливается настоящим Положением.</w:t>
      </w:r>
    </w:p>
    <w:p w:rsidR="009E54A9" w:rsidRDefault="009E54A9" w:rsidP="00E07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Договор оперативного управления оформляется в двух экземплярах, имеющих одинаковую юридическую силу, один из которых в десятидневный срок с момента подписания передается в Администрацию.</w:t>
      </w:r>
    </w:p>
    <w:p w:rsidR="009E54A9" w:rsidRDefault="009E54A9" w:rsidP="00E07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В случае дополнительного предоставления Учреждению имущества в оперативное управление в процессе его деятельности, данное Учреждение представляет в Администрацию заявление о предоставлении имущества в оперативное управление, подписанное руководителем Учреждения, заверенное печатью Учреждения, документы, подтверждающие полномочия лица, подписывающего договор  (заверенные в установленном порядке), и согласованное с балансодержателем данного имущества, а также сведения об имуществе, передаваемом в</w:t>
      </w:r>
      <w:r w:rsidRPr="00E158A1">
        <w:rPr>
          <w:rFonts w:ascii="Times New Roman" w:hAnsi="Times New Roman" w:cs="Times New Roman"/>
          <w:sz w:val="28"/>
          <w:szCs w:val="28"/>
        </w:rPr>
        <w:t xml:space="preserve"> </w:t>
      </w:r>
      <w:r>
        <w:rPr>
          <w:rFonts w:ascii="Times New Roman" w:hAnsi="Times New Roman" w:cs="Times New Roman"/>
          <w:sz w:val="28"/>
          <w:szCs w:val="28"/>
        </w:rPr>
        <w:t>оперативное управление.</w:t>
      </w:r>
    </w:p>
    <w:p w:rsidR="009E54A9" w:rsidRDefault="009E54A9" w:rsidP="00E07B2D">
      <w:pPr>
        <w:ind w:left="30" w:firstLine="690"/>
        <w:jc w:val="both"/>
        <w:rPr>
          <w:sz w:val="28"/>
          <w:szCs w:val="28"/>
        </w:rPr>
      </w:pPr>
      <w:r>
        <w:rPr>
          <w:sz w:val="28"/>
          <w:szCs w:val="28"/>
        </w:rPr>
        <w:t>2.9. Дополнительное предоставление имущества в оперативное управление Учреждению в процессе его деятельности осуществляется в порядке, установленном пунктами 2.3-2.6 настоящего Положения.</w:t>
      </w:r>
    </w:p>
    <w:p w:rsidR="009E54A9" w:rsidRDefault="009E54A9" w:rsidP="00E07B2D">
      <w:pPr>
        <w:ind w:left="30" w:firstLine="690"/>
        <w:jc w:val="both"/>
        <w:rPr>
          <w:sz w:val="28"/>
          <w:szCs w:val="28"/>
        </w:rPr>
      </w:pPr>
      <w:r>
        <w:rPr>
          <w:sz w:val="28"/>
          <w:szCs w:val="28"/>
        </w:rPr>
        <w:t>2.10. Право оперативного управления движимым имуществом возникает у Учреждения с момента подписания Администрацией акта приема-передачи и дополнительного соглашения к договору.</w:t>
      </w:r>
    </w:p>
    <w:p w:rsidR="009E54A9" w:rsidRDefault="009E54A9" w:rsidP="00E07B2D">
      <w:pPr>
        <w:ind w:left="30" w:firstLine="690"/>
        <w:jc w:val="both"/>
        <w:rPr>
          <w:sz w:val="28"/>
          <w:szCs w:val="28"/>
        </w:rPr>
      </w:pPr>
    </w:p>
    <w:p w:rsidR="009E54A9" w:rsidRDefault="009E54A9" w:rsidP="00E07B2D">
      <w:pPr>
        <w:jc w:val="center"/>
        <w:rPr>
          <w:b/>
          <w:bCs/>
          <w:sz w:val="28"/>
          <w:szCs w:val="28"/>
        </w:rPr>
      </w:pPr>
      <w:r>
        <w:rPr>
          <w:b/>
          <w:bCs/>
          <w:sz w:val="28"/>
          <w:szCs w:val="28"/>
        </w:rPr>
        <w:t>3. Порядок использования имущества, принадлежащего учреждению</w:t>
      </w:r>
    </w:p>
    <w:p w:rsidR="009E54A9" w:rsidRDefault="009E54A9" w:rsidP="00E07B2D">
      <w:pPr>
        <w:jc w:val="center"/>
        <w:rPr>
          <w:b/>
          <w:bCs/>
          <w:sz w:val="28"/>
          <w:szCs w:val="28"/>
        </w:rPr>
      </w:pPr>
      <w:r>
        <w:rPr>
          <w:b/>
          <w:bCs/>
          <w:sz w:val="28"/>
          <w:szCs w:val="28"/>
        </w:rPr>
        <w:t>на праве</w:t>
      </w:r>
      <w:r w:rsidRPr="00E158A1">
        <w:rPr>
          <w:sz w:val="28"/>
          <w:szCs w:val="28"/>
        </w:rPr>
        <w:t xml:space="preserve"> </w:t>
      </w:r>
      <w:r w:rsidRPr="00E158A1">
        <w:rPr>
          <w:b/>
          <w:bCs/>
          <w:sz w:val="28"/>
          <w:szCs w:val="28"/>
        </w:rPr>
        <w:t>оперативного управления</w:t>
      </w:r>
      <w:r>
        <w:rPr>
          <w:b/>
          <w:bCs/>
          <w:sz w:val="28"/>
          <w:szCs w:val="28"/>
        </w:rPr>
        <w:t xml:space="preserve"> </w:t>
      </w:r>
    </w:p>
    <w:p w:rsidR="009E54A9" w:rsidRDefault="009E54A9" w:rsidP="00E07B2D">
      <w:pPr>
        <w:jc w:val="center"/>
        <w:rPr>
          <w:b/>
          <w:bCs/>
          <w:sz w:val="28"/>
          <w:szCs w:val="28"/>
        </w:rPr>
      </w:pPr>
    </w:p>
    <w:p w:rsidR="009E54A9" w:rsidRDefault="009E54A9" w:rsidP="00E07B2D">
      <w:pPr>
        <w:ind w:left="30" w:firstLine="537"/>
        <w:jc w:val="both"/>
        <w:rPr>
          <w:sz w:val="28"/>
          <w:szCs w:val="28"/>
        </w:rPr>
      </w:pPr>
      <w:r>
        <w:rPr>
          <w:sz w:val="28"/>
          <w:szCs w:val="28"/>
        </w:rPr>
        <w:t>3.1. Имущество, принадлежащее Учреждению на праве оперативного управления, учитывается на его балансе в соответствии с требованиями действующего законодательства.</w:t>
      </w:r>
    </w:p>
    <w:p w:rsidR="009E54A9" w:rsidRDefault="009E54A9" w:rsidP="00E07B2D">
      <w:pPr>
        <w:ind w:left="30" w:firstLine="537"/>
        <w:jc w:val="both"/>
        <w:rPr>
          <w:sz w:val="28"/>
          <w:szCs w:val="28"/>
        </w:rPr>
      </w:pPr>
      <w:r>
        <w:rPr>
          <w:sz w:val="28"/>
          <w:szCs w:val="28"/>
        </w:rPr>
        <w:t>3.2. Учреждение  распоряжается движимым имуществом, принадлежащим ему на праве оперативного управления, самостоятельно, за исключением случаев, установленных федеральным законодательством, иными нормативными правовыми актами. Оно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(товарищества) или иным образом распоряжаться таким имуществом без согласия Собственника имущества учреждения. Движимым и недвижимым имуществом Учреждение распоряжается только в пределах, не лишающих его возможности осуществлять деятельность, цели, предмет, виды которой определены уставом Учреждения.</w:t>
      </w:r>
    </w:p>
    <w:p w:rsidR="009E54A9" w:rsidRDefault="009E54A9" w:rsidP="00E07B2D">
      <w:pPr>
        <w:widowControl w:val="0"/>
        <w:autoSpaceDE w:val="0"/>
        <w:ind w:left="30" w:firstLine="537"/>
        <w:jc w:val="both"/>
        <w:rPr>
          <w:sz w:val="28"/>
          <w:szCs w:val="28"/>
        </w:rPr>
      </w:pPr>
      <w:r>
        <w:rPr>
          <w:sz w:val="28"/>
          <w:szCs w:val="28"/>
        </w:rPr>
        <w:t>3.3. В отношении имущества, принадлежащего Учреждению на праве оперативного управления, Учреждение обязано:</w:t>
      </w:r>
    </w:p>
    <w:p w:rsidR="009E54A9" w:rsidRDefault="009E54A9" w:rsidP="00E07B2D">
      <w:pPr>
        <w:widowControl w:val="0"/>
        <w:autoSpaceDE w:val="0"/>
        <w:ind w:left="30" w:firstLine="537"/>
        <w:jc w:val="both"/>
        <w:rPr>
          <w:sz w:val="28"/>
          <w:szCs w:val="28"/>
        </w:rPr>
      </w:pPr>
      <w:r>
        <w:rPr>
          <w:sz w:val="28"/>
          <w:szCs w:val="28"/>
        </w:rPr>
        <w:t>- отражать имущество на своем балансе;</w:t>
      </w:r>
    </w:p>
    <w:p w:rsidR="009E54A9" w:rsidRDefault="009E54A9" w:rsidP="00E07B2D">
      <w:pPr>
        <w:widowControl w:val="0"/>
        <w:autoSpaceDE w:val="0"/>
        <w:ind w:left="30" w:firstLine="537"/>
        <w:jc w:val="both"/>
        <w:rPr>
          <w:sz w:val="28"/>
          <w:szCs w:val="28"/>
        </w:rPr>
      </w:pPr>
      <w:r>
        <w:rPr>
          <w:sz w:val="28"/>
          <w:szCs w:val="28"/>
        </w:rPr>
        <w:t>- обеспечивать сохранность имущества и его эксплуатацию в соответствии с техническими требованиями;</w:t>
      </w:r>
    </w:p>
    <w:p w:rsidR="009E54A9" w:rsidRDefault="009E54A9" w:rsidP="00E07B2D">
      <w:pPr>
        <w:widowControl w:val="0"/>
        <w:autoSpaceDE w:val="0"/>
        <w:ind w:left="30" w:firstLine="537"/>
        <w:jc w:val="both"/>
        <w:rPr>
          <w:sz w:val="28"/>
          <w:szCs w:val="28"/>
        </w:rPr>
      </w:pPr>
      <w:r>
        <w:rPr>
          <w:sz w:val="28"/>
          <w:szCs w:val="28"/>
        </w:rPr>
        <w:t>- проводить текущий и капитальный ремонт имущества и их инженерных конструкций;</w:t>
      </w:r>
    </w:p>
    <w:p w:rsidR="009E54A9" w:rsidRDefault="009E54A9" w:rsidP="00E07B2D">
      <w:pPr>
        <w:widowControl w:val="0"/>
        <w:autoSpaceDE w:val="0"/>
        <w:ind w:left="30" w:firstLine="537"/>
        <w:jc w:val="both"/>
        <w:rPr>
          <w:sz w:val="28"/>
          <w:szCs w:val="28"/>
        </w:rPr>
      </w:pPr>
      <w:r>
        <w:rPr>
          <w:sz w:val="28"/>
          <w:szCs w:val="28"/>
        </w:rPr>
        <w:t>- проводить инвентаризацию имущества, результаты которой не реже одного раза в год представлять в Администрацию;</w:t>
      </w:r>
    </w:p>
    <w:p w:rsidR="009E54A9" w:rsidRDefault="009E54A9" w:rsidP="00E07B2D">
      <w:pPr>
        <w:widowControl w:val="0"/>
        <w:autoSpaceDE w:val="0"/>
        <w:ind w:left="30" w:firstLine="537"/>
        <w:jc w:val="both"/>
        <w:rPr>
          <w:sz w:val="28"/>
          <w:szCs w:val="28"/>
        </w:rPr>
      </w:pPr>
      <w:r>
        <w:rPr>
          <w:sz w:val="28"/>
          <w:szCs w:val="28"/>
        </w:rPr>
        <w:t>- оплачивать налог на имущество, переданное ему в оперативное управление;</w:t>
      </w:r>
    </w:p>
    <w:p w:rsidR="009E54A9" w:rsidRDefault="009E54A9" w:rsidP="00E07B2D">
      <w:pPr>
        <w:widowControl w:val="0"/>
        <w:autoSpaceDE w:val="0"/>
        <w:ind w:left="30" w:firstLine="537"/>
        <w:jc w:val="both"/>
        <w:rPr>
          <w:sz w:val="28"/>
          <w:szCs w:val="28"/>
        </w:rPr>
      </w:pPr>
      <w:r>
        <w:rPr>
          <w:sz w:val="28"/>
          <w:szCs w:val="28"/>
        </w:rPr>
        <w:t>- производить начисление амортизации, восстановление изнашиваемой части имущества в соответствии с действующим законодательством, установленными нормами и порядком амортизации.</w:t>
      </w:r>
    </w:p>
    <w:p w:rsidR="009E54A9" w:rsidRDefault="009E54A9" w:rsidP="00E07B2D">
      <w:pPr>
        <w:pStyle w:val="ConsPlusNormal"/>
        <w:ind w:left="30" w:firstLine="537"/>
        <w:jc w:val="both"/>
        <w:rPr>
          <w:rFonts w:ascii="Times New Roman" w:hAnsi="Times New Roman" w:cs="Times New Roman"/>
          <w:sz w:val="28"/>
          <w:szCs w:val="28"/>
        </w:rPr>
      </w:pPr>
      <w:r>
        <w:rPr>
          <w:rFonts w:ascii="Times New Roman" w:hAnsi="Times New Roman" w:cs="Times New Roman"/>
          <w:sz w:val="28"/>
          <w:szCs w:val="28"/>
        </w:rPr>
        <w:t>3.4. Собственник имущества, закрепленного за учреждением, вправе изъять излишнее, неиспользуемое либо используемое не по назначению имущество и распорядиться им по своему усмотрению.</w:t>
      </w:r>
    </w:p>
    <w:p w:rsidR="009E54A9" w:rsidRDefault="009E54A9" w:rsidP="00E07B2D">
      <w:pPr>
        <w:pStyle w:val="ConsPlusNormal"/>
        <w:ind w:left="30" w:firstLine="537"/>
        <w:jc w:val="both"/>
        <w:rPr>
          <w:rFonts w:ascii="Times New Roman" w:hAnsi="Times New Roman" w:cs="Times New Roman"/>
          <w:sz w:val="28"/>
          <w:szCs w:val="28"/>
        </w:rPr>
      </w:pPr>
      <w:r>
        <w:rPr>
          <w:rFonts w:ascii="Times New Roman" w:hAnsi="Times New Roman" w:cs="Times New Roman"/>
          <w:sz w:val="28"/>
          <w:szCs w:val="28"/>
        </w:rPr>
        <w:t xml:space="preserve">3.5. </w:t>
      </w:r>
      <w:r w:rsidRPr="008F54DD">
        <w:rPr>
          <w:rFonts w:ascii="Times New Roman" w:hAnsi="Times New Roman" w:cs="Times New Roman"/>
          <w:sz w:val="28"/>
          <w:szCs w:val="28"/>
        </w:rPr>
        <w:t>Учреждение</w:t>
      </w:r>
      <w:r>
        <w:rPr>
          <w:rFonts w:ascii="Times New Roman" w:hAnsi="Times New Roman" w:cs="Times New Roman"/>
          <w:sz w:val="28"/>
          <w:szCs w:val="28"/>
        </w:rPr>
        <w:t xml:space="preserve"> самостоятельно заключает договоры на оказание коммунальных и других услуг по жизнеобеспечению закрепленных за ним помещений с организациями (предприятиями), их предоставляющими.</w:t>
      </w:r>
    </w:p>
    <w:p w:rsidR="009E54A9" w:rsidRDefault="009E54A9" w:rsidP="00E07B2D">
      <w:pPr>
        <w:pStyle w:val="ConsPlusNormal"/>
        <w:ind w:left="30" w:firstLine="537"/>
        <w:jc w:val="both"/>
        <w:rPr>
          <w:rFonts w:ascii="Times New Roman" w:hAnsi="Times New Roman" w:cs="Times New Roman"/>
          <w:sz w:val="28"/>
          <w:szCs w:val="28"/>
        </w:rPr>
      </w:pPr>
      <w:r>
        <w:rPr>
          <w:rFonts w:ascii="Times New Roman" w:hAnsi="Times New Roman" w:cs="Times New Roman"/>
          <w:sz w:val="28"/>
          <w:szCs w:val="28"/>
        </w:rPr>
        <w:t xml:space="preserve">3.6. Часть неиспользуемых </w:t>
      </w:r>
      <w:r w:rsidRPr="008F54DD">
        <w:rPr>
          <w:rFonts w:ascii="Times New Roman" w:hAnsi="Times New Roman" w:cs="Times New Roman"/>
          <w:sz w:val="28"/>
          <w:szCs w:val="28"/>
        </w:rPr>
        <w:t>Учреждением</w:t>
      </w:r>
      <w:r>
        <w:rPr>
          <w:rFonts w:ascii="Times New Roman" w:hAnsi="Times New Roman" w:cs="Times New Roman"/>
          <w:sz w:val="28"/>
          <w:szCs w:val="28"/>
        </w:rPr>
        <w:t xml:space="preserve"> нежилых помещений может передаваться в аренду юридическим и физическим лицам путем заключения с </w:t>
      </w:r>
      <w:r w:rsidRPr="008F54DD">
        <w:rPr>
          <w:rFonts w:ascii="Times New Roman" w:hAnsi="Times New Roman" w:cs="Times New Roman"/>
          <w:sz w:val="28"/>
          <w:szCs w:val="28"/>
        </w:rPr>
        <w:t>Учреждением</w:t>
      </w:r>
      <w:r>
        <w:rPr>
          <w:rFonts w:ascii="Times New Roman" w:hAnsi="Times New Roman" w:cs="Times New Roman"/>
          <w:sz w:val="28"/>
          <w:szCs w:val="28"/>
        </w:rPr>
        <w:t xml:space="preserve"> договора аренды, согласованного с Собственником.</w:t>
      </w:r>
    </w:p>
    <w:p w:rsidR="009E54A9" w:rsidRDefault="009E54A9" w:rsidP="00E07B2D">
      <w:pPr>
        <w:pStyle w:val="ConsPlusNormal"/>
        <w:ind w:left="30" w:firstLine="537"/>
        <w:jc w:val="both"/>
        <w:rPr>
          <w:rFonts w:ascii="Times New Roman" w:hAnsi="Times New Roman" w:cs="Times New Roman"/>
          <w:sz w:val="28"/>
          <w:szCs w:val="28"/>
        </w:rPr>
      </w:pPr>
      <w:r>
        <w:rPr>
          <w:rFonts w:ascii="Times New Roman" w:hAnsi="Times New Roman" w:cs="Times New Roman"/>
          <w:sz w:val="28"/>
          <w:szCs w:val="28"/>
        </w:rPr>
        <w:t xml:space="preserve">3.7. Продажа движимого имущества, закрепленного за </w:t>
      </w:r>
      <w:r w:rsidRPr="008F54DD">
        <w:rPr>
          <w:rFonts w:ascii="Times New Roman" w:hAnsi="Times New Roman" w:cs="Times New Roman"/>
          <w:sz w:val="28"/>
          <w:szCs w:val="28"/>
        </w:rPr>
        <w:t>Учреждением</w:t>
      </w:r>
      <w:r>
        <w:rPr>
          <w:rFonts w:ascii="Times New Roman" w:hAnsi="Times New Roman" w:cs="Times New Roman"/>
          <w:sz w:val="28"/>
          <w:szCs w:val="28"/>
        </w:rPr>
        <w:t xml:space="preserve"> на праве оперативного управления, осуществляется самостоятельно на условиях согласно действующему законодательству.</w:t>
      </w:r>
    </w:p>
    <w:p w:rsidR="009E54A9" w:rsidRDefault="009E54A9" w:rsidP="00E07B2D">
      <w:pPr>
        <w:pStyle w:val="ConsPlusNormal"/>
        <w:ind w:left="30" w:firstLine="537"/>
        <w:jc w:val="both"/>
        <w:rPr>
          <w:rFonts w:ascii="Times New Roman" w:hAnsi="Times New Roman" w:cs="Times New Roman"/>
          <w:sz w:val="28"/>
          <w:szCs w:val="28"/>
        </w:rPr>
      </w:pPr>
      <w:r>
        <w:rPr>
          <w:rFonts w:ascii="Times New Roman" w:hAnsi="Times New Roman" w:cs="Times New Roman"/>
          <w:sz w:val="28"/>
          <w:szCs w:val="28"/>
        </w:rPr>
        <w:t xml:space="preserve">Высвобождающееся имущество </w:t>
      </w:r>
      <w:r w:rsidRPr="008F54DD">
        <w:rPr>
          <w:rFonts w:ascii="Times New Roman" w:hAnsi="Times New Roman" w:cs="Times New Roman"/>
          <w:sz w:val="28"/>
          <w:szCs w:val="28"/>
        </w:rPr>
        <w:t>Учреждени</w:t>
      </w:r>
      <w:r>
        <w:rPr>
          <w:rFonts w:ascii="Times New Roman" w:hAnsi="Times New Roman" w:cs="Times New Roman"/>
          <w:sz w:val="28"/>
          <w:szCs w:val="28"/>
        </w:rPr>
        <w:t>й реализуется на аукционе. При этом все средства, полученные от продажи, поступают в доход бюджета городского поселения поселок Старая Торопа Западнодвинского района Тверской области.</w:t>
      </w:r>
    </w:p>
    <w:p w:rsidR="009E54A9" w:rsidRDefault="009E54A9" w:rsidP="00E07B2D">
      <w:pPr>
        <w:pStyle w:val="ConsPlusNormal"/>
        <w:ind w:left="30" w:firstLine="537"/>
        <w:jc w:val="both"/>
        <w:rPr>
          <w:rFonts w:ascii="Times New Roman" w:hAnsi="Times New Roman" w:cs="Times New Roman"/>
          <w:sz w:val="28"/>
          <w:szCs w:val="28"/>
        </w:rPr>
      </w:pPr>
      <w:r w:rsidRPr="008F54DD">
        <w:rPr>
          <w:rFonts w:ascii="Times New Roman" w:hAnsi="Times New Roman" w:cs="Times New Roman"/>
          <w:sz w:val="28"/>
          <w:szCs w:val="28"/>
        </w:rPr>
        <w:t>Учреждени</w:t>
      </w:r>
      <w:r>
        <w:rPr>
          <w:rFonts w:ascii="Times New Roman" w:hAnsi="Times New Roman" w:cs="Times New Roman"/>
          <w:sz w:val="28"/>
          <w:szCs w:val="28"/>
        </w:rPr>
        <w:t>е, осуществившее продажу имущества, не позднее 14 дней после продажи представляет в Администрацию копию приказа о продаже, договор купли-продажи (документ его заменяющий), отчет об оценке стоимости выкупаемого объекта, а также заверенные нотариально либо выдавшим их органом копии иных документов, касающихся оценки выкупаемого объекта.</w:t>
      </w:r>
    </w:p>
    <w:p w:rsidR="009E54A9" w:rsidRPr="008B371E" w:rsidRDefault="009E54A9" w:rsidP="00692447">
      <w:pPr>
        <w:pStyle w:val="ConsPlusNormal"/>
        <w:shd w:val="clear" w:color="auto" w:fill="FFFFFF"/>
        <w:ind w:left="30" w:firstLine="537"/>
        <w:jc w:val="both"/>
        <w:rPr>
          <w:rFonts w:ascii="Times New Roman" w:hAnsi="Times New Roman" w:cs="Times New Roman"/>
          <w:sz w:val="28"/>
          <w:szCs w:val="28"/>
        </w:rPr>
      </w:pPr>
      <w:r>
        <w:rPr>
          <w:rFonts w:ascii="Times New Roman" w:hAnsi="Times New Roman" w:cs="Times New Roman"/>
          <w:sz w:val="28"/>
          <w:szCs w:val="28"/>
        </w:rPr>
        <w:t xml:space="preserve">3.8. При выявлении излишнего, неиспользуемого либо используемого не по назначению имущества и (или) при наличии письменного добровольного отказа от имущества </w:t>
      </w:r>
      <w:r w:rsidRPr="008F54DD">
        <w:rPr>
          <w:rFonts w:ascii="Times New Roman" w:hAnsi="Times New Roman" w:cs="Times New Roman"/>
          <w:sz w:val="28"/>
          <w:szCs w:val="28"/>
        </w:rPr>
        <w:t>Учреждением</w:t>
      </w:r>
      <w:r>
        <w:rPr>
          <w:rFonts w:ascii="Times New Roman" w:hAnsi="Times New Roman" w:cs="Times New Roman"/>
          <w:sz w:val="28"/>
          <w:szCs w:val="28"/>
        </w:rPr>
        <w:t xml:space="preserve"> специалист администрации готовит </w:t>
      </w:r>
      <w:r w:rsidRPr="008B371E">
        <w:rPr>
          <w:rFonts w:ascii="Times New Roman" w:hAnsi="Times New Roman" w:cs="Times New Roman"/>
          <w:sz w:val="28"/>
          <w:szCs w:val="28"/>
        </w:rPr>
        <w:t>проект решения Совета депутатов городского поселения поселок Старая Торопа об изъятии имущества муниципального Учреждения, приеме его на баланс Администрации .</w:t>
      </w:r>
    </w:p>
    <w:p w:rsidR="009E54A9" w:rsidRDefault="009E54A9" w:rsidP="00692447">
      <w:pPr>
        <w:pStyle w:val="ConsPlusNormal"/>
        <w:shd w:val="clear" w:color="auto" w:fill="FFFFFF"/>
        <w:ind w:left="30" w:firstLine="537"/>
        <w:jc w:val="both"/>
        <w:rPr>
          <w:rFonts w:ascii="Times New Roman" w:hAnsi="Times New Roman" w:cs="Times New Roman"/>
          <w:sz w:val="28"/>
          <w:szCs w:val="28"/>
        </w:rPr>
      </w:pPr>
      <w:r w:rsidRPr="008B371E">
        <w:rPr>
          <w:rFonts w:ascii="Times New Roman" w:hAnsi="Times New Roman" w:cs="Times New Roman"/>
          <w:sz w:val="28"/>
          <w:szCs w:val="28"/>
        </w:rPr>
        <w:t>3.9. После издания указанного решения Совета депутатов городского поселения поселок Старая</w:t>
      </w:r>
      <w:r w:rsidRPr="00717488">
        <w:rPr>
          <w:rFonts w:ascii="Times New Roman" w:hAnsi="Times New Roman" w:cs="Times New Roman"/>
          <w:sz w:val="28"/>
          <w:szCs w:val="28"/>
        </w:rPr>
        <w:t xml:space="preserve"> Торопа оформляется акт приема-передачи. Акт подписывается руководителем и главным бухгалтером передающей и</w:t>
      </w:r>
      <w:r>
        <w:rPr>
          <w:rFonts w:ascii="Times New Roman" w:hAnsi="Times New Roman" w:cs="Times New Roman"/>
          <w:sz w:val="28"/>
          <w:szCs w:val="28"/>
        </w:rPr>
        <w:t xml:space="preserve"> принимающей сторон и скрепляется печатями.</w:t>
      </w:r>
    </w:p>
    <w:p w:rsidR="009E54A9" w:rsidRDefault="009E54A9" w:rsidP="00E07B2D">
      <w:pPr>
        <w:pStyle w:val="ConsPlusNormal"/>
        <w:ind w:left="30" w:firstLine="537"/>
        <w:jc w:val="both"/>
        <w:rPr>
          <w:rFonts w:ascii="Times New Roman" w:hAnsi="Times New Roman" w:cs="Times New Roman"/>
          <w:sz w:val="28"/>
          <w:szCs w:val="28"/>
        </w:rPr>
      </w:pPr>
      <w:r>
        <w:rPr>
          <w:rFonts w:ascii="Times New Roman" w:hAnsi="Times New Roman" w:cs="Times New Roman"/>
          <w:sz w:val="28"/>
          <w:szCs w:val="28"/>
        </w:rPr>
        <w:t xml:space="preserve">3.10. Имущество, приобретенное </w:t>
      </w:r>
      <w:r w:rsidRPr="008F54DD">
        <w:rPr>
          <w:rFonts w:ascii="Times New Roman" w:hAnsi="Times New Roman" w:cs="Times New Roman"/>
          <w:sz w:val="28"/>
          <w:szCs w:val="28"/>
        </w:rPr>
        <w:t>Учреждением</w:t>
      </w:r>
      <w:r>
        <w:rPr>
          <w:rFonts w:ascii="Times New Roman" w:hAnsi="Times New Roman" w:cs="Times New Roman"/>
          <w:sz w:val="28"/>
          <w:szCs w:val="28"/>
        </w:rPr>
        <w:t xml:space="preserve"> по договору или иным основаниям, поступает в оперативное управление </w:t>
      </w:r>
      <w:r w:rsidRPr="008F54DD">
        <w:rPr>
          <w:rFonts w:ascii="Times New Roman" w:hAnsi="Times New Roman" w:cs="Times New Roman"/>
          <w:sz w:val="28"/>
          <w:szCs w:val="28"/>
        </w:rPr>
        <w:t>Учреждени</w:t>
      </w:r>
      <w:r>
        <w:rPr>
          <w:rFonts w:ascii="Times New Roman" w:hAnsi="Times New Roman" w:cs="Times New Roman"/>
          <w:sz w:val="28"/>
          <w:szCs w:val="28"/>
        </w:rPr>
        <w:t>я в порядке, установленном Гражданским кодексом Российской Федерации, другими законами и иными правовыми актами для приобретения права собственности. Данное имущество включается Администрацией в реестр объектов муниципальной собственности городского поселения поселок Старая Торопа. Учреждение представляет в Администрацию сведения о приобретенном имуществе не реже одного раза в полугодие.</w:t>
      </w:r>
    </w:p>
    <w:p w:rsidR="009E54A9" w:rsidRDefault="009E54A9" w:rsidP="00E07B2D">
      <w:pPr>
        <w:pStyle w:val="ConsPlusNormal"/>
        <w:ind w:left="30" w:firstLine="537"/>
        <w:jc w:val="both"/>
        <w:rPr>
          <w:rFonts w:ascii="Times New Roman" w:hAnsi="Times New Roman" w:cs="Times New Roman"/>
          <w:sz w:val="28"/>
          <w:szCs w:val="28"/>
        </w:rPr>
      </w:pPr>
      <w:r>
        <w:rPr>
          <w:rFonts w:ascii="Times New Roman" w:hAnsi="Times New Roman" w:cs="Times New Roman"/>
          <w:sz w:val="28"/>
          <w:szCs w:val="28"/>
        </w:rPr>
        <w:t>3.11. Все вопросы разрешения споров, связанных с изъятием и передачей муниципального имущества, решаются в установленном действующим законодательством порядке.</w:t>
      </w:r>
    </w:p>
    <w:p w:rsidR="009E54A9" w:rsidRDefault="009E54A9" w:rsidP="00E07B2D">
      <w:pPr>
        <w:pStyle w:val="ConsPlusNormal"/>
        <w:spacing w:line="100" w:lineRule="atLeast"/>
        <w:ind w:left="30" w:firstLine="537"/>
        <w:jc w:val="both"/>
        <w:rPr>
          <w:rFonts w:ascii="Times New Roman" w:hAnsi="Times New Roman" w:cs="Times New Roman"/>
          <w:sz w:val="28"/>
          <w:szCs w:val="28"/>
        </w:rPr>
      </w:pPr>
      <w:r>
        <w:rPr>
          <w:rFonts w:ascii="Times New Roman" w:hAnsi="Times New Roman" w:cs="Times New Roman"/>
          <w:sz w:val="28"/>
          <w:szCs w:val="28"/>
        </w:rPr>
        <w:t>3.12. Учреждение  лишается правом оперативного управления с расторжением договора оперативного управления в установленном законом и договором порядке по инициативе Собственника в следующих случаях:</w:t>
      </w:r>
    </w:p>
    <w:p w:rsidR="009E54A9" w:rsidRDefault="009E54A9" w:rsidP="00E07B2D">
      <w:pPr>
        <w:pStyle w:val="ConsPlusNormal"/>
        <w:ind w:left="30" w:firstLine="537"/>
        <w:jc w:val="both"/>
        <w:rPr>
          <w:rFonts w:ascii="Times New Roman" w:hAnsi="Times New Roman" w:cs="Times New Roman"/>
          <w:sz w:val="28"/>
          <w:szCs w:val="28"/>
        </w:rPr>
      </w:pPr>
      <w:r>
        <w:rPr>
          <w:rFonts w:ascii="Times New Roman" w:hAnsi="Times New Roman" w:cs="Times New Roman"/>
          <w:sz w:val="28"/>
          <w:szCs w:val="28"/>
        </w:rPr>
        <w:t>а) использование муниципального имущества не по назначению;</w:t>
      </w:r>
    </w:p>
    <w:p w:rsidR="009E54A9" w:rsidRDefault="009E54A9" w:rsidP="00E07B2D">
      <w:pPr>
        <w:pStyle w:val="ConsPlusNormal"/>
        <w:ind w:left="30" w:firstLine="537"/>
        <w:jc w:val="both"/>
        <w:rPr>
          <w:rFonts w:ascii="Times New Roman" w:hAnsi="Times New Roman" w:cs="Times New Roman"/>
          <w:sz w:val="28"/>
          <w:szCs w:val="28"/>
        </w:rPr>
      </w:pPr>
      <w:r>
        <w:rPr>
          <w:rFonts w:ascii="Times New Roman" w:hAnsi="Times New Roman" w:cs="Times New Roman"/>
          <w:sz w:val="28"/>
          <w:szCs w:val="28"/>
        </w:rPr>
        <w:t>б) не освоение Учреждением предоставленных им помещений в течение двух месяцев без уважительной причины;</w:t>
      </w:r>
    </w:p>
    <w:p w:rsidR="009E54A9" w:rsidRDefault="009E54A9" w:rsidP="00E07B2D">
      <w:pPr>
        <w:pStyle w:val="ConsPlusNormal"/>
        <w:ind w:left="30" w:firstLine="537"/>
        <w:jc w:val="both"/>
        <w:rPr>
          <w:rFonts w:ascii="Times New Roman" w:hAnsi="Times New Roman" w:cs="Times New Roman"/>
          <w:sz w:val="28"/>
          <w:szCs w:val="28"/>
        </w:rPr>
      </w:pPr>
      <w:r>
        <w:rPr>
          <w:rFonts w:ascii="Times New Roman" w:hAnsi="Times New Roman" w:cs="Times New Roman"/>
          <w:sz w:val="28"/>
          <w:szCs w:val="28"/>
        </w:rPr>
        <w:t>в) предоставление помещений в аренду без согласования с Собственником;</w:t>
      </w:r>
    </w:p>
    <w:p w:rsidR="009E54A9" w:rsidRDefault="009E54A9" w:rsidP="00E07B2D">
      <w:pPr>
        <w:pStyle w:val="ConsPlusNormal"/>
        <w:ind w:left="30" w:firstLine="537"/>
        <w:jc w:val="both"/>
        <w:rPr>
          <w:rFonts w:ascii="Times New Roman" w:hAnsi="Times New Roman" w:cs="Times New Roman"/>
          <w:sz w:val="28"/>
          <w:szCs w:val="28"/>
        </w:rPr>
      </w:pPr>
      <w:r>
        <w:rPr>
          <w:rFonts w:ascii="Times New Roman" w:hAnsi="Times New Roman" w:cs="Times New Roman"/>
          <w:sz w:val="28"/>
          <w:szCs w:val="28"/>
        </w:rPr>
        <w:t>г) ухудшение состояния муниципального имущества по вине Учреждения;</w:t>
      </w:r>
    </w:p>
    <w:p w:rsidR="009E54A9" w:rsidRDefault="009E54A9" w:rsidP="00E07B2D">
      <w:pPr>
        <w:pStyle w:val="ConsPlusNormal"/>
        <w:ind w:left="30" w:firstLine="537"/>
        <w:jc w:val="both"/>
        <w:rPr>
          <w:rFonts w:ascii="Times New Roman" w:hAnsi="Times New Roman" w:cs="Times New Roman"/>
          <w:sz w:val="28"/>
          <w:szCs w:val="28"/>
        </w:rPr>
      </w:pPr>
      <w:r>
        <w:rPr>
          <w:rFonts w:ascii="Times New Roman" w:hAnsi="Times New Roman" w:cs="Times New Roman"/>
          <w:sz w:val="28"/>
          <w:szCs w:val="28"/>
        </w:rPr>
        <w:t>д) допущение перерывов в использовании муниципального имущества свыше трех месяцев в течение календарного года;</w:t>
      </w:r>
    </w:p>
    <w:p w:rsidR="009E54A9" w:rsidRDefault="009E54A9" w:rsidP="00E07B2D">
      <w:pPr>
        <w:pStyle w:val="ConsPlusNormal"/>
        <w:ind w:left="30" w:firstLine="537"/>
        <w:jc w:val="both"/>
        <w:rPr>
          <w:rFonts w:ascii="Times New Roman" w:hAnsi="Times New Roman" w:cs="Times New Roman"/>
          <w:sz w:val="28"/>
          <w:szCs w:val="28"/>
        </w:rPr>
      </w:pPr>
      <w:r>
        <w:rPr>
          <w:rFonts w:ascii="Times New Roman" w:hAnsi="Times New Roman" w:cs="Times New Roman"/>
          <w:sz w:val="28"/>
          <w:szCs w:val="28"/>
        </w:rPr>
        <w:t>е) появление государственных или муниципальных нужд в муниципальном имуществе;</w:t>
      </w:r>
    </w:p>
    <w:p w:rsidR="009E54A9" w:rsidRDefault="009E54A9" w:rsidP="00E07B2D">
      <w:pPr>
        <w:pStyle w:val="ConsPlusNormal"/>
        <w:ind w:left="30" w:firstLine="537"/>
        <w:jc w:val="both"/>
        <w:rPr>
          <w:rFonts w:ascii="Times New Roman" w:hAnsi="Times New Roman" w:cs="Times New Roman"/>
          <w:sz w:val="28"/>
          <w:szCs w:val="28"/>
        </w:rPr>
      </w:pPr>
      <w:r>
        <w:rPr>
          <w:rFonts w:ascii="Times New Roman" w:hAnsi="Times New Roman" w:cs="Times New Roman"/>
          <w:sz w:val="28"/>
          <w:szCs w:val="28"/>
        </w:rPr>
        <w:t>ж) сдача в залог, внесение в качестве вклада в уставный (складочный) капитал хозяйственного общества (товарищества) или иным образом распоряжение таким имуществом без согласования с Собственником.</w:t>
      </w:r>
    </w:p>
    <w:p w:rsidR="009E54A9" w:rsidRPr="008B371E" w:rsidRDefault="009E54A9" w:rsidP="00E07B2D">
      <w:pPr>
        <w:pStyle w:val="ConsPlusNormal"/>
        <w:ind w:left="30" w:firstLine="537"/>
        <w:jc w:val="both"/>
        <w:rPr>
          <w:rFonts w:ascii="Times New Roman" w:hAnsi="Times New Roman" w:cs="Times New Roman"/>
          <w:sz w:val="28"/>
          <w:szCs w:val="28"/>
        </w:rPr>
      </w:pPr>
      <w:r>
        <w:rPr>
          <w:rFonts w:ascii="Times New Roman" w:hAnsi="Times New Roman" w:cs="Times New Roman"/>
          <w:sz w:val="28"/>
          <w:szCs w:val="28"/>
        </w:rPr>
        <w:t>3</w:t>
      </w:r>
      <w:r w:rsidRPr="008B371E">
        <w:rPr>
          <w:rFonts w:ascii="Times New Roman" w:hAnsi="Times New Roman" w:cs="Times New Roman"/>
          <w:sz w:val="28"/>
          <w:szCs w:val="28"/>
        </w:rPr>
        <w:t>.13. Согласие собственника на продажу, безвозмездную передачу, мену, передачу в залог, иное отчуждение недвижимого имущества, принадлежащего Учреждению на праве оперативного управления, оформляется решением Совета депутатов городского поселения поселок Старая Торопа.</w:t>
      </w:r>
    </w:p>
    <w:p w:rsidR="009E54A9" w:rsidRPr="008B371E" w:rsidRDefault="009E54A9" w:rsidP="00E07B2D">
      <w:pPr>
        <w:pStyle w:val="ConsPlusNormal"/>
        <w:ind w:left="30" w:firstLine="537"/>
        <w:jc w:val="both"/>
        <w:rPr>
          <w:rFonts w:ascii="Times New Roman" w:hAnsi="Times New Roman" w:cs="Times New Roman"/>
          <w:sz w:val="28"/>
          <w:szCs w:val="28"/>
        </w:rPr>
      </w:pPr>
      <w:r w:rsidRPr="008B371E">
        <w:rPr>
          <w:rFonts w:ascii="Times New Roman" w:hAnsi="Times New Roman" w:cs="Times New Roman"/>
          <w:sz w:val="28"/>
          <w:szCs w:val="28"/>
        </w:rPr>
        <w:t>Согласие Собственника на заключение договоров аренды, безвозмездного пользования, доверительного управления, иных договоров в отношении имущества, принадлежащего Учреждению на праве оперативного управления, оформляется решением Совета депутатов городского поселения поселок Старая Торопа.</w:t>
      </w:r>
    </w:p>
    <w:p w:rsidR="009E54A9" w:rsidRDefault="009E54A9" w:rsidP="00E07B2D">
      <w:pPr>
        <w:pStyle w:val="formattext"/>
        <w:spacing w:before="0" w:after="0"/>
        <w:ind w:left="30" w:firstLine="537"/>
        <w:jc w:val="both"/>
        <w:rPr>
          <w:sz w:val="28"/>
          <w:szCs w:val="28"/>
        </w:rPr>
      </w:pPr>
      <w:r w:rsidRPr="008B371E">
        <w:rPr>
          <w:sz w:val="28"/>
          <w:szCs w:val="28"/>
        </w:rPr>
        <w:t>3.14. Для получения согласия Администрации</w:t>
      </w:r>
      <w:r>
        <w:rPr>
          <w:sz w:val="28"/>
          <w:szCs w:val="28"/>
        </w:rPr>
        <w:t xml:space="preserve"> на распоряжение недвижимым имуществом Учреждение представляет проект соответствующего договора.</w:t>
      </w:r>
    </w:p>
    <w:p w:rsidR="009E54A9" w:rsidRDefault="009E54A9" w:rsidP="00E07B2D">
      <w:pPr>
        <w:pStyle w:val="formattext"/>
        <w:spacing w:before="0" w:after="0"/>
        <w:ind w:left="30" w:firstLine="537"/>
        <w:jc w:val="both"/>
        <w:rPr>
          <w:sz w:val="28"/>
          <w:szCs w:val="28"/>
        </w:rPr>
      </w:pPr>
      <w:r>
        <w:rPr>
          <w:sz w:val="28"/>
          <w:szCs w:val="28"/>
        </w:rPr>
        <w:t xml:space="preserve">3.15. В течение тридцати дней с момента получения документа, указанного в </w:t>
      </w:r>
      <w:r w:rsidRPr="008B371E">
        <w:rPr>
          <w:sz w:val="28"/>
          <w:szCs w:val="28"/>
        </w:rPr>
        <w:t>пункте 3.15 настоящего Положения, Администрация выносит предложение на сессию, а Совет депутатов городского</w:t>
      </w:r>
      <w:r>
        <w:rPr>
          <w:sz w:val="28"/>
          <w:szCs w:val="28"/>
        </w:rPr>
        <w:t xml:space="preserve"> поселения поселок Старая Торопа принимает решение о согласовании сделки по распоряжению недвижимым имуществом, принадлежащим Учреждению на праве оперативного управления , либо об отказе в согласовании.</w:t>
      </w:r>
    </w:p>
    <w:p w:rsidR="009E54A9" w:rsidRDefault="009E54A9" w:rsidP="00E07B2D">
      <w:pPr>
        <w:pStyle w:val="ConsPlusNormal"/>
        <w:ind w:left="30" w:firstLine="537"/>
        <w:jc w:val="both"/>
        <w:rPr>
          <w:rFonts w:ascii="Times New Roman" w:hAnsi="Times New Roman" w:cs="Times New Roman"/>
          <w:sz w:val="28"/>
          <w:szCs w:val="28"/>
        </w:rPr>
      </w:pPr>
      <w:r>
        <w:rPr>
          <w:rFonts w:ascii="Times New Roman" w:hAnsi="Times New Roman" w:cs="Times New Roman"/>
          <w:sz w:val="28"/>
          <w:szCs w:val="28"/>
        </w:rPr>
        <w:t>3.16. В случаях, предусмотренных Федеральным законом от 26.07.2006 № 135-ФЗ «О защите конкуренции», иными федеральными законами, распоряжение имуществом, принадлежащим Учреждению на праве оперативного управления, осуществляется путем проведения торгов (конкурса или аукциона).</w:t>
      </w:r>
    </w:p>
    <w:p w:rsidR="009E54A9" w:rsidRDefault="009E54A9" w:rsidP="00E07B2D">
      <w:pPr>
        <w:pStyle w:val="ConsPlusNormal"/>
        <w:ind w:left="30" w:firstLine="537"/>
        <w:jc w:val="both"/>
        <w:rPr>
          <w:rFonts w:ascii="Times New Roman" w:hAnsi="Times New Roman" w:cs="Times New Roman"/>
          <w:sz w:val="28"/>
          <w:szCs w:val="28"/>
        </w:rPr>
      </w:pPr>
      <w:r>
        <w:rPr>
          <w:rFonts w:ascii="Times New Roman" w:hAnsi="Times New Roman" w:cs="Times New Roman"/>
          <w:sz w:val="28"/>
          <w:szCs w:val="28"/>
        </w:rPr>
        <w:t>3.17. Договор прекращается в следующих случаях:</w:t>
      </w:r>
    </w:p>
    <w:p w:rsidR="009E54A9" w:rsidRDefault="009E54A9" w:rsidP="00E07B2D">
      <w:pPr>
        <w:pStyle w:val="ConsPlusNormal"/>
        <w:ind w:left="30" w:firstLine="537"/>
        <w:jc w:val="both"/>
        <w:rPr>
          <w:rFonts w:ascii="Times New Roman" w:hAnsi="Times New Roman" w:cs="Times New Roman"/>
          <w:sz w:val="28"/>
          <w:szCs w:val="28"/>
        </w:rPr>
      </w:pPr>
      <w:r>
        <w:rPr>
          <w:rFonts w:ascii="Times New Roman" w:hAnsi="Times New Roman" w:cs="Times New Roman"/>
          <w:sz w:val="28"/>
          <w:szCs w:val="28"/>
        </w:rPr>
        <w:t>а) окончания срока договора;</w:t>
      </w:r>
    </w:p>
    <w:p w:rsidR="009E54A9" w:rsidRDefault="009E54A9" w:rsidP="00E07B2D">
      <w:pPr>
        <w:pStyle w:val="ConsPlusNormal"/>
        <w:ind w:left="30" w:firstLine="537"/>
        <w:jc w:val="both"/>
        <w:rPr>
          <w:rFonts w:ascii="Times New Roman" w:hAnsi="Times New Roman" w:cs="Times New Roman"/>
          <w:sz w:val="28"/>
          <w:szCs w:val="28"/>
        </w:rPr>
      </w:pPr>
      <w:r>
        <w:rPr>
          <w:rFonts w:ascii="Times New Roman" w:hAnsi="Times New Roman" w:cs="Times New Roman"/>
          <w:sz w:val="28"/>
          <w:szCs w:val="28"/>
        </w:rPr>
        <w:t>б) ликвидации юридического лица;</w:t>
      </w:r>
    </w:p>
    <w:p w:rsidR="009E54A9" w:rsidRDefault="009E54A9" w:rsidP="00E07B2D">
      <w:pPr>
        <w:pStyle w:val="ConsPlusNormal"/>
        <w:ind w:left="30" w:firstLine="537"/>
        <w:jc w:val="both"/>
        <w:rPr>
          <w:rFonts w:ascii="Times New Roman" w:hAnsi="Times New Roman" w:cs="Times New Roman"/>
          <w:sz w:val="28"/>
          <w:szCs w:val="28"/>
        </w:rPr>
      </w:pPr>
      <w:r>
        <w:rPr>
          <w:rFonts w:ascii="Times New Roman" w:hAnsi="Times New Roman" w:cs="Times New Roman"/>
          <w:sz w:val="28"/>
          <w:szCs w:val="28"/>
        </w:rPr>
        <w:t>в) реорганизации юридического лица;</w:t>
      </w:r>
    </w:p>
    <w:p w:rsidR="009E54A9" w:rsidRDefault="009E54A9" w:rsidP="00E07B2D">
      <w:pPr>
        <w:pStyle w:val="ConsPlusNormal"/>
        <w:ind w:left="30" w:firstLine="537"/>
        <w:jc w:val="both"/>
        <w:rPr>
          <w:rFonts w:ascii="Times New Roman" w:hAnsi="Times New Roman" w:cs="Times New Roman"/>
          <w:sz w:val="28"/>
          <w:szCs w:val="28"/>
        </w:rPr>
      </w:pPr>
      <w:r>
        <w:rPr>
          <w:rFonts w:ascii="Times New Roman" w:hAnsi="Times New Roman" w:cs="Times New Roman"/>
          <w:sz w:val="28"/>
          <w:szCs w:val="28"/>
        </w:rPr>
        <w:t>г) по соглашению сторон.</w:t>
      </w:r>
    </w:p>
    <w:p w:rsidR="009E54A9" w:rsidRDefault="009E54A9" w:rsidP="00E07B2D">
      <w:pPr>
        <w:pStyle w:val="ConsPlusNormal"/>
        <w:ind w:left="30" w:firstLine="537"/>
        <w:jc w:val="both"/>
        <w:rPr>
          <w:rFonts w:ascii="Times New Roman" w:hAnsi="Times New Roman" w:cs="Times New Roman"/>
          <w:sz w:val="28"/>
          <w:szCs w:val="28"/>
        </w:rPr>
      </w:pPr>
      <w:r>
        <w:rPr>
          <w:rFonts w:ascii="Times New Roman" w:hAnsi="Times New Roman" w:cs="Times New Roman"/>
          <w:sz w:val="28"/>
          <w:szCs w:val="28"/>
        </w:rPr>
        <w:t>3.18. Договоры оперативного управления муниципального имущества, заключенные в нарушение настоящего Положения и действующих нормативных актов, признаются недействительными в соответствии с действующим законодательством.</w:t>
      </w:r>
    </w:p>
    <w:p w:rsidR="009E54A9" w:rsidRPr="00FA347D" w:rsidRDefault="009E54A9" w:rsidP="00E07B2D">
      <w:pPr>
        <w:pStyle w:val="ConsPlusNormal"/>
        <w:ind w:firstLine="540"/>
        <w:jc w:val="both"/>
        <w:rPr>
          <w:rFonts w:ascii="Times New Roman" w:hAnsi="Times New Roman" w:cs="Times New Roman"/>
          <w:sz w:val="28"/>
          <w:szCs w:val="28"/>
        </w:rPr>
      </w:pPr>
    </w:p>
    <w:p w:rsidR="009E54A9" w:rsidRPr="00FA347D" w:rsidRDefault="009E54A9" w:rsidP="00E07B2D">
      <w:pPr>
        <w:pStyle w:val="ConsPlusNormal"/>
        <w:jc w:val="center"/>
        <w:rPr>
          <w:rStyle w:val="Strong"/>
          <w:rFonts w:ascii="Times New Roman" w:hAnsi="Times New Roman" w:cs="Times New Roman"/>
          <w:sz w:val="28"/>
          <w:szCs w:val="28"/>
        </w:rPr>
      </w:pPr>
      <w:r w:rsidRPr="00FA347D">
        <w:rPr>
          <w:rStyle w:val="Strong"/>
          <w:rFonts w:ascii="Times New Roman" w:hAnsi="Times New Roman" w:cs="Times New Roman"/>
          <w:sz w:val="28"/>
          <w:szCs w:val="28"/>
        </w:rPr>
        <w:t>4. Защита права муниципальной собственности</w:t>
      </w:r>
    </w:p>
    <w:p w:rsidR="009E54A9" w:rsidRDefault="009E54A9" w:rsidP="00E07B2D">
      <w:pPr>
        <w:pStyle w:val="ConsPlusNormal"/>
        <w:jc w:val="center"/>
      </w:pPr>
    </w:p>
    <w:p w:rsidR="009E54A9" w:rsidRDefault="009E54A9" w:rsidP="00E07B2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4.1. В случае утраты Учреждениями  муниципального имущества, переданного в оперативное управление, Администрация в установленном законом порядке принимает меры для возмещения причиненного ущерба.</w:t>
      </w:r>
    </w:p>
    <w:p w:rsidR="009E54A9" w:rsidRDefault="009E54A9" w:rsidP="00E07B2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4.2. Руководители Учреждений  в случаях неиспользования, использования не по назначению, утраты или повреждения имущества, закрепленного на праве оперативного управления, могут быть привлечены к дисциплинарной ответственности в порядке, установленном трудовым законодательством Российской Федерации, трудовым договором с руководителем учреждения.</w:t>
      </w:r>
    </w:p>
    <w:p w:rsidR="009E54A9" w:rsidRDefault="009E54A9" w:rsidP="00E07B2D">
      <w:pPr>
        <w:pStyle w:val="ConsPlusNormal"/>
        <w:jc w:val="both"/>
        <w:rPr>
          <w:rFonts w:ascii="Times New Roman" w:hAnsi="Times New Roman" w:cs="Times New Roman"/>
          <w:sz w:val="28"/>
          <w:szCs w:val="28"/>
        </w:rPr>
      </w:pPr>
    </w:p>
    <w:p w:rsidR="009E54A9" w:rsidRDefault="009E54A9" w:rsidP="00E07B2D">
      <w:pPr>
        <w:pStyle w:val="ConsPlusNormal"/>
        <w:jc w:val="center"/>
        <w:rPr>
          <w:rFonts w:ascii="Times New Roman" w:hAnsi="Times New Roman" w:cs="Times New Roman"/>
          <w:b/>
          <w:bCs/>
          <w:sz w:val="28"/>
          <w:szCs w:val="28"/>
        </w:rPr>
      </w:pPr>
      <w:bookmarkStart w:id="3" w:name="Par99"/>
      <w:bookmarkEnd w:id="3"/>
      <w:r>
        <w:rPr>
          <w:rFonts w:ascii="Times New Roman" w:hAnsi="Times New Roman" w:cs="Times New Roman"/>
          <w:b/>
          <w:bCs/>
          <w:sz w:val="28"/>
          <w:szCs w:val="28"/>
        </w:rPr>
        <w:t xml:space="preserve">5. Списание муниципального имущества, относящегося к основным средствам, закрепленного договором </w:t>
      </w:r>
      <w:r w:rsidRPr="00FA347D">
        <w:rPr>
          <w:rFonts w:ascii="Times New Roman" w:hAnsi="Times New Roman" w:cs="Times New Roman"/>
          <w:b/>
          <w:bCs/>
          <w:sz w:val="28"/>
          <w:szCs w:val="28"/>
        </w:rPr>
        <w:t>оперативного управления</w:t>
      </w:r>
      <w:r>
        <w:rPr>
          <w:rFonts w:ascii="Times New Roman" w:hAnsi="Times New Roman" w:cs="Times New Roman"/>
          <w:sz w:val="28"/>
          <w:szCs w:val="28"/>
        </w:rPr>
        <w:t xml:space="preserve"> </w:t>
      </w:r>
      <w:r>
        <w:rPr>
          <w:rFonts w:ascii="Times New Roman" w:hAnsi="Times New Roman" w:cs="Times New Roman"/>
          <w:b/>
          <w:bCs/>
          <w:sz w:val="28"/>
          <w:szCs w:val="28"/>
        </w:rPr>
        <w:t>за Учреждениями</w:t>
      </w:r>
    </w:p>
    <w:p w:rsidR="009E54A9" w:rsidRDefault="009E54A9" w:rsidP="00E07B2D">
      <w:pPr>
        <w:pStyle w:val="ConsPlusNormal"/>
        <w:ind w:firstLine="540"/>
        <w:jc w:val="both"/>
        <w:rPr>
          <w:rFonts w:ascii="Times New Roman" w:hAnsi="Times New Roman" w:cs="Times New Roman"/>
          <w:sz w:val="28"/>
          <w:szCs w:val="28"/>
        </w:rPr>
      </w:pPr>
    </w:p>
    <w:p w:rsidR="009E54A9" w:rsidRDefault="009E54A9" w:rsidP="00E07B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 Списание муниципального имущества, относящегося к основным средствам, закрепленного договором оперативного управления за Учреждениями, осуществляется на основании постановления администрации городского поселения поселок Старая Торопа после утверждения актов списания, оформленных в порядке, предусмотренном </w:t>
      </w:r>
      <w:r w:rsidRPr="008B371E">
        <w:rPr>
          <w:rFonts w:ascii="Times New Roman" w:hAnsi="Times New Roman" w:cs="Times New Roman"/>
          <w:sz w:val="28"/>
          <w:szCs w:val="28"/>
        </w:rPr>
        <w:t>Положением о порядке списания муниципального имущества городского поселения поселок Старая Торопа, относящегося к основным средствам, находящегося в безвозмездном пользовании, оперативном управлении учреждений городского поселения поселок Старая Торопа,</w:t>
      </w:r>
      <w:r>
        <w:rPr>
          <w:rFonts w:ascii="Times New Roman" w:hAnsi="Times New Roman" w:cs="Times New Roman"/>
          <w:sz w:val="28"/>
          <w:szCs w:val="28"/>
        </w:rPr>
        <w:t xml:space="preserve"> в случаях, когда восстановление имущества невозможно или экономически нецелесообразно, а также когда оно не может быть реализовано либо передано другим учреждениям в установленном порядке.</w:t>
      </w:r>
    </w:p>
    <w:p w:rsidR="009E54A9" w:rsidRDefault="009E54A9" w:rsidP="00E07B2D">
      <w:pPr>
        <w:pStyle w:val="ConsPlusNormal"/>
        <w:spacing w:after="720"/>
        <w:ind w:firstLine="539"/>
        <w:jc w:val="both"/>
        <w:rPr>
          <w:rFonts w:ascii="Times New Roman" w:hAnsi="Times New Roman" w:cs="Times New Roman"/>
          <w:sz w:val="28"/>
          <w:szCs w:val="28"/>
        </w:rPr>
      </w:pPr>
      <w:r>
        <w:rPr>
          <w:rFonts w:ascii="Times New Roman" w:hAnsi="Times New Roman" w:cs="Times New Roman"/>
          <w:sz w:val="28"/>
          <w:szCs w:val="28"/>
        </w:rPr>
        <w:t>5.2. Разборка и демонтаж муниципального имущества, относящегося к основным средствам, до утверждения актов на списание не допускается.</w:t>
      </w:r>
    </w:p>
    <w:p w:rsidR="009E54A9" w:rsidRDefault="009E54A9" w:rsidP="00E07B2D">
      <w:pPr>
        <w:pStyle w:val="ConsPlusNormal"/>
        <w:pageBreakBefore/>
        <w:jc w:val="right"/>
        <w:rPr>
          <w:rFonts w:ascii="Times New Roman" w:hAnsi="Times New Roman" w:cs="Times New Roman"/>
          <w:sz w:val="28"/>
          <w:szCs w:val="28"/>
        </w:rPr>
      </w:pPr>
    </w:p>
    <w:p w:rsidR="009E54A9" w:rsidRDefault="009E54A9" w:rsidP="00717488">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1</w:t>
      </w:r>
    </w:p>
    <w:p w:rsidR="009E54A9" w:rsidRDefault="009E54A9" w:rsidP="00717488">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Положению</w:t>
      </w:r>
    </w:p>
    <w:p w:rsidR="009E54A9" w:rsidRDefault="009E54A9" w:rsidP="00E07B2D">
      <w:pPr>
        <w:pStyle w:val="ConsNormal"/>
        <w:widowControl/>
        <w:ind w:firstLine="0"/>
        <w:jc w:val="center"/>
        <w:rPr>
          <w:rFonts w:ascii="Times New Roman" w:hAnsi="Times New Roman" w:cs="Times New Roman"/>
          <w:b/>
          <w:bCs/>
          <w:sz w:val="28"/>
          <w:szCs w:val="28"/>
        </w:rPr>
      </w:pPr>
    </w:p>
    <w:p w:rsidR="009E54A9" w:rsidRDefault="009E54A9" w:rsidP="00E07B2D">
      <w:pPr>
        <w:pStyle w:val="Con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ДОГОВОР №</w:t>
      </w:r>
    </w:p>
    <w:p w:rsidR="009E54A9" w:rsidRDefault="009E54A9" w:rsidP="00E07B2D">
      <w:pPr>
        <w:pStyle w:val="Con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о закреплении муниципального имущества</w:t>
      </w:r>
    </w:p>
    <w:p w:rsidR="009E54A9" w:rsidRDefault="009E54A9" w:rsidP="00E07B2D">
      <w:pPr>
        <w:pStyle w:val="Con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на праве </w:t>
      </w:r>
      <w:r w:rsidRPr="00537864">
        <w:rPr>
          <w:rFonts w:ascii="Times New Roman" w:hAnsi="Times New Roman" w:cs="Times New Roman"/>
          <w:b/>
          <w:bCs/>
          <w:sz w:val="28"/>
          <w:szCs w:val="28"/>
        </w:rPr>
        <w:t>оперативного управления</w:t>
      </w:r>
      <w:r>
        <w:rPr>
          <w:rFonts w:ascii="Times New Roman" w:hAnsi="Times New Roman" w:cs="Times New Roman"/>
          <w:sz w:val="28"/>
          <w:szCs w:val="28"/>
        </w:rPr>
        <w:t xml:space="preserve"> </w:t>
      </w:r>
    </w:p>
    <w:p w:rsidR="009E54A9" w:rsidRDefault="009E54A9" w:rsidP="00E07B2D">
      <w:pPr>
        <w:pStyle w:val="ConsNonformat"/>
        <w:widowControl/>
        <w:jc w:val="both"/>
        <w:rPr>
          <w:rFonts w:ascii="Times New Roman" w:hAnsi="Times New Roman" w:cs="Times New Roman"/>
          <w:sz w:val="28"/>
          <w:szCs w:val="28"/>
        </w:rPr>
      </w:pPr>
    </w:p>
    <w:p w:rsidR="009E54A9" w:rsidRDefault="009E54A9" w:rsidP="00E07B2D">
      <w:pPr>
        <w:pStyle w:val="ConsNonformat"/>
        <w:widowControl/>
        <w:jc w:val="both"/>
        <w:rPr>
          <w:rFonts w:ascii="Times New Roman" w:hAnsi="Times New Roman" w:cs="Times New Roman"/>
          <w:sz w:val="28"/>
          <w:szCs w:val="28"/>
        </w:rPr>
      </w:pPr>
      <w:r>
        <w:rPr>
          <w:rFonts w:ascii="Times New Roman" w:hAnsi="Times New Roman" w:cs="Times New Roman"/>
          <w:sz w:val="28"/>
          <w:szCs w:val="28"/>
        </w:rPr>
        <w:t>пгт Старая Торопа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«___»__________20___ г.</w:t>
      </w:r>
    </w:p>
    <w:p w:rsidR="009E54A9" w:rsidRDefault="009E54A9" w:rsidP="00E07B2D">
      <w:pPr>
        <w:pStyle w:val="ConsNormal"/>
        <w:widowControl/>
        <w:ind w:firstLine="709"/>
        <w:jc w:val="both"/>
        <w:rPr>
          <w:rFonts w:ascii="Times New Roman" w:hAnsi="Times New Roman" w:cs="Times New Roman"/>
          <w:sz w:val="28"/>
          <w:szCs w:val="28"/>
        </w:rPr>
      </w:pPr>
    </w:p>
    <w:p w:rsidR="009E54A9" w:rsidRDefault="009E54A9" w:rsidP="00E07B2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поселок Старая Торопа Западнодвинского района Тверской области, именуемая в дальнейшем «Администрация», в лице __________________________, действующего на основании Устава с одной стороны, и ______________________, именуемое в дальнейшем «Учреждение», в лице _____________, действующего на основании _____ , с другой стороны, руководствуясь нормами гражданского законодательства Российской Федерации и законодательства о местном самоуправлении, заключили настоящий договор о нижеследующем:</w:t>
      </w:r>
    </w:p>
    <w:p w:rsidR="009E54A9" w:rsidRDefault="009E54A9" w:rsidP="00E07B2D">
      <w:pPr>
        <w:pStyle w:val="ConsNormal"/>
        <w:widowControl/>
        <w:ind w:firstLine="0"/>
        <w:jc w:val="center"/>
        <w:rPr>
          <w:rFonts w:ascii="Times New Roman" w:hAnsi="Times New Roman" w:cs="Times New Roman"/>
          <w:b/>
          <w:bCs/>
          <w:sz w:val="28"/>
          <w:szCs w:val="28"/>
        </w:rPr>
      </w:pPr>
    </w:p>
    <w:p w:rsidR="009E54A9" w:rsidRDefault="009E54A9" w:rsidP="00E07B2D">
      <w:pPr>
        <w:pStyle w:val="Con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1. Предмет договора</w:t>
      </w:r>
    </w:p>
    <w:p w:rsidR="009E54A9" w:rsidRDefault="009E54A9" w:rsidP="00E07B2D">
      <w:pPr>
        <w:pStyle w:val="ConsNormal"/>
        <w:widowControl/>
        <w:ind w:firstLine="0"/>
        <w:jc w:val="center"/>
        <w:rPr>
          <w:rFonts w:ascii="Times New Roman" w:hAnsi="Times New Roman" w:cs="Times New Roman"/>
          <w:b/>
          <w:bCs/>
          <w:sz w:val="28"/>
          <w:szCs w:val="28"/>
        </w:rPr>
      </w:pPr>
    </w:p>
    <w:p w:rsidR="009E54A9" w:rsidRDefault="009E54A9" w:rsidP="00E07B2D">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1.1</w:t>
      </w:r>
      <w:r w:rsidRPr="008B371E">
        <w:rPr>
          <w:rFonts w:ascii="Times New Roman" w:hAnsi="Times New Roman" w:cs="Times New Roman"/>
          <w:sz w:val="28"/>
          <w:szCs w:val="28"/>
          <w:shd w:val="clear" w:color="auto" w:fill="333300"/>
        </w:rPr>
        <w:t xml:space="preserve">. </w:t>
      </w:r>
      <w:r w:rsidRPr="008B371E">
        <w:rPr>
          <w:rFonts w:ascii="Times New Roman" w:hAnsi="Times New Roman" w:cs="Times New Roman"/>
          <w:sz w:val="28"/>
          <w:szCs w:val="28"/>
          <w:shd w:val="clear" w:color="auto" w:fill="FFFFFF"/>
        </w:rPr>
        <w:t>Администрация на основании решения Совета</w:t>
      </w:r>
      <w:r w:rsidRPr="008B371E">
        <w:rPr>
          <w:rFonts w:ascii="Times New Roman" w:hAnsi="Times New Roman" w:cs="Times New Roman"/>
          <w:sz w:val="28"/>
          <w:szCs w:val="28"/>
          <w:shd w:val="clear" w:color="auto" w:fill="333300"/>
        </w:rPr>
        <w:t xml:space="preserve"> </w:t>
      </w:r>
      <w:r w:rsidRPr="008B371E">
        <w:rPr>
          <w:rFonts w:ascii="Times New Roman" w:hAnsi="Times New Roman" w:cs="Times New Roman"/>
          <w:sz w:val="28"/>
          <w:szCs w:val="28"/>
        </w:rPr>
        <w:t>д</w:t>
      </w:r>
      <w:r>
        <w:rPr>
          <w:rFonts w:ascii="Times New Roman" w:hAnsi="Times New Roman" w:cs="Times New Roman"/>
          <w:sz w:val="28"/>
          <w:szCs w:val="28"/>
        </w:rPr>
        <w:t>епутатов городского поселения поселок Старая Торопа Западнодвинского района Тверской области от «___»_______ 20__ года №___ передает и закрепляет на праве оперативного управления «Учреждению» недвижимое и движимое имущество, находящееся в муниципальной собственности городского поселения поселок Старая Торопа согласно перечню объектов.</w:t>
      </w:r>
    </w:p>
    <w:p w:rsidR="009E54A9" w:rsidRDefault="009E54A9" w:rsidP="00E07B2D">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Перечень и стоимость муниципального имущества, закрепленного на праве оперативного управления за «Учреждением», приведены в Приложении к настоящему Договору. Передача (закрепление) имущества за «Учреждением» производится сторонами с оформлением в установленном порядке акта приема - передачи в соответствии с Приложением в 10-дневный срок с даты подписания настоящего Договора.</w:t>
      </w:r>
    </w:p>
    <w:p w:rsidR="009E54A9" w:rsidRDefault="009E54A9" w:rsidP="00E07B2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1.3. Имущество, закрепленное за «Учреждением» на праве оперативного управления, отражается на его балансе и является муниципальной собственностью городского поселения поселок Старая Торопа.</w:t>
      </w:r>
    </w:p>
    <w:p w:rsidR="009E54A9" w:rsidRDefault="009E54A9" w:rsidP="00E07B2D">
      <w:pPr>
        <w:pStyle w:val="ConsNormal"/>
        <w:widowControl/>
        <w:ind w:firstLine="709"/>
        <w:jc w:val="both"/>
        <w:rPr>
          <w:rFonts w:ascii="Times New Roman" w:hAnsi="Times New Roman" w:cs="Times New Roman"/>
          <w:b/>
          <w:bCs/>
          <w:sz w:val="28"/>
          <w:szCs w:val="28"/>
        </w:rPr>
      </w:pPr>
    </w:p>
    <w:p w:rsidR="009E54A9" w:rsidRDefault="009E54A9" w:rsidP="00E07B2D">
      <w:pPr>
        <w:pStyle w:val="ConsNormal"/>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2. Имущественные права учреждения</w:t>
      </w:r>
    </w:p>
    <w:p w:rsidR="009E54A9" w:rsidRDefault="009E54A9" w:rsidP="00E07B2D">
      <w:pPr>
        <w:pStyle w:val="ConsNormal"/>
        <w:widowControl/>
        <w:ind w:firstLine="709"/>
        <w:jc w:val="center"/>
        <w:rPr>
          <w:rFonts w:ascii="Times New Roman" w:hAnsi="Times New Roman" w:cs="Times New Roman"/>
          <w:b/>
          <w:bCs/>
          <w:sz w:val="28"/>
          <w:szCs w:val="28"/>
        </w:rPr>
      </w:pPr>
    </w:p>
    <w:p w:rsidR="009E54A9" w:rsidRDefault="009E54A9" w:rsidP="00E07B2D">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2.1. «Учреждение» владеет, пользуется и распоряжается закрепленным за ним муниципальным имуществом в соответствии с назначением имущества, предметом, целью и видами деятельности Учреждения, предусмотренными установленными действующим законодательством Российской Федерации, Уставом «Учреждения» настоящим Договором.</w:t>
      </w:r>
    </w:p>
    <w:p w:rsidR="009E54A9" w:rsidRDefault="009E54A9" w:rsidP="00E07B2D">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2.2. «Учреждение» не вправе продавать принадлежащее ему на праве оперативного управления недвижимое имущество, сдавать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 и в нарушение порядка, установленного собственником имущества и действующим законодательством.</w:t>
      </w:r>
    </w:p>
    <w:p w:rsidR="009E54A9" w:rsidRDefault="009E54A9" w:rsidP="00E07B2D">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2.3. Остальным имуществом, принадлежащим Учреждению, оно распоряжается самостоятельно за исключением случаев, установленных законом или иными правовыми актами.</w:t>
      </w:r>
    </w:p>
    <w:p w:rsidR="009E54A9" w:rsidRDefault="009E54A9" w:rsidP="00E07B2D">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2.4. Движимым и недвижимым имуществом Учреждение распоряжается только в пределах, не лишающих его возможности осуществлять деятельность, цели, предмет виды которой определены уставом этого Учреждения. Сделки, совершенные Учреждением с нарушением этого требования, являются ничтожными.</w:t>
      </w:r>
    </w:p>
    <w:p w:rsidR="009E54A9" w:rsidRDefault="009E54A9" w:rsidP="00E07B2D">
      <w:pPr>
        <w:pStyle w:val="ConsNormal"/>
        <w:widowControl/>
        <w:ind w:firstLine="709"/>
        <w:jc w:val="both"/>
        <w:rPr>
          <w:rFonts w:ascii="Times New Roman" w:hAnsi="Times New Roman" w:cs="Times New Roman"/>
          <w:b/>
          <w:bCs/>
          <w:sz w:val="28"/>
          <w:szCs w:val="28"/>
        </w:rPr>
      </w:pPr>
    </w:p>
    <w:p w:rsidR="009E54A9" w:rsidRDefault="009E54A9" w:rsidP="00E07B2D">
      <w:pPr>
        <w:pStyle w:val="ConsNormal"/>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3. Обязательства и права сторон</w:t>
      </w:r>
    </w:p>
    <w:p w:rsidR="009E54A9" w:rsidRDefault="009E54A9" w:rsidP="00E07B2D">
      <w:pPr>
        <w:pStyle w:val="ConsNormal"/>
        <w:widowControl/>
        <w:ind w:firstLine="709"/>
        <w:jc w:val="center"/>
        <w:rPr>
          <w:rFonts w:ascii="Times New Roman" w:hAnsi="Times New Roman" w:cs="Times New Roman"/>
          <w:b/>
          <w:bCs/>
          <w:sz w:val="28"/>
          <w:szCs w:val="28"/>
        </w:rPr>
      </w:pPr>
    </w:p>
    <w:p w:rsidR="009E54A9" w:rsidRPr="006F71A7" w:rsidRDefault="009E54A9" w:rsidP="006F71A7">
      <w:pPr>
        <w:ind w:firstLine="720"/>
        <w:jc w:val="both"/>
        <w:rPr>
          <w:sz w:val="28"/>
          <w:szCs w:val="28"/>
        </w:rPr>
      </w:pPr>
      <w:r w:rsidRPr="006F71A7">
        <w:rPr>
          <w:sz w:val="28"/>
          <w:szCs w:val="28"/>
        </w:rPr>
        <w:t>3.1. «Администрация» обязуется:</w:t>
      </w:r>
    </w:p>
    <w:p w:rsidR="009E54A9" w:rsidRPr="006F71A7" w:rsidRDefault="009E54A9" w:rsidP="006F71A7">
      <w:pPr>
        <w:ind w:firstLine="720"/>
        <w:jc w:val="both"/>
        <w:rPr>
          <w:sz w:val="28"/>
          <w:szCs w:val="28"/>
        </w:rPr>
      </w:pPr>
      <w:r w:rsidRPr="006F71A7">
        <w:rPr>
          <w:sz w:val="28"/>
          <w:szCs w:val="28"/>
        </w:rPr>
        <w:t xml:space="preserve">3.1.1. Оформлять в установленном порядке передачу </w:t>
      </w:r>
      <w:r>
        <w:rPr>
          <w:sz w:val="28"/>
          <w:szCs w:val="28"/>
        </w:rPr>
        <w:t xml:space="preserve">Учреждению </w:t>
      </w:r>
      <w:r w:rsidRPr="006F71A7">
        <w:rPr>
          <w:sz w:val="28"/>
          <w:szCs w:val="28"/>
        </w:rPr>
        <w:t xml:space="preserve"> имущества, для последующего использования по назначению.</w:t>
      </w:r>
    </w:p>
    <w:p w:rsidR="009E54A9" w:rsidRPr="006F71A7" w:rsidRDefault="009E54A9" w:rsidP="006F71A7">
      <w:pPr>
        <w:ind w:firstLine="720"/>
        <w:jc w:val="both"/>
        <w:rPr>
          <w:sz w:val="28"/>
          <w:szCs w:val="28"/>
        </w:rPr>
      </w:pPr>
      <w:r w:rsidRPr="006F71A7">
        <w:rPr>
          <w:sz w:val="28"/>
          <w:szCs w:val="28"/>
        </w:rPr>
        <w:t xml:space="preserve">3.1.2. Рассматривать и принимать решения по предложениям, касающимся имущества, и в срок установленный законодательством, письменно информировать </w:t>
      </w:r>
      <w:r>
        <w:rPr>
          <w:sz w:val="28"/>
          <w:szCs w:val="28"/>
        </w:rPr>
        <w:t>Учреждение</w:t>
      </w:r>
      <w:r w:rsidRPr="006F71A7">
        <w:rPr>
          <w:sz w:val="28"/>
          <w:szCs w:val="28"/>
        </w:rPr>
        <w:t xml:space="preserve"> о принятом решении.</w:t>
      </w:r>
    </w:p>
    <w:p w:rsidR="009E54A9" w:rsidRPr="006F71A7" w:rsidRDefault="009E54A9" w:rsidP="006F71A7">
      <w:pPr>
        <w:ind w:firstLine="720"/>
        <w:jc w:val="both"/>
        <w:rPr>
          <w:sz w:val="28"/>
          <w:szCs w:val="28"/>
        </w:rPr>
      </w:pPr>
      <w:r w:rsidRPr="006F71A7">
        <w:rPr>
          <w:sz w:val="28"/>
          <w:szCs w:val="28"/>
        </w:rPr>
        <w:t xml:space="preserve">3.1.3. Не вмешиваться в текущую </w:t>
      </w:r>
      <w:r>
        <w:rPr>
          <w:sz w:val="28"/>
          <w:szCs w:val="28"/>
        </w:rPr>
        <w:t>оператив</w:t>
      </w:r>
      <w:r w:rsidRPr="006F71A7">
        <w:rPr>
          <w:sz w:val="28"/>
          <w:szCs w:val="28"/>
        </w:rPr>
        <w:t xml:space="preserve">ную деятельность </w:t>
      </w:r>
      <w:r>
        <w:rPr>
          <w:sz w:val="28"/>
          <w:szCs w:val="28"/>
        </w:rPr>
        <w:t>Учреждения</w:t>
      </w:r>
      <w:r w:rsidRPr="006F71A7">
        <w:rPr>
          <w:sz w:val="28"/>
          <w:szCs w:val="28"/>
        </w:rPr>
        <w:t xml:space="preserve">, за исключением случаев, предусмотренных действующим законодательством, уставом </w:t>
      </w:r>
      <w:r>
        <w:rPr>
          <w:sz w:val="28"/>
          <w:szCs w:val="28"/>
        </w:rPr>
        <w:t>Учреждени</w:t>
      </w:r>
      <w:r w:rsidRPr="006F71A7">
        <w:rPr>
          <w:sz w:val="28"/>
          <w:szCs w:val="28"/>
        </w:rPr>
        <w:t>я и настоящим Договором.</w:t>
      </w:r>
    </w:p>
    <w:p w:rsidR="009E54A9" w:rsidRPr="006F71A7" w:rsidRDefault="009E54A9" w:rsidP="006F71A7">
      <w:pPr>
        <w:ind w:firstLine="720"/>
        <w:jc w:val="both"/>
        <w:rPr>
          <w:sz w:val="28"/>
          <w:szCs w:val="28"/>
        </w:rPr>
      </w:pPr>
      <w:r w:rsidRPr="006F71A7">
        <w:rPr>
          <w:sz w:val="28"/>
          <w:szCs w:val="28"/>
        </w:rPr>
        <w:t>3.1.4. Осуществлять контроль за использованием по назначению и сохранностью муниципального имущества, проводить в случае необходимости ревизии, инвентаризации, назначать аудиторские проверки.</w:t>
      </w:r>
    </w:p>
    <w:p w:rsidR="009E54A9" w:rsidRPr="006F71A7" w:rsidRDefault="009E54A9" w:rsidP="006F71A7">
      <w:pPr>
        <w:ind w:firstLine="720"/>
        <w:jc w:val="both"/>
        <w:rPr>
          <w:sz w:val="28"/>
          <w:szCs w:val="28"/>
        </w:rPr>
      </w:pPr>
      <w:r w:rsidRPr="006F71A7">
        <w:rPr>
          <w:sz w:val="28"/>
          <w:szCs w:val="28"/>
        </w:rPr>
        <w:t xml:space="preserve">3.2. </w:t>
      </w:r>
      <w:r>
        <w:rPr>
          <w:sz w:val="28"/>
          <w:szCs w:val="28"/>
        </w:rPr>
        <w:t>«Учреждение»</w:t>
      </w:r>
      <w:r w:rsidRPr="006F71A7">
        <w:rPr>
          <w:sz w:val="28"/>
          <w:szCs w:val="28"/>
        </w:rPr>
        <w:t xml:space="preserve"> в отношении закрепленного за ним имущества обязуется:</w:t>
      </w:r>
    </w:p>
    <w:p w:rsidR="009E54A9" w:rsidRDefault="009E54A9" w:rsidP="006F71A7">
      <w:pPr>
        <w:ind w:firstLine="720"/>
        <w:jc w:val="both"/>
      </w:pPr>
      <w:r w:rsidRPr="006F71A7">
        <w:rPr>
          <w:sz w:val="28"/>
          <w:szCs w:val="28"/>
        </w:rPr>
        <w:t>3.2.1. Обеспечивать сохранность имущества и использовать его по целевому назначению, осуществлять его капитальный и текущий ремонт.</w:t>
      </w:r>
    </w:p>
    <w:p w:rsidR="009E54A9" w:rsidRDefault="009E54A9" w:rsidP="00E07B2D">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3.2.2. Нести затраты по страхованию имущества на условиях и в порядке, установленных актами местного самоуправления.</w:t>
      </w:r>
    </w:p>
    <w:p w:rsidR="009E54A9" w:rsidRDefault="009E54A9" w:rsidP="00E07B2D">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3.2.3. Своевременно включать в договор и осуществлять постановку на баланс имущества, приобретаемого по договорам либо по другим законным основаниям.</w:t>
      </w:r>
    </w:p>
    <w:p w:rsidR="009E54A9" w:rsidRDefault="009E54A9" w:rsidP="00E07B2D">
      <w:pPr>
        <w:pStyle w:val="ConsNormal"/>
        <w:widowControl/>
        <w:ind w:firstLine="708"/>
        <w:jc w:val="both"/>
        <w:rPr>
          <w:rFonts w:ascii="Times New Roman" w:hAnsi="Times New Roman" w:cs="Times New Roman"/>
          <w:sz w:val="28"/>
          <w:szCs w:val="28"/>
        </w:rPr>
      </w:pPr>
      <w:r w:rsidRPr="0074358F">
        <w:rPr>
          <w:rFonts w:ascii="Times New Roman" w:hAnsi="Times New Roman" w:cs="Times New Roman"/>
          <w:sz w:val="28"/>
          <w:szCs w:val="28"/>
        </w:rPr>
        <w:t>3.2.4. Вести в установленном порядке балансовый учет закрепленного за Учреждением</w:t>
      </w:r>
      <w:r>
        <w:rPr>
          <w:rFonts w:ascii="Times New Roman" w:hAnsi="Times New Roman" w:cs="Times New Roman"/>
          <w:sz w:val="28"/>
          <w:szCs w:val="28"/>
        </w:rPr>
        <w:t xml:space="preserve"> имущества, а также учет зданий, сооружений и их частей и результатов оперативного использования имущества в установленном порядке. Представлять в Администрацию необходимые документы для внесения в реестр муниципальной собственности городского поселения поселок Старая Торопа Западнодвинского района Тверской области.</w:t>
      </w:r>
    </w:p>
    <w:p w:rsidR="009E54A9" w:rsidRDefault="009E54A9" w:rsidP="00E07B2D">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3.2.5. Осуществлять необходимые меры по обеспечению своевременной реконструкции и восстановлению имущества за счет средств </w:t>
      </w:r>
      <w:r w:rsidRPr="0074358F">
        <w:rPr>
          <w:rFonts w:ascii="Times New Roman" w:hAnsi="Times New Roman" w:cs="Times New Roman"/>
          <w:sz w:val="28"/>
          <w:szCs w:val="28"/>
        </w:rPr>
        <w:t>Учреждения</w:t>
      </w:r>
      <w:r>
        <w:rPr>
          <w:rFonts w:ascii="Times New Roman" w:hAnsi="Times New Roman" w:cs="Times New Roman"/>
          <w:sz w:val="28"/>
          <w:szCs w:val="28"/>
        </w:rPr>
        <w:t>, включая амортизационные отчисления, определяемые в соответствии с действующим законодательством Российской Федерации.</w:t>
      </w:r>
    </w:p>
    <w:p w:rsidR="009E54A9" w:rsidRDefault="009E54A9" w:rsidP="00E07B2D">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своевременно уплату обязательных налоговых платежей в бюджет в соответствии с действующим законодательством.</w:t>
      </w:r>
    </w:p>
    <w:p w:rsidR="009E54A9" w:rsidRDefault="009E54A9" w:rsidP="00E07B2D">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3.2.7. Вести в установленном порядке необходимую документацию по списанию муниципального имущества, акты приема – передачи на все действия по передаче, реконструкции, восстановлению и ремонту имущества.</w:t>
      </w:r>
    </w:p>
    <w:p w:rsidR="009E54A9" w:rsidRDefault="009E54A9" w:rsidP="00E07B2D">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3.2.8. Перечислять в бюджет городского поселения поселок Старая Торопа часть прибыли от использования имущества, находящегося в оперативном управлении </w:t>
      </w:r>
      <w:r w:rsidRPr="0074358F">
        <w:rPr>
          <w:rFonts w:ascii="Times New Roman" w:hAnsi="Times New Roman" w:cs="Times New Roman"/>
          <w:sz w:val="28"/>
          <w:szCs w:val="28"/>
        </w:rPr>
        <w:t>Учреждения</w:t>
      </w:r>
      <w:r>
        <w:rPr>
          <w:rFonts w:ascii="Times New Roman" w:hAnsi="Times New Roman" w:cs="Times New Roman"/>
          <w:sz w:val="28"/>
          <w:szCs w:val="28"/>
        </w:rPr>
        <w:t xml:space="preserve">, в размере, установленном  решением Совета депутатов городского поселения поселок Старая Торопа. </w:t>
      </w:r>
    </w:p>
    <w:p w:rsidR="009E54A9" w:rsidRDefault="009E54A9" w:rsidP="00E07B2D">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3.2.9. Обеспечивать сохранность, возмещать собственнику материальный ущерб и убытки, вызванные ненадлежащим исполнением принятых на себя обязательств по использованию, содержанию и сохранности имущества.</w:t>
      </w:r>
    </w:p>
    <w:p w:rsidR="009E54A9" w:rsidRPr="00C67FFD" w:rsidRDefault="009E54A9" w:rsidP="00C67FFD">
      <w:pPr>
        <w:ind w:firstLine="720"/>
        <w:jc w:val="both"/>
        <w:rPr>
          <w:sz w:val="28"/>
          <w:szCs w:val="28"/>
        </w:rPr>
      </w:pPr>
      <w:r>
        <w:rPr>
          <w:sz w:val="28"/>
          <w:szCs w:val="28"/>
        </w:rPr>
        <w:t>3.2.10</w:t>
      </w:r>
      <w:r w:rsidRPr="00C67FFD">
        <w:rPr>
          <w:sz w:val="28"/>
          <w:szCs w:val="28"/>
        </w:rPr>
        <w:t xml:space="preserve">. </w:t>
      </w:r>
      <w:r>
        <w:rPr>
          <w:sz w:val="28"/>
          <w:szCs w:val="28"/>
        </w:rPr>
        <w:t>Учреждение</w:t>
      </w:r>
      <w:r w:rsidRPr="00C67FFD">
        <w:rPr>
          <w:sz w:val="28"/>
          <w:szCs w:val="28"/>
        </w:rPr>
        <w:t xml:space="preserve">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9E54A9" w:rsidRDefault="009E54A9" w:rsidP="00E07B2D">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Pr="00746425">
        <w:rPr>
          <w:rFonts w:ascii="Times New Roman" w:hAnsi="Times New Roman" w:cs="Times New Roman"/>
          <w:sz w:val="28"/>
          <w:szCs w:val="28"/>
        </w:rPr>
        <w:t>Учреждение</w:t>
      </w:r>
      <w:r>
        <w:rPr>
          <w:rFonts w:ascii="Times New Roman" w:hAnsi="Times New Roman" w:cs="Times New Roman"/>
          <w:sz w:val="28"/>
          <w:szCs w:val="28"/>
        </w:rPr>
        <w:t xml:space="preserve"> в отношении закрепленного за ним имущества имеет право:</w:t>
      </w:r>
    </w:p>
    <w:p w:rsidR="009E54A9" w:rsidRDefault="009E54A9" w:rsidP="00E07B2D">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3.3.1. Представлять в Администрацию подготовленные в установленном порядке предложения по передаче имущества в аренду.</w:t>
      </w:r>
    </w:p>
    <w:p w:rsidR="009E54A9" w:rsidRDefault="009E54A9" w:rsidP="00E07B2D">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3.3.2. Списывать физически изношенное или морально устаревшее имущество в порядке, установленном собственником имущества.</w:t>
      </w:r>
    </w:p>
    <w:p w:rsidR="009E54A9" w:rsidRDefault="009E54A9" w:rsidP="00E07B2D">
      <w:pPr>
        <w:pStyle w:val="Heading4"/>
        <w:spacing w:before="0" w:after="0"/>
        <w:jc w:val="both"/>
      </w:pPr>
    </w:p>
    <w:p w:rsidR="009E54A9" w:rsidRDefault="009E54A9" w:rsidP="00E07B2D">
      <w:pPr>
        <w:pStyle w:val="Heading4"/>
        <w:spacing w:before="0" w:after="0"/>
        <w:jc w:val="center"/>
      </w:pPr>
      <w:r>
        <w:t>4. Прекращение права оперативного управления</w:t>
      </w:r>
    </w:p>
    <w:p w:rsidR="009E54A9" w:rsidRDefault="009E54A9" w:rsidP="00E07B2D">
      <w:pPr>
        <w:pStyle w:val="Heading4"/>
        <w:spacing w:before="0" w:after="0"/>
        <w:jc w:val="center"/>
      </w:pPr>
      <w:r>
        <w:t>на муниципальное имущество</w:t>
      </w:r>
    </w:p>
    <w:p w:rsidR="009E54A9" w:rsidRDefault="009E54A9" w:rsidP="00E07B2D">
      <w:pPr>
        <w:pStyle w:val="Heading4"/>
        <w:spacing w:before="0" w:after="0"/>
        <w:jc w:val="center"/>
      </w:pPr>
    </w:p>
    <w:p w:rsidR="009E54A9" w:rsidRPr="00C67FFD" w:rsidRDefault="009E54A9" w:rsidP="00C67FFD">
      <w:pPr>
        <w:ind w:firstLine="720"/>
        <w:jc w:val="both"/>
        <w:rPr>
          <w:sz w:val="28"/>
          <w:szCs w:val="28"/>
        </w:rPr>
      </w:pPr>
      <w:r w:rsidRPr="00C67FFD">
        <w:rPr>
          <w:sz w:val="28"/>
          <w:szCs w:val="28"/>
        </w:rPr>
        <w:t xml:space="preserve">4.1. Право </w:t>
      </w:r>
      <w:r>
        <w:rPr>
          <w:sz w:val="28"/>
          <w:szCs w:val="28"/>
        </w:rPr>
        <w:t xml:space="preserve">оперативного управления </w:t>
      </w:r>
      <w:r w:rsidRPr="00C67FFD">
        <w:rPr>
          <w:sz w:val="28"/>
          <w:szCs w:val="28"/>
        </w:rPr>
        <w:t>муниципальным имуществом может быть прекращено по основаниям и в порядке, предусмотренным действующим законодательством для прекращения права собственности.</w:t>
      </w:r>
    </w:p>
    <w:p w:rsidR="009E54A9" w:rsidRDefault="009E54A9" w:rsidP="00C67FFD">
      <w:pPr>
        <w:ind w:firstLine="720"/>
        <w:jc w:val="both"/>
        <w:rPr>
          <w:sz w:val="28"/>
          <w:szCs w:val="28"/>
        </w:rPr>
      </w:pPr>
      <w:r w:rsidRPr="00C67FFD">
        <w:rPr>
          <w:sz w:val="28"/>
          <w:szCs w:val="28"/>
        </w:rPr>
        <w:t xml:space="preserve">4.2. Муниципальное имущество может быть изъято из </w:t>
      </w:r>
      <w:r>
        <w:rPr>
          <w:sz w:val="28"/>
          <w:szCs w:val="28"/>
        </w:rPr>
        <w:t>оперативного управления</w:t>
      </w:r>
      <w:r w:rsidRPr="00746425">
        <w:rPr>
          <w:sz w:val="28"/>
          <w:szCs w:val="28"/>
        </w:rPr>
        <w:t xml:space="preserve"> </w:t>
      </w:r>
      <w:r>
        <w:rPr>
          <w:sz w:val="28"/>
          <w:szCs w:val="28"/>
        </w:rPr>
        <w:t>Учреждения</w:t>
      </w:r>
      <w:r w:rsidRPr="00C67FFD">
        <w:rPr>
          <w:sz w:val="28"/>
          <w:szCs w:val="28"/>
        </w:rPr>
        <w:t xml:space="preserve"> в случае ликвидации или реорганизации </w:t>
      </w:r>
      <w:r>
        <w:rPr>
          <w:sz w:val="28"/>
          <w:szCs w:val="28"/>
        </w:rPr>
        <w:t>Учреждения</w:t>
      </w:r>
      <w:r w:rsidRPr="00C67FFD">
        <w:rPr>
          <w:sz w:val="28"/>
          <w:szCs w:val="28"/>
        </w:rPr>
        <w:t>, ввиду отсутствия возможности дальнейшего рационального использования имущества, а также по решению суда</w:t>
      </w:r>
      <w:r>
        <w:rPr>
          <w:sz w:val="28"/>
          <w:szCs w:val="28"/>
        </w:rPr>
        <w:t>.</w:t>
      </w:r>
    </w:p>
    <w:p w:rsidR="009E54A9" w:rsidRPr="00C67FFD" w:rsidRDefault="009E54A9" w:rsidP="00C67FFD">
      <w:pPr>
        <w:ind w:firstLine="720"/>
        <w:jc w:val="both"/>
        <w:rPr>
          <w:sz w:val="28"/>
          <w:szCs w:val="28"/>
        </w:rPr>
      </w:pPr>
    </w:p>
    <w:p w:rsidR="009E54A9" w:rsidRDefault="009E54A9" w:rsidP="00E07B2D">
      <w:pPr>
        <w:pStyle w:val="Con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5. Ответственность сторон</w:t>
      </w:r>
    </w:p>
    <w:p w:rsidR="009E54A9" w:rsidRDefault="009E54A9" w:rsidP="00E07B2D">
      <w:pPr>
        <w:pStyle w:val="ConsNormal"/>
        <w:widowControl/>
        <w:ind w:firstLine="0"/>
        <w:jc w:val="center"/>
        <w:rPr>
          <w:rFonts w:ascii="Times New Roman" w:hAnsi="Times New Roman" w:cs="Times New Roman"/>
          <w:b/>
          <w:bCs/>
          <w:sz w:val="28"/>
          <w:szCs w:val="28"/>
        </w:rPr>
      </w:pPr>
    </w:p>
    <w:p w:rsidR="009E54A9" w:rsidRDefault="009E54A9" w:rsidP="00E07B2D">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5.1. Стороны несут ответственность по настоящему Договору в соответствии с действующим законодательством.</w:t>
      </w:r>
    </w:p>
    <w:p w:rsidR="009E54A9" w:rsidRDefault="009E54A9" w:rsidP="00C67FFD">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5.2. Споры, возникающие между Администрацией и </w:t>
      </w:r>
      <w:r w:rsidRPr="00746425">
        <w:rPr>
          <w:rFonts w:ascii="Times New Roman" w:hAnsi="Times New Roman" w:cs="Times New Roman"/>
          <w:sz w:val="28"/>
          <w:szCs w:val="28"/>
        </w:rPr>
        <w:t>Учреждение</w:t>
      </w:r>
      <w:r>
        <w:rPr>
          <w:rFonts w:ascii="Times New Roman" w:hAnsi="Times New Roman" w:cs="Times New Roman"/>
          <w:sz w:val="28"/>
          <w:szCs w:val="28"/>
        </w:rPr>
        <w:t>м в процессе реализации настоящего Договора, решаются по согласованию сторон, а в случае невозможности достичь согласия - в судебном порядке.</w:t>
      </w:r>
    </w:p>
    <w:p w:rsidR="009E54A9" w:rsidRDefault="009E54A9" w:rsidP="00C67FFD">
      <w:pPr>
        <w:pStyle w:val="ConsNormal"/>
        <w:widowControl/>
        <w:ind w:firstLine="708"/>
        <w:jc w:val="both"/>
        <w:rPr>
          <w:rFonts w:ascii="Times New Roman" w:hAnsi="Times New Roman" w:cs="Times New Roman"/>
          <w:sz w:val="28"/>
          <w:szCs w:val="28"/>
        </w:rPr>
      </w:pPr>
    </w:p>
    <w:p w:rsidR="009E54A9" w:rsidRDefault="009E54A9" w:rsidP="00C67FFD">
      <w:pPr>
        <w:pStyle w:val="Con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6. Срок договора и условия его досрочного прекращения</w:t>
      </w:r>
    </w:p>
    <w:p w:rsidR="009E54A9" w:rsidRDefault="009E54A9" w:rsidP="00C67FFD">
      <w:pPr>
        <w:pStyle w:val="ConsNormal"/>
        <w:widowControl/>
        <w:ind w:firstLine="0"/>
        <w:jc w:val="center"/>
        <w:rPr>
          <w:rFonts w:ascii="Times New Roman" w:hAnsi="Times New Roman" w:cs="Times New Roman"/>
          <w:b/>
          <w:bCs/>
          <w:sz w:val="28"/>
          <w:szCs w:val="28"/>
        </w:rPr>
      </w:pPr>
    </w:p>
    <w:p w:rsidR="009E54A9" w:rsidRDefault="009E54A9" w:rsidP="00E07B2D">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6.1. Договор подлежит пересмотру каждые три года и оформляется на очередной период при рациональном использовании имущества по назначению, а также в случае реорганизации без изменения организационно-правовой формы Учреждения.</w:t>
      </w:r>
    </w:p>
    <w:p w:rsidR="009E54A9" w:rsidRDefault="009E54A9" w:rsidP="00E07B2D">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6.2. Договор вступает в силу с момента его подписания сторонами.</w:t>
      </w:r>
    </w:p>
    <w:p w:rsidR="009E54A9" w:rsidRDefault="009E54A9" w:rsidP="00E07B2D">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6.3. Настоящий Договор может быть прекращен досрочно по инициативе Администрации в случае принятия решения о реорганизации или ликвидации Учреждения, а также по другим законным основаниям.</w:t>
      </w:r>
    </w:p>
    <w:p w:rsidR="009E54A9" w:rsidRDefault="009E54A9" w:rsidP="00E07B2D">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6.4. Изменения в настоящий Договор, связанные с изъятием имущества (его части) из оперативного управления «Учреждения», вносятся «Администрацией» в случаях, предусмотренных действующим законодательством.</w:t>
      </w:r>
    </w:p>
    <w:p w:rsidR="009E54A9" w:rsidRDefault="009E54A9" w:rsidP="00C67FFD">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6.5. Иные изменения и дополнения в настоящий Договор могут вноситься по взаимному согласию сторон, а при не достижении такого согласия – по решению арбитражного суда.</w:t>
      </w:r>
    </w:p>
    <w:p w:rsidR="009E54A9" w:rsidRPr="00C67FFD" w:rsidRDefault="009E54A9" w:rsidP="00C67FFD">
      <w:pPr>
        <w:pStyle w:val="ConsNormal"/>
        <w:widowControl/>
        <w:ind w:firstLine="708"/>
        <w:jc w:val="both"/>
        <w:rPr>
          <w:rFonts w:ascii="Times New Roman" w:hAnsi="Times New Roman" w:cs="Times New Roman"/>
          <w:sz w:val="28"/>
          <w:szCs w:val="28"/>
        </w:rPr>
      </w:pPr>
    </w:p>
    <w:p w:rsidR="009E54A9" w:rsidRDefault="009E54A9" w:rsidP="00C67FFD">
      <w:pPr>
        <w:pStyle w:val="ConsNonformat"/>
        <w:widowControl/>
        <w:jc w:val="center"/>
        <w:rPr>
          <w:rFonts w:ascii="Times New Roman" w:hAnsi="Times New Roman" w:cs="Times New Roman"/>
          <w:b/>
          <w:bCs/>
          <w:sz w:val="28"/>
          <w:szCs w:val="28"/>
        </w:rPr>
      </w:pPr>
      <w:r>
        <w:rPr>
          <w:rFonts w:ascii="Times New Roman" w:hAnsi="Times New Roman" w:cs="Times New Roman"/>
          <w:b/>
          <w:bCs/>
          <w:sz w:val="28"/>
          <w:szCs w:val="28"/>
        </w:rPr>
        <w:t>7. Адреса и банковские реквизиты сторон</w:t>
      </w:r>
    </w:p>
    <w:p w:rsidR="009E54A9" w:rsidRDefault="009E54A9" w:rsidP="00C67FFD">
      <w:pPr>
        <w:pStyle w:val="ConsNonformat"/>
        <w:widowControl/>
        <w:jc w:val="center"/>
        <w:rPr>
          <w:rFonts w:ascii="Times New Roman" w:hAnsi="Times New Roman" w:cs="Times New Roman"/>
          <w:b/>
          <w:bCs/>
          <w:sz w:val="28"/>
          <w:szCs w:val="28"/>
        </w:rPr>
      </w:pPr>
    </w:p>
    <w:p w:rsidR="009E54A9" w:rsidRDefault="009E54A9" w:rsidP="00E07B2D">
      <w:pPr>
        <w:pStyle w:val="ConsNonformat"/>
        <w:widowControl/>
        <w:jc w:val="both"/>
        <w:rPr>
          <w:rFonts w:ascii="Times New Roman" w:hAnsi="Times New Roman" w:cs="Times New Roman"/>
          <w:b/>
          <w:bCs/>
          <w:sz w:val="28"/>
          <w:szCs w:val="28"/>
        </w:rPr>
      </w:pPr>
      <w:r>
        <w:rPr>
          <w:rFonts w:ascii="Times New Roman" w:hAnsi="Times New Roman" w:cs="Times New Roman"/>
          <w:b/>
          <w:bCs/>
          <w:sz w:val="28"/>
          <w:szCs w:val="28"/>
        </w:rPr>
        <w:t>«Администрация»</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«Учреждение»</w:t>
      </w:r>
    </w:p>
    <w:p w:rsidR="009E54A9" w:rsidRDefault="009E54A9" w:rsidP="00E07B2D">
      <w:pPr>
        <w:pStyle w:val="ConsNonformat"/>
        <w:widowControl/>
        <w:jc w:val="both"/>
        <w:rPr>
          <w:rFonts w:ascii="Times New Roman" w:hAnsi="Times New Roman" w:cs="Times New Roman"/>
          <w:sz w:val="28"/>
          <w:szCs w:val="28"/>
        </w:rPr>
      </w:pPr>
    </w:p>
    <w:p w:rsidR="009E54A9" w:rsidRDefault="009E54A9" w:rsidP="00E07B2D">
      <w:pPr>
        <w:pStyle w:val="ConsNonformat"/>
        <w:widowControl/>
        <w:jc w:val="both"/>
        <w:rPr>
          <w:rFonts w:ascii="Times New Roman" w:hAnsi="Times New Roman" w:cs="Times New Roman"/>
          <w:sz w:val="28"/>
          <w:szCs w:val="28"/>
        </w:rPr>
      </w:pPr>
      <w:r>
        <w:rPr>
          <w:rFonts w:ascii="Times New Roman" w:hAnsi="Times New Roman" w:cs="Times New Roman"/>
          <w:sz w:val="28"/>
          <w:szCs w:val="28"/>
        </w:rPr>
        <w:t>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w:t>
      </w:r>
    </w:p>
    <w:p w:rsidR="009E54A9" w:rsidRDefault="009E54A9" w:rsidP="00E07B2D">
      <w:pPr>
        <w:pStyle w:val="ConsNonformat"/>
        <w:widowControl/>
        <w:jc w:val="both"/>
        <w:rPr>
          <w:rFonts w:ascii="Times New Roman" w:hAnsi="Times New Roman" w:cs="Times New Roman"/>
          <w:sz w:val="28"/>
          <w:szCs w:val="28"/>
        </w:rPr>
      </w:pPr>
      <w:r>
        <w:rPr>
          <w:rFonts w:ascii="Times New Roman" w:hAnsi="Times New Roman" w:cs="Times New Roman"/>
          <w:sz w:val="28"/>
          <w:szCs w:val="28"/>
        </w:rPr>
        <w:t>(подпись, печать)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(подпись, печать)</w:t>
      </w:r>
    </w:p>
    <w:p w:rsidR="009E54A9" w:rsidRDefault="009E54A9" w:rsidP="00F83A01">
      <w:pPr>
        <w:rPr>
          <w:sz w:val="28"/>
          <w:szCs w:val="28"/>
          <w:lang w:eastAsia="ar-SA"/>
        </w:rPr>
      </w:pPr>
    </w:p>
    <w:p w:rsidR="009E54A9" w:rsidRDefault="009E54A9" w:rsidP="00F83A01">
      <w:pPr>
        <w:rPr>
          <w:sz w:val="28"/>
          <w:szCs w:val="28"/>
          <w:lang w:eastAsia="ar-SA"/>
        </w:rPr>
      </w:pPr>
    </w:p>
    <w:p w:rsidR="009E54A9" w:rsidRDefault="009E54A9" w:rsidP="00F83A01">
      <w:pPr>
        <w:rPr>
          <w:sz w:val="28"/>
          <w:szCs w:val="28"/>
          <w:lang w:eastAsia="ar-SA"/>
        </w:rPr>
      </w:pPr>
    </w:p>
    <w:p w:rsidR="009E54A9" w:rsidRDefault="009E54A9" w:rsidP="00F83A01">
      <w:pPr>
        <w:rPr>
          <w:sz w:val="28"/>
          <w:szCs w:val="28"/>
          <w:lang w:eastAsia="ar-SA"/>
        </w:rPr>
      </w:pPr>
    </w:p>
    <w:p w:rsidR="009E54A9" w:rsidRDefault="009E54A9" w:rsidP="00F83A01">
      <w:pPr>
        <w:rPr>
          <w:sz w:val="28"/>
          <w:szCs w:val="28"/>
          <w:lang w:eastAsia="ar-SA"/>
        </w:rPr>
      </w:pPr>
    </w:p>
    <w:p w:rsidR="009E54A9" w:rsidRDefault="009E54A9" w:rsidP="00F83A01">
      <w:pPr>
        <w:rPr>
          <w:sz w:val="28"/>
          <w:szCs w:val="28"/>
          <w:lang w:eastAsia="ar-SA"/>
        </w:rPr>
      </w:pPr>
    </w:p>
    <w:p w:rsidR="009E54A9" w:rsidRDefault="009E54A9" w:rsidP="00F83A01">
      <w:pPr>
        <w:rPr>
          <w:sz w:val="28"/>
          <w:szCs w:val="28"/>
          <w:lang w:eastAsia="ar-SA"/>
        </w:rPr>
      </w:pPr>
    </w:p>
    <w:p w:rsidR="009E54A9" w:rsidRDefault="009E54A9" w:rsidP="00F83A01">
      <w:pPr>
        <w:rPr>
          <w:sz w:val="28"/>
          <w:szCs w:val="28"/>
          <w:lang w:eastAsia="ar-SA"/>
        </w:rPr>
      </w:pPr>
    </w:p>
    <w:p w:rsidR="009E54A9" w:rsidRDefault="009E54A9" w:rsidP="00F83A01">
      <w:pPr>
        <w:rPr>
          <w:sz w:val="28"/>
          <w:szCs w:val="28"/>
          <w:lang w:eastAsia="ar-SA"/>
        </w:rPr>
      </w:pPr>
    </w:p>
    <w:p w:rsidR="009E54A9" w:rsidRDefault="009E54A9" w:rsidP="00F83A01">
      <w:pPr>
        <w:rPr>
          <w:sz w:val="28"/>
          <w:szCs w:val="28"/>
          <w:lang w:eastAsia="ar-SA"/>
        </w:rPr>
      </w:pPr>
    </w:p>
    <w:p w:rsidR="009E54A9" w:rsidRDefault="009E54A9" w:rsidP="00F83A01">
      <w:pPr>
        <w:rPr>
          <w:sz w:val="28"/>
          <w:szCs w:val="28"/>
          <w:lang w:eastAsia="ar-SA"/>
        </w:rPr>
      </w:pPr>
    </w:p>
    <w:p w:rsidR="009E54A9" w:rsidRDefault="009E54A9" w:rsidP="00F83A01">
      <w:pPr>
        <w:rPr>
          <w:sz w:val="28"/>
          <w:szCs w:val="28"/>
          <w:lang w:eastAsia="ar-SA"/>
        </w:rPr>
      </w:pPr>
    </w:p>
    <w:p w:rsidR="009E54A9" w:rsidRDefault="009E54A9" w:rsidP="00F83A01">
      <w:pPr>
        <w:rPr>
          <w:sz w:val="28"/>
          <w:szCs w:val="28"/>
          <w:lang w:eastAsia="ar-SA"/>
        </w:rPr>
      </w:pPr>
    </w:p>
    <w:p w:rsidR="009E54A9" w:rsidRDefault="009E54A9" w:rsidP="00F83A01">
      <w:pPr>
        <w:rPr>
          <w:sz w:val="28"/>
          <w:szCs w:val="28"/>
          <w:lang w:eastAsia="ar-SA"/>
        </w:rPr>
      </w:pPr>
    </w:p>
    <w:p w:rsidR="009E54A9" w:rsidRDefault="009E54A9" w:rsidP="00F83A01">
      <w:pPr>
        <w:rPr>
          <w:sz w:val="28"/>
          <w:szCs w:val="28"/>
          <w:lang w:eastAsia="ar-SA"/>
        </w:rPr>
      </w:pPr>
    </w:p>
    <w:p w:rsidR="009E54A9" w:rsidRDefault="009E54A9" w:rsidP="00F83A01">
      <w:pPr>
        <w:rPr>
          <w:sz w:val="28"/>
          <w:szCs w:val="28"/>
          <w:lang w:eastAsia="ar-SA"/>
        </w:rPr>
      </w:pPr>
    </w:p>
    <w:p w:rsidR="009E54A9" w:rsidRDefault="009E54A9" w:rsidP="00F83A01">
      <w:pPr>
        <w:rPr>
          <w:sz w:val="28"/>
          <w:szCs w:val="28"/>
          <w:lang w:eastAsia="ar-SA"/>
        </w:rPr>
      </w:pPr>
    </w:p>
    <w:p w:rsidR="009E54A9" w:rsidRDefault="009E54A9" w:rsidP="00F83A01">
      <w:pPr>
        <w:rPr>
          <w:sz w:val="28"/>
          <w:szCs w:val="28"/>
          <w:lang w:eastAsia="ar-SA"/>
        </w:rPr>
      </w:pPr>
    </w:p>
    <w:p w:rsidR="009E54A9" w:rsidRDefault="009E54A9" w:rsidP="00F83A01">
      <w:pPr>
        <w:rPr>
          <w:sz w:val="28"/>
          <w:szCs w:val="28"/>
          <w:lang w:eastAsia="ar-SA"/>
        </w:rPr>
      </w:pPr>
    </w:p>
    <w:p w:rsidR="009E54A9" w:rsidRDefault="009E54A9" w:rsidP="00F83A01">
      <w:pPr>
        <w:rPr>
          <w:sz w:val="28"/>
          <w:szCs w:val="28"/>
          <w:lang w:eastAsia="ar-SA"/>
        </w:rPr>
      </w:pPr>
    </w:p>
    <w:p w:rsidR="009E54A9" w:rsidRDefault="009E54A9" w:rsidP="00F83A01">
      <w:pPr>
        <w:jc w:val="right"/>
        <w:rPr>
          <w:sz w:val="28"/>
          <w:szCs w:val="28"/>
        </w:rPr>
      </w:pPr>
      <w:r>
        <w:rPr>
          <w:caps/>
          <w:sz w:val="28"/>
          <w:szCs w:val="28"/>
        </w:rPr>
        <w:t>П</w:t>
      </w:r>
      <w:r>
        <w:rPr>
          <w:sz w:val="28"/>
          <w:szCs w:val="28"/>
        </w:rPr>
        <w:t>риложение 1</w:t>
      </w:r>
    </w:p>
    <w:p w:rsidR="009E54A9" w:rsidRDefault="009E54A9" w:rsidP="00F83A01">
      <w:pPr>
        <w:pStyle w:val="ConsNormal"/>
        <w:widowControl/>
        <w:ind w:left="4956" w:firstLine="264"/>
        <w:jc w:val="right"/>
        <w:rPr>
          <w:rFonts w:ascii="Times New Roman" w:hAnsi="Times New Roman" w:cs="Times New Roman"/>
          <w:sz w:val="28"/>
          <w:szCs w:val="28"/>
        </w:rPr>
      </w:pPr>
      <w:r>
        <w:rPr>
          <w:rFonts w:ascii="Times New Roman" w:hAnsi="Times New Roman" w:cs="Times New Roman"/>
          <w:sz w:val="28"/>
          <w:szCs w:val="28"/>
        </w:rPr>
        <w:t>к договору о закреплении</w:t>
      </w:r>
    </w:p>
    <w:p w:rsidR="009E54A9" w:rsidRDefault="009E54A9" w:rsidP="00F83A01">
      <w:pPr>
        <w:pStyle w:val="ConsNormal"/>
        <w:widowControl/>
        <w:ind w:left="4956" w:firstLine="264"/>
        <w:jc w:val="right"/>
        <w:rPr>
          <w:rFonts w:ascii="Times New Roman" w:hAnsi="Times New Roman" w:cs="Times New Roman"/>
          <w:sz w:val="28"/>
          <w:szCs w:val="28"/>
        </w:rPr>
      </w:pPr>
      <w:r>
        <w:rPr>
          <w:rFonts w:ascii="Times New Roman" w:hAnsi="Times New Roman" w:cs="Times New Roman"/>
          <w:sz w:val="28"/>
          <w:szCs w:val="28"/>
        </w:rPr>
        <w:t>муниципального имущества</w:t>
      </w:r>
    </w:p>
    <w:p w:rsidR="009E54A9" w:rsidRDefault="009E54A9" w:rsidP="00F83A01">
      <w:pPr>
        <w:pStyle w:val="ConsNormal"/>
        <w:widowControl/>
        <w:ind w:left="4500"/>
        <w:jc w:val="right"/>
        <w:rPr>
          <w:rFonts w:ascii="Times New Roman" w:hAnsi="Times New Roman" w:cs="Times New Roman"/>
          <w:sz w:val="28"/>
          <w:szCs w:val="28"/>
        </w:rPr>
      </w:pPr>
      <w:r>
        <w:rPr>
          <w:rFonts w:ascii="Times New Roman" w:hAnsi="Times New Roman" w:cs="Times New Roman"/>
          <w:sz w:val="28"/>
          <w:szCs w:val="28"/>
        </w:rPr>
        <w:t>на праве оперативного управления от №</w:t>
      </w:r>
    </w:p>
    <w:p w:rsidR="009E54A9" w:rsidRDefault="009E54A9" w:rsidP="00E07B2D">
      <w:pPr>
        <w:pStyle w:val="ConsNormal"/>
        <w:widowControl/>
        <w:jc w:val="both"/>
        <w:rPr>
          <w:rFonts w:ascii="Times New Roman" w:hAnsi="Times New Roman" w:cs="Times New Roman"/>
          <w:sz w:val="28"/>
          <w:szCs w:val="28"/>
        </w:rPr>
      </w:pPr>
    </w:p>
    <w:p w:rsidR="009E54A9" w:rsidRDefault="009E54A9" w:rsidP="00E07B2D">
      <w:pPr>
        <w:pStyle w:val="Con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АКТ</w:t>
      </w:r>
    </w:p>
    <w:p w:rsidR="009E54A9" w:rsidRDefault="009E54A9" w:rsidP="00E07B2D">
      <w:pPr>
        <w:pStyle w:val="Con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приема-передачи муниципального имущества закрепленного на праве  оперативного управления  за ________________________________________</w:t>
      </w:r>
    </w:p>
    <w:p w:rsidR="009E54A9" w:rsidRDefault="009E54A9" w:rsidP="00E07B2D">
      <w:pPr>
        <w:pStyle w:val="ConsNormal"/>
        <w:widowControl/>
        <w:ind w:firstLine="0"/>
        <w:jc w:val="both"/>
        <w:rPr>
          <w:rFonts w:ascii="Times New Roman" w:hAnsi="Times New Roman" w:cs="Times New Roman"/>
          <w:sz w:val="28"/>
          <w:szCs w:val="28"/>
        </w:rPr>
      </w:pPr>
    </w:p>
    <w:p w:rsidR="009E54A9" w:rsidRDefault="009E54A9" w:rsidP="00E07B2D">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пгт Старая Торопа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«___»________20___г.</w:t>
      </w:r>
    </w:p>
    <w:p w:rsidR="009E54A9" w:rsidRDefault="009E54A9" w:rsidP="00E07B2D">
      <w:pPr>
        <w:pStyle w:val="ConsNormal"/>
        <w:widowControl/>
        <w:ind w:firstLine="0"/>
        <w:jc w:val="both"/>
        <w:rPr>
          <w:rFonts w:ascii="Times New Roman" w:hAnsi="Times New Roman" w:cs="Times New Roman"/>
          <w:sz w:val="28"/>
          <w:szCs w:val="28"/>
        </w:rPr>
      </w:pPr>
    </w:p>
    <w:p w:rsidR="009E54A9" w:rsidRDefault="009E54A9" w:rsidP="00E07B2D">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_________________________именуемое в дальнейшем Учреждение, в лице __________________________действующего на основании______ принимает, а администрация</w:t>
      </w:r>
      <w:r w:rsidRPr="00746425">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поселок Старая Торопа Западнодвинского района Тверской области, именуемая в дальнейшем Администрация, в лице __________________________действующего на основании______, передаёт Учреждению следующее имущество:</w:t>
      </w:r>
    </w:p>
    <w:p w:rsidR="009E54A9" w:rsidRDefault="009E54A9" w:rsidP="00E07B2D">
      <w:pPr>
        <w:pStyle w:val="ConsNormal"/>
        <w:widowControl/>
        <w:ind w:firstLine="0"/>
        <w:jc w:val="both"/>
        <w:rPr>
          <w:rFonts w:ascii="Times New Roman" w:hAnsi="Times New Roman" w:cs="Times New Roman"/>
          <w:sz w:val="28"/>
          <w:szCs w:val="28"/>
        </w:rPr>
      </w:pPr>
    </w:p>
    <w:tbl>
      <w:tblPr>
        <w:tblW w:w="0" w:type="auto"/>
        <w:tblInd w:w="-53" w:type="dxa"/>
        <w:tblLayout w:type="fixed"/>
        <w:tblCellMar>
          <w:top w:w="55" w:type="dxa"/>
          <w:left w:w="55" w:type="dxa"/>
          <w:bottom w:w="55" w:type="dxa"/>
          <w:right w:w="55" w:type="dxa"/>
        </w:tblCellMar>
        <w:tblLook w:val="0000"/>
      </w:tblPr>
      <w:tblGrid>
        <w:gridCol w:w="505"/>
        <w:gridCol w:w="2584"/>
        <w:gridCol w:w="1099"/>
        <w:gridCol w:w="1025"/>
        <w:gridCol w:w="1440"/>
        <w:gridCol w:w="1248"/>
        <w:gridCol w:w="1028"/>
        <w:gridCol w:w="1280"/>
      </w:tblGrid>
      <w:tr w:rsidR="009E54A9">
        <w:tc>
          <w:tcPr>
            <w:tcW w:w="505" w:type="dxa"/>
            <w:tcBorders>
              <w:top w:val="single" w:sz="2" w:space="0" w:color="000000"/>
              <w:left w:val="single" w:sz="2" w:space="0" w:color="000000"/>
              <w:bottom w:val="single" w:sz="2" w:space="0" w:color="000000"/>
            </w:tcBorders>
          </w:tcPr>
          <w:p w:rsidR="009E54A9" w:rsidRPr="001E71CF" w:rsidRDefault="009E54A9" w:rsidP="008D7B4F">
            <w:pPr>
              <w:snapToGrid w:val="0"/>
              <w:jc w:val="both"/>
            </w:pPr>
            <w:r w:rsidRPr="001E71CF">
              <w:t>№</w:t>
            </w:r>
          </w:p>
          <w:p w:rsidR="009E54A9" w:rsidRPr="001E71CF" w:rsidRDefault="009E54A9" w:rsidP="008D7B4F">
            <w:pPr>
              <w:jc w:val="both"/>
            </w:pPr>
            <w:r w:rsidRPr="001E71CF">
              <w:t>п/п</w:t>
            </w:r>
          </w:p>
        </w:tc>
        <w:tc>
          <w:tcPr>
            <w:tcW w:w="2584" w:type="dxa"/>
            <w:tcBorders>
              <w:top w:val="single" w:sz="2" w:space="0" w:color="000000"/>
              <w:left w:val="single" w:sz="2" w:space="0" w:color="000000"/>
              <w:bottom w:val="single" w:sz="2" w:space="0" w:color="000000"/>
            </w:tcBorders>
          </w:tcPr>
          <w:p w:rsidR="009E54A9" w:rsidRPr="001E71CF" w:rsidRDefault="009E54A9" w:rsidP="008D7B4F">
            <w:pPr>
              <w:snapToGrid w:val="0"/>
              <w:jc w:val="both"/>
            </w:pPr>
            <w:r w:rsidRPr="001E71CF">
              <w:t>Наименование объекта (оборудования)</w:t>
            </w:r>
          </w:p>
        </w:tc>
        <w:tc>
          <w:tcPr>
            <w:tcW w:w="1099" w:type="dxa"/>
            <w:tcBorders>
              <w:top w:val="single" w:sz="2" w:space="0" w:color="000000"/>
              <w:left w:val="single" w:sz="2" w:space="0" w:color="000000"/>
              <w:bottom w:val="single" w:sz="2" w:space="0" w:color="000000"/>
            </w:tcBorders>
          </w:tcPr>
          <w:p w:rsidR="009E54A9" w:rsidRPr="001E71CF" w:rsidRDefault="009E54A9" w:rsidP="008D7B4F">
            <w:pPr>
              <w:snapToGrid w:val="0"/>
              <w:jc w:val="both"/>
            </w:pPr>
            <w:r w:rsidRPr="001E71CF">
              <w:t>Инв.</w:t>
            </w:r>
          </w:p>
          <w:p w:rsidR="009E54A9" w:rsidRPr="001E71CF" w:rsidRDefault="009E54A9" w:rsidP="008D7B4F">
            <w:pPr>
              <w:snapToGrid w:val="0"/>
              <w:jc w:val="both"/>
            </w:pPr>
            <w:r w:rsidRPr="001E71CF">
              <w:t>номер</w:t>
            </w:r>
          </w:p>
        </w:tc>
        <w:tc>
          <w:tcPr>
            <w:tcW w:w="1025" w:type="dxa"/>
            <w:tcBorders>
              <w:top w:val="single" w:sz="2" w:space="0" w:color="000000"/>
              <w:left w:val="single" w:sz="2" w:space="0" w:color="000000"/>
              <w:bottom w:val="single" w:sz="2" w:space="0" w:color="000000"/>
            </w:tcBorders>
          </w:tcPr>
          <w:p w:rsidR="009E54A9" w:rsidRPr="001E71CF" w:rsidRDefault="009E54A9" w:rsidP="008D7B4F">
            <w:pPr>
              <w:snapToGrid w:val="0"/>
              <w:jc w:val="both"/>
            </w:pPr>
            <w:r w:rsidRPr="001E71CF">
              <w:t>Год ввода в эксплу-атацию</w:t>
            </w:r>
          </w:p>
        </w:tc>
        <w:tc>
          <w:tcPr>
            <w:tcW w:w="1440" w:type="dxa"/>
            <w:tcBorders>
              <w:top w:val="single" w:sz="2" w:space="0" w:color="000000"/>
              <w:left w:val="single" w:sz="2" w:space="0" w:color="000000"/>
              <w:bottom w:val="single" w:sz="2" w:space="0" w:color="000000"/>
            </w:tcBorders>
          </w:tcPr>
          <w:p w:rsidR="009E54A9" w:rsidRPr="001E71CF" w:rsidRDefault="009E54A9" w:rsidP="008D7B4F">
            <w:pPr>
              <w:snapToGrid w:val="0"/>
              <w:jc w:val="center"/>
            </w:pPr>
          </w:p>
          <w:p w:rsidR="009E54A9" w:rsidRPr="001E71CF" w:rsidRDefault="009E54A9" w:rsidP="008D7B4F">
            <w:pPr>
              <w:snapToGrid w:val="0"/>
              <w:jc w:val="center"/>
            </w:pPr>
            <w:r w:rsidRPr="001E71CF">
              <w:t>Кол-во</w:t>
            </w:r>
          </w:p>
        </w:tc>
        <w:tc>
          <w:tcPr>
            <w:tcW w:w="1248" w:type="dxa"/>
            <w:tcBorders>
              <w:top w:val="single" w:sz="2" w:space="0" w:color="000000"/>
              <w:left w:val="single" w:sz="2" w:space="0" w:color="000000"/>
              <w:bottom w:val="single" w:sz="2" w:space="0" w:color="000000"/>
            </w:tcBorders>
          </w:tcPr>
          <w:p w:rsidR="009E54A9" w:rsidRPr="001E71CF" w:rsidRDefault="009E54A9" w:rsidP="008D7B4F">
            <w:pPr>
              <w:snapToGrid w:val="0"/>
              <w:jc w:val="both"/>
            </w:pPr>
            <w:r w:rsidRPr="001E71CF">
              <w:t>Балансовая стоимость (руб.)</w:t>
            </w:r>
          </w:p>
        </w:tc>
        <w:tc>
          <w:tcPr>
            <w:tcW w:w="1028" w:type="dxa"/>
            <w:tcBorders>
              <w:top w:val="single" w:sz="2" w:space="0" w:color="000000"/>
              <w:left w:val="single" w:sz="2" w:space="0" w:color="000000"/>
              <w:bottom w:val="single" w:sz="2" w:space="0" w:color="000000"/>
            </w:tcBorders>
          </w:tcPr>
          <w:p w:rsidR="009E54A9" w:rsidRPr="001E71CF" w:rsidRDefault="009E54A9" w:rsidP="008D7B4F">
            <w:pPr>
              <w:snapToGrid w:val="0"/>
              <w:jc w:val="both"/>
            </w:pPr>
            <w:r w:rsidRPr="001E71CF">
              <w:t>Износ (руб.)</w:t>
            </w:r>
          </w:p>
        </w:tc>
        <w:tc>
          <w:tcPr>
            <w:tcW w:w="1280" w:type="dxa"/>
            <w:tcBorders>
              <w:top w:val="single" w:sz="2" w:space="0" w:color="000000"/>
              <w:left w:val="single" w:sz="2" w:space="0" w:color="000000"/>
              <w:bottom w:val="single" w:sz="2" w:space="0" w:color="000000"/>
              <w:right w:val="single" w:sz="2" w:space="0" w:color="000000"/>
            </w:tcBorders>
          </w:tcPr>
          <w:p w:rsidR="009E54A9" w:rsidRPr="001E71CF" w:rsidRDefault="009E54A9" w:rsidP="008D7B4F">
            <w:pPr>
              <w:snapToGrid w:val="0"/>
              <w:jc w:val="both"/>
            </w:pPr>
            <w:r w:rsidRPr="001E71CF">
              <w:t>Остаточная стоимость (руб.)</w:t>
            </w:r>
          </w:p>
        </w:tc>
      </w:tr>
      <w:tr w:rsidR="009E54A9">
        <w:tc>
          <w:tcPr>
            <w:tcW w:w="505" w:type="dxa"/>
            <w:tcBorders>
              <w:left w:val="single" w:sz="2" w:space="0" w:color="000000"/>
              <w:bottom w:val="single" w:sz="2" w:space="0" w:color="000000"/>
            </w:tcBorders>
          </w:tcPr>
          <w:p w:rsidR="009E54A9" w:rsidRDefault="009E54A9" w:rsidP="00E07B2D">
            <w:pPr>
              <w:pStyle w:val="Con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1.</w:t>
            </w:r>
          </w:p>
        </w:tc>
        <w:tc>
          <w:tcPr>
            <w:tcW w:w="2584" w:type="dxa"/>
            <w:tcBorders>
              <w:left w:val="single" w:sz="2" w:space="0" w:color="000000"/>
              <w:bottom w:val="single" w:sz="2" w:space="0" w:color="000000"/>
            </w:tcBorders>
          </w:tcPr>
          <w:p w:rsidR="009E54A9" w:rsidRDefault="009E54A9" w:rsidP="00E07B2D">
            <w:pPr>
              <w:pStyle w:val="a5"/>
              <w:snapToGrid w:val="0"/>
            </w:pPr>
          </w:p>
        </w:tc>
        <w:tc>
          <w:tcPr>
            <w:tcW w:w="1099" w:type="dxa"/>
            <w:tcBorders>
              <w:left w:val="single" w:sz="2" w:space="0" w:color="000000"/>
              <w:bottom w:val="single" w:sz="2" w:space="0" w:color="000000"/>
            </w:tcBorders>
          </w:tcPr>
          <w:p w:rsidR="009E54A9" w:rsidRDefault="009E54A9" w:rsidP="00E07B2D">
            <w:pPr>
              <w:pStyle w:val="a5"/>
              <w:snapToGrid w:val="0"/>
            </w:pPr>
          </w:p>
        </w:tc>
        <w:tc>
          <w:tcPr>
            <w:tcW w:w="1025" w:type="dxa"/>
            <w:tcBorders>
              <w:left w:val="single" w:sz="2" w:space="0" w:color="000000"/>
              <w:bottom w:val="single" w:sz="2" w:space="0" w:color="000000"/>
            </w:tcBorders>
          </w:tcPr>
          <w:p w:rsidR="009E54A9" w:rsidRDefault="009E54A9" w:rsidP="00E07B2D">
            <w:pPr>
              <w:pStyle w:val="a5"/>
              <w:snapToGrid w:val="0"/>
            </w:pPr>
          </w:p>
        </w:tc>
        <w:tc>
          <w:tcPr>
            <w:tcW w:w="1440" w:type="dxa"/>
            <w:tcBorders>
              <w:left w:val="single" w:sz="2" w:space="0" w:color="000000"/>
              <w:bottom w:val="single" w:sz="2" w:space="0" w:color="000000"/>
            </w:tcBorders>
          </w:tcPr>
          <w:p w:rsidR="009E54A9" w:rsidRDefault="009E54A9" w:rsidP="00E07B2D">
            <w:pPr>
              <w:pStyle w:val="a5"/>
              <w:snapToGrid w:val="0"/>
            </w:pPr>
          </w:p>
        </w:tc>
        <w:tc>
          <w:tcPr>
            <w:tcW w:w="1248" w:type="dxa"/>
            <w:tcBorders>
              <w:left w:val="single" w:sz="2" w:space="0" w:color="000000"/>
              <w:bottom w:val="single" w:sz="2" w:space="0" w:color="000000"/>
            </w:tcBorders>
          </w:tcPr>
          <w:p w:rsidR="009E54A9" w:rsidRDefault="009E54A9" w:rsidP="00E07B2D">
            <w:pPr>
              <w:pStyle w:val="a5"/>
              <w:snapToGrid w:val="0"/>
            </w:pPr>
          </w:p>
        </w:tc>
        <w:tc>
          <w:tcPr>
            <w:tcW w:w="1028" w:type="dxa"/>
            <w:tcBorders>
              <w:left w:val="single" w:sz="2" w:space="0" w:color="000000"/>
              <w:bottom w:val="single" w:sz="2" w:space="0" w:color="000000"/>
            </w:tcBorders>
          </w:tcPr>
          <w:p w:rsidR="009E54A9" w:rsidRDefault="009E54A9" w:rsidP="00E07B2D">
            <w:pPr>
              <w:pStyle w:val="a5"/>
              <w:snapToGrid w:val="0"/>
            </w:pPr>
          </w:p>
        </w:tc>
        <w:tc>
          <w:tcPr>
            <w:tcW w:w="1280" w:type="dxa"/>
            <w:tcBorders>
              <w:left w:val="single" w:sz="2" w:space="0" w:color="000000"/>
              <w:bottom w:val="single" w:sz="2" w:space="0" w:color="000000"/>
              <w:right w:val="single" w:sz="2" w:space="0" w:color="000000"/>
            </w:tcBorders>
          </w:tcPr>
          <w:p w:rsidR="009E54A9" w:rsidRDefault="009E54A9" w:rsidP="00E07B2D">
            <w:pPr>
              <w:pStyle w:val="a5"/>
              <w:snapToGrid w:val="0"/>
            </w:pPr>
          </w:p>
        </w:tc>
      </w:tr>
      <w:tr w:rsidR="009E54A9">
        <w:tc>
          <w:tcPr>
            <w:tcW w:w="505" w:type="dxa"/>
            <w:tcBorders>
              <w:left w:val="single" w:sz="2" w:space="0" w:color="000000"/>
              <w:bottom w:val="single" w:sz="2" w:space="0" w:color="000000"/>
            </w:tcBorders>
          </w:tcPr>
          <w:p w:rsidR="009E54A9" w:rsidRDefault="009E54A9" w:rsidP="00E07B2D">
            <w:pPr>
              <w:pStyle w:val="Con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2.</w:t>
            </w:r>
          </w:p>
        </w:tc>
        <w:tc>
          <w:tcPr>
            <w:tcW w:w="2584" w:type="dxa"/>
            <w:tcBorders>
              <w:left w:val="single" w:sz="2" w:space="0" w:color="000000"/>
              <w:bottom w:val="single" w:sz="2" w:space="0" w:color="000000"/>
            </w:tcBorders>
          </w:tcPr>
          <w:p w:rsidR="009E54A9" w:rsidRDefault="009E54A9" w:rsidP="00E07B2D">
            <w:pPr>
              <w:pStyle w:val="a5"/>
              <w:snapToGrid w:val="0"/>
            </w:pPr>
          </w:p>
        </w:tc>
        <w:tc>
          <w:tcPr>
            <w:tcW w:w="1099" w:type="dxa"/>
            <w:tcBorders>
              <w:left w:val="single" w:sz="2" w:space="0" w:color="000000"/>
              <w:bottom w:val="single" w:sz="2" w:space="0" w:color="000000"/>
            </w:tcBorders>
          </w:tcPr>
          <w:p w:rsidR="009E54A9" w:rsidRDefault="009E54A9" w:rsidP="00E07B2D">
            <w:pPr>
              <w:pStyle w:val="a5"/>
              <w:snapToGrid w:val="0"/>
            </w:pPr>
          </w:p>
        </w:tc>
        <w:tc>
          <w:tcPr>
            <w:tcW w:w="1025" w:type="dxa"/>
            <w:tcBorders>
              <w:left w:val="single" w:sz="2" w:space="0" w:color="000000"/>
              <w:bottom w:val="single" w:sz="2" w:space="0" w:color="000000"/>
            </w:tcBorders>
          </w:tcPr>
          <w:p w:rsidR="009E54A9" w:rsidRDefault="009E54A9" w:rsidP="00E07B2D">
            <w:pPr>
              <w:pStyle w:val="a5"/>
              <w:snapToGrid w:val="0"/>
            </w:pPr>
          </w:p>
        </w:tc>
        <w:tc>
          <w:tcPr>
            <w:tcW w:w="1440" w:type="dxa"/>
            <w:tcBorders>
              <w:left w:val="single" w:sz="2" w:space="0" w:color="000000"/>
              <w:bottom w:val="single" w:sz="2" w:space="0" w:color="000000"/>
            </w:tcBorders>
          </w:tcPr>
          <w:p w:rsidR="009E54A9" w:rsidRDefault="009E54A9" w:rsidP="00E07B2D">
            <w:pPr>
              <w:pStyle w:val="a5"/>
              <w:snapToGrid w:val="0"/>
            </w:pPr>
          </w:p>
        </w:tc>
        <w:tc>
          <w:tcPr>
            <w:tcW w:w="1248" w:type="dxa"/>
            <w:tcBorders>
              <w:left w:val="single" w:sz="2" w:space="0" w:color="000000"/>
              <w:bottom w:val="single" w:sz="2" w:space="0" w:color="000000"/>
            </w:tcBorders>
          </w:tcPr>
          <w:p w:rsidR="009E54A9" w:rsidRDefault="009E54A9" w:rsidP="00E07B2D">
            <w:pPr>
              <w:pStyle w:val="a5"/>
              <w:snapToGrid w:val="0"/>
            </w:pPr>
          </w:p>
        </w:tc>
        <w:tc>
          <w:tcPr>
            <w:tcW w:w="1028" w:type="dxa"/>
            <w:tcBorders>
              <w:left w:val="single" w:sz="2" w:space="0" w:color="000000"/>
              <w:bottom w:val="single" w:sz="2" w:space="0" w:color="000000"/>
            </w:tcBorders>
          </w:tcPr>
          <w:p w:rsidR="009E54A9" w:rsidRDefault="009E54A9" w:rsidP="00E07B2D">
            <w:pPr>
              <w:pStyle w:val="a5"/>
              <w:snapToGrid w:val="0"/>
            </w:pPr>
          </w:p>
        </w:tc>
        <w:tc>
          <w:tcPr>
            <w:tcW w:w="1280" w:type="dxa"/>
            <w:tcBorders>
              <w:left w:val="single" w:sz="2" w:space="0" w:color="000000"/>
              <w:bottom w:val="single" w:sz="2" w:space="0" w:color="000000"/>
              <w:right w:val="single" w:sz="2" w:space="0" w:color="000000"/>
            </w:tcBorders>
          </w:tcPr>
          <w:p w:rsidR="009E54A9" w:rsidRDefault="009E54A9" w:rsidP="00E07B2D">
            <w:pPr>
              <w:pStyle w:val="a5"/>
              <w:snapToGrid w:val="0"/>
            </w:pPr>
          </w:p>
        </w:tc>
      </w:tr>
      <w:tr w:rsidR="009E54A9">
        <w:tc>
          <w:tcPr>
            <w:tcW w:w="6653" w:type="dxa"/>
            <w:gridSpan w:val="5"/>
            <w:tcBorders>
              <w:left w:val="single" w:sz="2" w:space="0" w:color="000000"/>
              <w:bottom w:val="single" w:sz="2" w:space="0" w:color="000000"/>
            </w:tcBorders>
          </w:tcPr>
          <w:p w:rsidR="009E54A9" w:rsidRPr="00D31F90" w:rsidRDefault="009E54A9" w:rsidP="00E07B2D">
            <w:pPr>
              <w:pStyle w:val="ConsNormal"/>
              <w:widowControl/>
              <w:snapToGrid w:val="0"/>
              <w:ind w:firstLine="0"/>
              <w:jc w:val="both"/>
              <w:rPr>
                <w:rFonts w:ascii="Times New Roman" w:hAnsi="Times New Roman" w:cs="Times New Roman"/>
                <w:sz w:val="24"/>
                <w:szCs w:val="24"/>
              </w:rPr>
            </w:pPr>
            <w:r w:rsidRPr="00D31F90">
              <w:rPr>
                <w:rFonts w:ascii="Times New Roman" w:hAnsi="Times New Roman" w:cs="Times New Roman"/>
                <w:sz w:val="24"/>
                <w:szCs w:val="24"/>
              </w:rPr>
              <w:t>ИТОГО:</w:t>
            </w:r>
          </w:p>
        </w:tc>
        <w:tc>
          <w:tcPr>
            <w:tcW w:w="1248" w:type="dxa"/>
            <w:tcBorders>
              <w:left w:val="single" w:sz="2" w:space="0" w:color="000000"/>
              <w:bottom w:val="single" w:sz="2" w:space="0" w:color="000000"/>
            </w:tcBorders>
          </w:tcPr>
          <w:p w:rsidR="009E54A9" w:rsidRDefault="009E54A9" w:rsidP="00E07B2D">
            <w:pPr>
              <w:pStyle w:val="a5"/>
              <w:snapToGrid w:val="0"/>
            </w:pPr>
          </w:p>
        </w:tc>
        <w:tc>
          <w:tcPr>
            <w:tcW w:w="1028" w:type="dxa"/>
            <w:tcBorders>
              <w:left w:val="single" w:sz="2" w:space="0" w:color="000000"/>
              <w:bottom w:val="single" w:sz="2" w:space="0" w:color="000000"/>
            </w:tcBorders>
          </w:tcPr>
          <w:p w:rsidR="009E54A9" w:rsidRDefault="009E54A9" w:rsidP="00E07B2D">
            <w:pPr>
              <w:pStyle w:val="a5"/>
              <w:snapToGrid w:val="0"/>
            </w:pPr>
          </w:p>
        </w:tc>
        <w:tc>
          <w:tcPr>
            <w:tcW w:w="1280" w:type="dxa"/>
            <w:tcBorders>
              <w:left w:val="single" w:sz="2" w:space="0" w:color="000000"/>
              <w:bottom w:val="single" w:sz="2" w:space="0" w:color="000000"/>
              <w:right w:val="single" w:sz="2" w:space="0" w:color="000000"/>
            </w:tcBorders>
          </w:tcPr>
          <w:p w:rsidR="009E54A9" w:rsidRDefault="009E54A9" w:rsidP="00E07B2D">
            <w:pPr>
              <w:pStyle w:val="a5"/>
              <w:snapToGrid w:val="0"/>
            </w:pPr>
          </w:p>
        </w:tc>
      </w:tr>
    </w:tbl>
    <w:p w:rsidR="009E54A9" w:rsidRDefault="009E54A9" w:rsidP="00E07B2D">
      <w:pPr>
        <w:pStyle w:val="ConsNormal"/>
        <w:widowControl/>
        <w:ind w:firstLine="0"/>
        <w:jc w:val="both"/>
      </w:pPr>
    </w:p>
    <w:p w:rsidR="009E54A9" w:rsidRDefault="009E54A9" w:rsidP="00E07B2D">
      <w:pPr>
        <w:pStyle w:val="Con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Адреса и платежные реквизиты сторон:</w:t>
      </w:r>
    </w:p>
    <w:p w:rsidR="009E54A9" w:rsidRPr="00E158A1" w:rsidRDefault="009E54A9" w:rsidP="00E07B2D">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Учреждение</w:t>
      </w:r>
      <w:r w:rsidRPr="00E158A1">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w:t>
      </w:r>
    </w:p>
    <w:p w:rsidR="009E54A9" w:rsidRPr="00E158A1" w:rsidRDefault="009E54A9" w:rsidP="00E07B2D">
      <w:pPr>
        <w:pStyle w:val="ConsNonformat"/>
        <w:widowControl/>
        <w:jc w:val="both"/>
        <w:rPr>
          <w:rFonts w:ascii="Times New Roman" w:hAnsi="Times New Roman" w:cs="Times New Roman"/>
          <w:sz w:val="24"/>
          <w:szCs w:val="24"/>
        </w:rPr>
      </w:pPr>
      <w:r w:rsidRPr="00E158A1">
        <w:rPr>
          <w:rFonts w:ascii="Times New Roman" w:hAnsi="Times New Roman" w:cs="Times New Roman"/>
          <w:sz w:val="24"/>
          <w:szCs w:val="24"/>
        </w:rPr>
        <w:t>Администрация:______________________________________________________</w:t>
      </w:r>
      <w:r>
        <w:rPr>
          <w:rFonts w:ascii="Times New Roman" w:hAnsi="Times New Roman" w:cs="Times New Roman"/>
          <w:sz w:val="24"/>
          <w:szCs w:val="24"/>
        </w:rPr>
        <w:t>________________</w:t>
      </w:r>
    </w:p>
    <w:p w:rsidR="009E54A9" w:rsidRPr="00E158A1" w:rsidRDefault="009E54A9" w:rsidP="00E07B2D">
      <w:pPr>
        <w:pStyle w:val="ConsNonformat"/>
        <w:widowControl/>
        <w:jc w:val="center"/>
        <w:rPr>
          <w:rFonts w:ascii="Times New Roman" w:hAnsi="Times New Roman" w:cs="Times New Roman"/>
          <w:sz w:val="24"/>
          <w:szCs w:val="24"/>
        </w:rPr>
      </w:pPr>
      <w:r w:rsidRPr="00E158A1">
        <w:rPr>
          <w:rFonts w:ascii="Times New Roman" w:hAnsi="Times New Roman" w:cs="Times New Roman"/>
          <w:sz w:val="24"/>
          <w:szCs w:val="24"/>
        </w:rPr>
        <w:t>Подписи сторон:</w:t>
      </w:r>
    </w:p>
    <w:p w:rsidR="009E54A9" w:rsidRPr="00E158A1" w:rsidRDefault="009E54A9" w:rsidP="00E07B2D">
      <w:pPr>
        <w:pStyle w:val="ConsPlusNormal"/>
        <w:jc w:val="both"/>
        <w:rPr>
          <w:rFonts w:ascii="Times New Roman" w:hAnsi="Times New Roman" w:cs="Times New Roman"/>
          <w:sz w:val="24"/>
          <w:szCs w:val="24"/>
        </w:rPr>
      </w:pPr>
    </w:p>
    <w:p w:rsidR="009E54A9" w:rsidRPr="00E158A1" w:rsidRDefault="009E54A9" w:rsidP="00E07B2D">
      <w:pPr>
        <w:pStyle w:val="ConsPlusNormal"/>
        <w:jc w:val="both"/>
        <w:rPr>
          <w:rFonts w:ascii="Times New Roman" w:hAnsi="Times New Roman" w:cs="Times New Roman"/>
          <w:sz w:val="24"/>
          <w:szCs w:val="24"/>
        </w:rPr>
      </w:pPr>
      <w:r w:rsidRPr="00E158A1">
        <w:rPr>
          <w:rFonts w:ascii="Times New Roman" w:hAnsi="Times New Roman" w:cs="Times New Roman"/>
          <w:sz w:val="24"/>
          <w:szCs w:val="24"/>
        </w:rPr>
        <w:t xml:space="preserve">Руководитель </w:t>
      </w:r>
      <w:r>
        <w:rPr>
          <w:rFonts w:ascii="Times New Roman" w:hAnsi="Times New Roman" w:cs="Times New Roman"/>
          <w:sz w:val="24"/>
          <w:szCs w:val="24"/>
        </w:rPr>
        <w:t>учреждения</w:t>
      </w:r>
      <w:r w:rsidRPr="00E158A1">
        <w:rPr>
          <w:rFonts w:ascii="Times New Roman" w:hAnsi="Times New Roman" w:cs="Times New Roman"/>
          <w:sz w:val="24"/>
          <w:szCs w:val="24"/>
        </w:rPr>
        <w:t>____________</w:t>
      </w:r>
      <w:r w:rsidRPr="00E158A1">
        <w:rPr>
          <w:rFonts w:ascii="Times New Roman" w:hAnsi="Times New Roman" w:cs="Times New Roman"/>
          <w:sz w:val="24"/>
          <w:szCs w:val="24"/>
        </w:rPr>
        <w:tab/>
      </w:r>
      <w:r w:rsidRPr="00E158A1">
        <w:rPr>
          <w:rFonts w:ascii="Times New Roman" w:hAnsi="Times New Roman" w:cs="Times New Roman"/>
          <w:sz w:val="24"/>
          <w:szCs w:val="24"/>
        </w:rPr>
        <w:tab/>
        <w:t>________________</w:t>
      </w:r>
      <w:r w:rsidRPr="00E158A1">
        <w:rPr>
          <w:rFonts w:ascii="Times New Roman" w:hAnsi="Times New Roman" w:cs="Times New Roman"/>
          <w:sz w:val="24"/>
          <w:szCs w:val="24"/>
        </w:rPr>
        <w:tab/>
      </w:r>
    </w:p>
    <w:p w:rsidR="009E54A9" w:rsidRPr="00E158A1" w:rsidRDefault="009E54A9" w:rsidP="00E07B2D">
      <w:pPr>
        <w:pStyle w:val="ConsPlusNormal"/>
        <w:ind w:firstLine="3297"/>
        <w:jc w:val="both"/>
        <w:rPr>
          <w:rFonts w:ascii="Times New Roman" w:hAnsi="Times New Roman" w:cs="Times New Roman"/>
          <w:sz w:val="24"/>
          <w:szCs w:val="24"/>
        </w:rPr>
      </w:pPr>
      <w:r>
        <w:rPr>
          <w:rFonts w:ascii="Times New Roman" w:hAnsi="Times New Roman" w:cs="Times New Roman"/>
          <w:sz w:val="24"/>
          <w:szCs w:val="24"/>
        </w:rPr>
        <w:t xml:space="preserve">   </w:t>
      </w:r>
      <w:r w:rsidRPr="00E158A1">
        <w:rPr>
          <w:rFonts w:ascii="Times New Roman" w:hAnsi="Times New Roman" w:cs="Times New Roman"/>
          <w:sz w:val="24"/>
          <w:szCs w:val="24"/>
        </w:rPr>
        <w:t>(подпись)</w:t>
      </w:r>
      <w:r w:rsidRPr="00E158A1">
        <w:rPr>
          <w:rFonts w:ascii="Times New Roman" w:hAnsi="Times New Roman" w:cs="Times New Roman"/>
          <w:sz w:val="24"/>
          <w:szCs w:val="24"/>
        </w:rPr>
        <w:tab/>
      </w:r>
      <w:r w:rsidRPr="00E158A1">
        <w:rPr>
          <w:rFonts w:ascii="Times New Roman" w:hAnsi="Times New Roman" w:cs="Times New Roman"/>
          <w:sz w:val="24"/>
          <w:szCs w:val="24"/>
        </w:rPr>
        <w:tab/>
      </w:r>
      <w:r>
        <w:rPr>
          <w:rFonts w:ascii="Times New Roman" w:hAnsi="Times New Roman" w:cs="Times New Roman"/>
          <w:sz w:val="24"/>
          <w:szCs w:val="24"/>
        </w:rPr>
        <w:t xml:space="preserve">      </w:t>
      </w:r>
      <w:r w:rsidRPr="00E158A1">
        <w:rPr>
          <w:rFonts w:ascii="Times New Roman" w:hAnsi="Times New Roman" w:cs="Times New Roman"/>
          <w:sz w:val="24"/>
          <w:szCs w:val="24"/>
        </w:rPr>
        <w:t>(Ф.И.О.)</w:t>
      </w:r>
      <w:r w:rsidRPr="00E158A1">
        <w:rPr>
          <w:rFonts w:ascii="Times New Roman" w:hAnsi="Times New Roman" w:cs="Times New Roman"/>
          <w:sz w:val="24"/>
          <w:szCs w:val="24"/>
        </w:rPr>
        <w:tab/>
      </w:r>
      <w:r w:rsidRPr="00E158A1">
        <w:rPr>
          <w:rFonts w:ascii="Times New Roman" w:hAnsi="Times New Roman" w:cs="Times New Roman"/>
          <w:sz w:val="24"/>
          <w:szCs w:val="24"/>
        </w:rPr>
        <w:tab/>
      </w:r>
      <w:r w:rsidRPr="00E158A1">
        <w:rPr>
          <w:rFonts w:ascii="Times New Roman" w:hAnsi="Times New Roman" w:cs="Times New Roman"/>
          <w:sz w:val="24"/>
          <w:szCs w:val="24"/>
        </w:rPr>
        <w:tab/>
      </w:r>
    </w:p>
    <w:p w:rsidR="009E54A9" w:rsidRPr="00E158A1" w:rsidRDefault="009E54A9" w:rsidP="00E07B2D">
      <w:pPr>
        <w:pStyle w:val="ConsPlusNormal"/>
        <w:ind w:firstLine="3297"/>
        <w:jc w:val="both"/>
        <w:rPr>
          <w:rFonts w:ascii="Times New Roman" w:hAnsi="Times New Roman" w:cs="Times New Roman"/>
          <w:sz w:val="24"/>
          <w:szCs w:val="24"/>
        </w:rPr>
      </w:pPr>
      <w:r>
        <w:rPr>
          <w:rFonts w:ascii="Times New Roman" w:hAnsi="Times New Roman" w:cs="Times New Roman"/>
          <w:sz w:val="24"/>
          <w:szCs w:val="24"/>
        </w:rPr>
        <w:tab/>
      </w:r>
    </w:p>
    <w:p w:rsidR="009E54A9" w:rsidRPr="00E158A1" w:rsidRDefault="009E54A9" w:rsidP="00E07B2D">
      <w:pPr>
        <w:pStyle w:val="ConsPlusNormal"/>
        <w:jc w:val="both"/>
        <w:rPr>
          <w:rFonts w:ascii="Times New Roman" w:hAnsi="Times New Roman" w:cs="Times New Roman"/>
          <w:sz w:val="24"/>
          <w:szCs w:val="24"/>
        </w:rPr>
      </w:pPr>
      <w:r w:rsidRPr="00E158A1">
        <w:rPr>
          <w:rFonts w:ascii="Times New Roman" w:hAnsi="Times New Roman" w:cs="Times New Roman"/>
          <w:sz w:val="24"/>
          <w:szCs w:val="24"/>
        </w:rPr>
        <w:t>Глава администрации____________</w:t>
      </w:r>
      <w:r w:rsidRPr="00E158A1">
        <w:rPr>
          <w:rFonts w:ascii="Times New Roman" w:hAnsi="Times New Roman" w:cs="Times New Roman"/>
          <w:sz w:val="24"/>
          <w:szCs w:val="24"/>
        </w:rPr>
        <w:tab/>
      </w:r>
      <w:r w:rsidRPr="00E158A1">
        <w:rPr>
          <w:rFonts w:ascii="Times New Roman" w:hAnsi="Times New Roman" w:cs="Times New Roman"/>
          <w:sz w:val="24"/>
          <w:szCs w:val="24"/>
        </w:rPr>
        <w:tab/>
        <w:t>_______________</w:t>
      </w:r>
      <w:r w:rsidRPr="00E158A1">
        <w:rPr>
          <w:rFonts w:ascii="Times New Roman" w:hAnsi="Times New Roman" w:cs="Times New Roman"/>
          <w:sz w:val="24"/>
          <w:szCs w:val="24"/>
        </w:rPr>
        <w:tab/>
      </w:r>
      <w:r w:rsidRPr="00E158A1">
        <w:rPr>
          <w:rFonts w:ascii="Times New Roman" w:hAnsi="Times New Roman" w:cs="Times New Roman"/>
          <w:sz w:val="24"/>
          <w:szCs w:val="24"/>
        </w:rPr>
        <w:tab/>
      </w:r>
    </w:p>
    <w:p w:rsidR="009E54A9" w:rsidRPr="00F83A01" w:rsidRDefault="009E54A9" w:rsidP="00F83A01">
      <w:pPr>
        <w:pStyle w:val="ConsPlusNormal"/>
        <w:ind w:firstLine="3312"/>
        <w:jc w:val="both"/>
        <w:rPr>
          <w:rFonts w:ascii="Times New Roman" w:hAnsi="Times New Roman" w:cs="Times New Roman"/>
          <w:sz w:val="24"/>
          <w:szCs w:val="24"/>
        </w:rPr>
      </w:pPr>
      <w:r>
        <w:t>(подпись)</w:t>
      </w:r>
      <w:r>
        <w:tab/>
      </w:r>
      <w:r>
        <w:tab/>
        <w:t xml:space="preserve">                      (Ф.И.О.)</w:t>
      </w:r>
    </w:p>
    <w:p w:rsidR="009E54A9" w:rsidRDefault="009E54A9" w:rsidP="0050527F">
      <w:pPr>
        <w:widowControl w:val="0"/>
        <w:autoSpaceDE w:val="0"/>
        <w:autoSpaceDN w:val="0"/>
        <w:adjustRightInd w:val="0"/>
        <w:ind w:left="6919" w:hanging="187"/>
        <w:rPr>
          <w:sz w:val="22"/>
          <w:szCs w:val="22"/>
        </w:rPr>
      </w:pPr>
    </w:p>
    <w:p w:rsidR="009E54A9" w:rsidRDefault="009E54A9" w:rsidP="0050527F">
      <w:pPr>
        <w:widowControl w:val="0"/>
        <w:autoSpaceDE w:val="0"/>
        <w:autoSpaceDN w:val="0"/>
        <w:adjustRightInd w:val="0"/>
        <w:ind w:left="6919" w:hanging="187"/>
        <w:rPr>
          <w:sz w:val="22"/>
          <w:szCs w:val="22"/>
        </w:rPr>
      </w:pPr>
    </w:p>
    <w:p w:rsidR="009E54A9" w:rsidRDefault="009E54A9" w:rsidP="00F83A01">
      <w:pPr>
        <w:widowControl w:val="0"/>
        <w:autoSpaceDE w:val="0"/>
        <w:autoSpaceDN w:val="0"/>
        <w:adjustRightInd w:val="0"/>
        <w:rPr>
          <w:sz w:val="22"/>
          <w:szCs w:val="22"/>
        </w:rPr>
      </w:pPr>
    </w:p>
    <w:p w:rsidR="009E54A9" w:rsidRDefault="009E54A9" w:rsidP="0050527F">
      <w:pPr>
        <w:widowControl w:val="0"/>
        <w:autoSpaceDE w:val="0"/>
        <w:autoSpaceDN w:val="0"/>
        <w:adjustRightInd w:val="0"/>
        <w:ind w:left="6919" w:hanging="187"/>
        <w:rPr>
          <w:sz w:val="22"/>
          <w:szCs w:val="22"/>
        </w:rPr>
      </w:pPr>
    </w:p>
    <w:p w:rsidR="009E54A9" w:rsidRDefault="009E54A9" w:rsidP="0050527F">
      <w:pPr>
        <w:widowControl w:val="0"/>
        <w:autoSpaceDE w:val="0"/>
        <w:autoSpaceDN w:val="0"/>
        <w:adjustRightInd w:val="0"/>
        <w:ind w:left="6919" w:hanging="187"/>
        <w:rPr>
          <w:sz w:val="22"/>
          <w:szCs w:val="22"/>
        </w:rPr>
      </w:pPr>
    </w:p>
    <w:p w:rsidR="009E54A9" w:rsidRDefault="009E54A9" w:rsidP="0050527F">
      <w:pPr>
        <w:widowControl w:val="0"/>
        <w:autoSpaceDE w:val="0"/>
        <w:autoSpaceDN w:val="0"/>
        <w:adjustRightInd w:val="0"/>
        <w:ind w:left="6919" w:hanging="187"/>
        <w:rPr>
          <w:sz w:val="22"/>
          <w:szCs w:val="22"/>
        </w:rPr>
      </w:pPr>
    </w:p>
    <w:p w:rsidR="009E54A9" w:rsidRDefault="009E54A9" w:rsidP="0050527F">
      <w:pPr>
        <w:widowControl w:val="0"/>
        <w:autoSpaceDE w:val="0"/>
        <w:autoSpaceDN w:val="0"/>
        <w:adjustRightInd w:val="0"/>
        <w:rPr>
          <w:sz w:val="22"/>
          <w:szCs w:val="22"/>
        </w:rPr>
      </w:pPr>
    </w:p>
    <w:p w:rsidR="009E54A9" w:rsidRDefault="009E54A9" w:rsidP="0050527F">
      <w:pPr>
        <w:widowControl w:val="0"/>
        <w:autoSpaceDE w:val="0"/>
        <w:autoSpaceDN w:val="0"/>
        <w:adjustRightInd w:val="0"/>
        <w:ind w:left="6919" w:hanging="187"/>
        <w:rPr>
          <w:sz w:val="22"/>
          <w:szCs w:val="22"/>
        </w:rPr>
      </w:pPr>
    </w:p>
    <w:sectPr w:rsidR="009E54A9" w:rsidSect="00717488">
      <w:headerReference w:type="default" r:id="rId7"/>
      <w:pgSz w:w="11906" w:h="16838" w:code="9"/>
      <w:pgMar w:top="1134" w:right="567" w:bottom="1134" w:left="1701" w:header="56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4A9" w:rsidRDefault="009E54A9">
      <w:r>
        <w:separator/>
      </w:r>
    </w:p>
  </w:endnote>
  <w:endnote w:type="continuationSeparator" w:id="1">
    <w:p w:rsidR="009E54A9" w:rsidRDefault="009E54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4A9" w:rsidRDefault="009E54A9">
      <w:r>
        <w:separator/>
      </w:r>
    </w:p>
  </w:footnote>
  <w:footnote w:type="continuationSeparator" w:id="1">
    <w:p w:rsidR="009E54A9" w:rsidRDefault="009E54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4A9" w:rsidRDefault="009E54A9" w:rsidP="00C1189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9E54A9" w:rsidRDefault="009E54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008AAE"/>
    <w:lvl w:ilvl="0">
      <w:start w:val="1"/>
      <w:numFmt w:val="decimal"/>
      <w:lvlText w:val="%1."/>
      <w:lvlJc w:val="left"/>
      <w:pPr>
        <w:tabs>
          <w:tab w:val="num" w:pos="1492"/>
        </w:tabs>
        <w:ind w:left="1492" w:hanging="360"/>
      </w:pPr>
    </w:lvl>
  </w:abstractNum>
  <w:abstractNum w:abstractNumId="1">
    <w:nsid w:val="FFFFFF7D"/>
    <w:multiLevelType w:val="singleLevel"/>
    <w:tmpl w:val="DA28DF16"/>
    <w:lvl w:ilvl="0">
      <w:start w:val="1"/>
      <w:numFmt w:val="decimal"/>
      <w:lvlText w:val="%1."/>
      <w:lvlJc w:val="left"/>
      <w:pPr>
        <w:tabs>
          <w:tab w:val="num" w:pos="1209"/>
        </w:tabs>
        <w:ind w:left="1209" w:hanging="360"/>
      </w:pPr>
    </w:lvl>
  </w:abstractNum>
  <w:abstractNum w:abstractNumId="2">
    <w:nsid w:val="FFFFFF7E"/>
    <w:multiLevelType w:val="singleLevel"/>
    <w:tmpl w:val="E04A2B04"/>
    <w:lvl w:ilvl="0">
      <w:start w:val="1"/>
      <w:numFmt w:val="decimal"/>
      <w:lvlText w:val="%1."/>
      <w:lvlJc w:val="left"/>
      <w:pPr>
        <w:tabs>
          <w:tab w:val="num" w:pos="926"/>
        </w:tabs>
        <w:ind w:left="926" w:hanging="360"/>
      </w:pPr>
    </w:lvl>
  </w:abstractNum>
  <w:abstractNum w:abstractNumId="3">
    <w:nsid w:val="FFFFFF7F"/>
    <w:multiLevelType w:val="singleLevel"/>
    <w:tmpl w:val="7994C6EE"/>
    <w:lvl w:ilvl="0">
      <w:start w:val="1"/>
      <w:numFmt w:val="decimal"/>
      <w:lvlText w:val="%1."/>
      <w:lvlJc w:val="left"/>
      <w:pPr>
        <w:tabs>
          <w:tab w:val="num" w:pos="643"/>
        </w:tabs>
        <w:ind w:left="643" w:hanging="360"/>
      </w:pPr>
    </w:lvl>
  </w:abstractNum>
  <w:abstractNum w:abstractNumId="4">
    <w:nsid w:val="FFFFFF80"/>
    <w:multiLevelType w:val="singleLevel"/>
    <w:tmpl w:val="1ECAB4B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A1A8485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C6E677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8344386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BB6FAB0"/>
    <w:lvl w:ilvl="0">
      <w:start w:val="1"/>
      <w:numFmt w:val="decimal"/>
      <w:lvlText w:val="%1."/>
      <w:lvlJc w:val="left"/>
      <w:pPr>
        <w:tabs>
          <w:tab w:val="num" w:pos="360"/>
        </w:tabs>
        <w:ind w:left="360" w:hanging="360"/>
      </w:pPr>
    </w:lvl>
  </w:abstractNum>
  <w:abstractNum w:abstractNumId="9">
    <w:nsid w:val="FFFFFF89"/>
    <w:multiLevelType w:val="singleLevel"/>
    <w:tmpl w:val="277059C2"/>
    <w:lvl w:ilvl="0">
      <w:start w:val="1"/>
      <w:numFmt w:val="bullet"/>
      <w:lvlText w:val=""/>
      <w:lvlJc w:val="left"/>
      <w:pPr>
        <w:tabs>
          <w:tab w:val="num" w:pos="360"/>
        </w:tabs>
        <w:ind w:left="360" w:hanging="360"/>
      </w:pPr>
      <w:rPr>
        <w:rFonts w:ascii="Symbol" w:hAnsi="Symbol" w:cs="Symbol" w:hint="default"/>
      </w:rPr>
    </w:lvl>
  </w:abstractNum>
  <w:abstractNum w:abstractNumId="10">
    <w:nsid w:val="0A161BF2"/>
    <w:multiLevelType w:val="multilevel"/>
    <w:tmpl w:val="AC9429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D117330"/>
    <w:multiLevelType w:val="multilevel"/>
    <w:tmpl w:val="B7A00B5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B6D547F"/>
    <w:multiLevelType w:val="multilevel"/>
    <w:tmpl w:val="CAEC764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39B394D"/>
    <w:multiLevelType w:val="multilevel"/>
    <w:tmpl w:val="F5F68BA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FC72E9"/>
    <w:multiLevelType w:val="multilevel"/>
    <w:tmpl w:val="5724577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F222E40"/>
    <w:multiLevelType w:val="hybridMultilevel"/>
    <w:tmpl w:val="1724179C"/>
    <w:lvl w:ilvl="0" w:tplc="E0523894">
      <w:start w:val="1"/>
      <w:numFmt w:val="decimal"/>
      <w:lvlText w:val="%1."/>
      <w:lvlJc w:val="left"/>
      <w:pPr>
        <w:ind w:left="340" w:hanging="360"/>
      </w:pPr>
      <w:rPr>
        <w:rFonts w:hint="default"/>
      </w:rPr>
    </w:lvl>
    <w:lvl w:ilvl="1" w:tplc="04190019">
      <w:start w:val="1"/>
      <w:numFmt w:val="lowerLetter"/>
      <w:lvlText w:val="%2."/>
      <w:lvlJc w:val="left"/>
      <w:pPr>
        <w:ind w:left="1060" w:hanging="360"/>
      </w:pPr>
    </w:lvl>
    <w:lvl w:ilvl="2" w:tplc="0419001B">
      <w:start w:val="1"/>
      <w:numFmt w:val="lowerRoman"/>
      <w:lvlText w:val="%3."/>
      <w:lvlJc w:val="right"/>
      <w:pPr>
        <w:ind w:left="1780" w:hanging="180"/>
      </w:pPr>
    </w:lvl>
    <w:lvl w:ilvl="3" w:tplc="0419000F">
      <w:start w:val="1"/>
      <w:numFmt w:val="decimal"/>
      <w:lvlText w:val="%4."/>
      <w:lvlJc w:val="left"/>
      <w:pPr>
        <w:ind w:left="2500" w:hanging="360"/>
      </w:pPr>
    </w:lvl>
    <w:lvl w:ilvl="4" w:tplc="04190019">
      <w:start w:val="1"/>
      <w:numFmt w:val="lowerLetter"/>
      <w:lvlText w:val="%5."/>
      <w:lvlJc w:val="left"/>
      <w:pPr>
        <w:ind w:left="3220" w:hanging="360"/>
      </w:pPr>
    </w:lvl>
    <w:lvl w:ilvl="5" w:tplc="0419001B">
      <w:start w:val="1"/>
      <w:numFmt w:val="lowerRoman"/>
      <w:lvlText w:val="%6."/>
      <w:lvlJc w:val="right"/>
      <w:pPr>
        <w:ind w:left="3940" w:hanging="180"/>
      </w:pPr>
    </w:lvl>
    <w:lvl w:ilvl="6" w:tplc="0419000F">
      <w:start w:val="1"/>
      <w:numFmt w:val="decimal"/>
      <w:lvlText w:val="%7."/>
      <w:lvlJc w:val="left"/>
      <w:pPr>
        <w:ind w:left="4660" w:hanging="360"/>
      </w:pPr>
    </w:lvl>
    <w:lvl w:ilvl="7" w:tplc="04190019">
      <w:start w:val="1"/>
      <w:numFmt w:val="lowerLetter"/>
      <w:lvlText w:val="%8."/>
      <w:lvlJc w:val="left"/>
      <w:pPr>
        <w:ind w:left="5380" w:hanging="360"/>
      </w:pPr>
    </w:lvl>
    <w:lvl w:ilvl="8" w:tplc="0419001B">
      <w:start w:val="1"/>
      <w:numFmt w:val="lowerRoman"/>
      <w:lvlText w:val="%9."/>
      <w:lvlJc w:val="right"/>
      <w:pPr>
        <w:ind w:left="6100" w:hanging="180"/>
      </w:pPr>
    </w:lvl>
  </w:abstractNum>
  <w:abstractNum w:abstractNumId="16">
    <w:nsid w:val="435D11A8"/>
    <w:multiLevelType w:val="hybridMultilevel"/>
    <w:tmpl w:val="9104E0E8"/>
    <w:lvl w:ilvl="0" w:tplc="0419000F">
      <w:start w:val="1"/>
      <w:numFmt w:val="decimal"/>
      <w:lvlText w:val="%1."/>
      <w:lvlJc w:val="left"/>
      <w:pPr>
        <w:ind w:left="67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72F20D3"/>
    <w:multiLevelType w:val="multilevel"/>
    <w:tmpl w:val="D21E7276"/>
    <w:lvl w:ilvl="0">
      <w:start w:val="1"/>
      <w:numFmt w:val="decimal"/>
      <w:pStyle w:val="a"/>
      <w:suff w:val="space"/>
      <w:lvlText w:val="%1."/>
      <w:lvlJc w:val="left"/>
      <w:pPr>
        <w:ind w:firstLine="720"/>
      </w:pPr>
      <w:rPr>
        <w:rFonts w:hint="default"/>
      </w:rPr>
    </w:lvl>
    <w:lvl w:ilvl="1">
      <w:start w:val="1"/>
      <w:numFmt w:val="decimal"/>
      <w:suff w:val="space"/>
      <w:lvlText w:val="%1.%2."/>
      <w:lvlJc w:val="left"/>
      <w:pPr>
        <w:ind w:firstLine="720"/>
      </w:pPr>
      <w:rPr>
        <w:rFonts w:hint="default"/>
      </w:rPr>
    </w:lvl>
    <w:lvl w:ilvl="2">
      <w:start w:val="1"/>
      <w:numFmt w:val="decimal"/>
      <w:suff w:val="space"/>
      <w:lvlText w:val="%1.%2.%3."/>
      <w:lvlJc w:val="left"/>
      <w:pPr>
        <w:ind w:firstLine="720"/>
      </w:pPr>
      <w:rPr>
        <w:rFonts w:hint="default"/>
      </w:rPr>
    </w:lvl>
    <w:lvl w:ilvl="3">
      <w:start w:val="1"/>
      <w:numFmt w:val="decimal"/>
      <w:suff w:val="space"/>
      <w:lvlText w:val="%1.%2.%3.%4."/>
      <w:lvlJc w:val="left"/>
      <w:pPr>
        <w:ind w:firstLine="720"/>
      </w:pPr>
      <w:rPr>
        <w:rFonts w:hint="default"/>
      </w:rPr>
    </w:lvl>
    <w:lvl w:ilvl="4">
      <w:start w:val="1"/>
      <w:numFmt w:val="decimal"/>
      <w:suff w:val="space"/>
      <w:lvlText w:val="%1.%2.%3.%4.%5."/>
      <w:lvlJc w:val="left"/>
      <w:pPr>
        <w:ind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8">
    <w:nsid w:val="4DDC2457"/>
    <w:multiLevelType w:val="hybridMultilevel"/>
    <w:tmpl w:val="CC2C5F9C"/>
    <w:lvl w:ilvl="0" w:tplc="5B8EEB76">
      <w:start w:val="1"/>
      <w:numFmt w:val="decimal"/>
      <w:lvlText w:val="%1."/>
      <w:lvlJc w:val="left"/>
      <w:pPr>
        <w:tabs>
          <w:tab w:val="num" w:pos="1065"/>
        </w:tabs>
        <w:ind w:left="1065" w:hanging="360"/>
      </w:pPr>
    </w:lvl>
    <w:lvl w:ilvl="1" w:tplc="B524AA42">
      <w:numFmt w:val="none"/>
      <w:lvlText w:val=""/>
      <w:lvlJc w:val="left"/>
      <w:pPr>
        <w:tabs>
          <w:tab w:val="num" w:pos="360"/>
        </w:tabs>
      </w:pPr>
    </w:lvl>
    <w:lvl w:ilvl="2" w:tplc="12D83454">
      <w:numFmt w:val="none"/>
      <w:lvlText w:val=""/>
      <w:lvlJc w:val="left"/>
      <w:pPr>
        <w:tabs>
          <w:tab w:val="num" w:pos="360"/>
        </w:tabs>
      </w:pPr>
    </w:lvl>
    <w:lvl w:ilvl="3" w:tplc="FEF46914">
      <w:numFmt w:val="none"/>
      <w:lvlText w:val=""/>
      <w:lvlJc w:val="left"/>
      <w:pPr>
        <w:tabs>
          <w:tab w:val="num" w:pos="360"/>
        </w:tabs>
      </w:pPr>
    </w:lvl>
    <w:lvl w:ilvl="4" w:tplc="9C005CB0">
      <w:numFmt w:val="none"/>
      <w:lvlText w:val=""/>
      <w:lvlJc w:val="left"/>
      <w:pPr>
        <w:tabs>
          <w:tab w:val="num" w:pos="360"/>
        </w:tabs>
      </w:pPr>
    </w:lvl>
    <w:lvl w:ilvl="5" w:tplc="635AF326">
      <w:numFmt w:val="none"/>
      <w:lvlText w:val=""/>
      <w:lvlJc w:val="left"/>
      <w:pPr>
        <w:tabs>
          <w:tab w:val="num" w:pos="360"/>
        </w:tabs>
      </w:pPr>
    </w:lvl>
    <w:lvl w:ilvl="6" w:tplc="8C1EDF52">
      <w:numFmt w:val="none"/>
      <w:lvlText w:val=""/>
      <w:lvlJc w:val="left"/>
      <w:pPr>
        <w:tabs>
          <w:tab w:val="num" w:pos="360"/>
        </w:tabs>
      </w:pPr>
    </w:lvl>
    <w:lvl w:ilvl="7" w:tplc="CFB02B66">
      <w:numFmt w:val="none"/>
      <w:lvlText w:val=""/>
      <w:lvlJc w:val="left"/>
      <w:pPr>
        <w:tabs>
          <w:tab w:val="num" w:pos="360"/>
        </w:tabs>
      </w:pPr>
    </w:lvl>
    <w:lvl w:ilvl="8" w:tplc="6A3E3234">
      <w:numFmt w:val="none"/>
      <w:lvlText w:val=""/>
      <w:lvlJc w:val="left"/>
      <w:pPr>
        <w:tabs>
          <w:tab w:val="num" w:pos="360"/>
        </w:tabs>
      </w:pPr>
    </w:lvl>
  </w:abstractNum>
  <w:abstractNum w:abstractNumId="19">
    <w:nsid w:val="584E7368"/>
    <w:multiLevelType w:val="multilevel"/>
    <w:tmpl w:val="56B4B1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623F5119"/>
    <w:multiLevelType w:val="multilevel"/>
    <w:tmpl w:val="C5C22D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6982F88"/>
    <w:multiLevelType w:val="hybridMultilevel"/>
    <w:tmpl w:val="7E086C3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0F37B54"/>
    <w:multiLevelType w:val="multilevel"/>
    <w:tmpl w:val="13E48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38A5676"/>
    <w:multiLevelType w:val="multilevel"/>
    <w:tmpl w:val="503C6C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487371A"/>
    <w:multiLevelType w:val="multilevel"/>
    <w:tmpl w:val="567C38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BC046CC"/>
    <w:multiLevelType w:val="multilevel"/>
    <w:tmpl w:val="98E8875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13"/>
  </w:num>
  <w:num w:numId="3">
    <w:abstractNumId w:val="22"/>
  </w:num>
  <w:num w:numId="4">
    <w:abstractNumId w:val="10"/>
  </w:num>
  <w:num w:numId="5">
    <w:abstractNumId w:val="24"/>
  </w:num>
  <w:num w:numId="6">
    <w:abstractNumId w:val="14"/>
  </w:num>
  <w:num w:numId="7">
    <w:abstractNumId w:val="25"/>
  </w:num>
  <w:num w:numId="8">
    <w:abstractNumId w:val="11"/>
  </w:num>
  <w:num w:numId="9">
    <w:abstractNumId w:val="19"/>
  </w:num>
  <w:num w:numId="10">
    <w:abstractNumId w:val="20"/>
  </w:num>
  <w:num w:numId="11">
    <w:abstractNumId w:val="23"/>
  </w:num>
  <w:num w:numId="12">
    <w:abstractNumId w:val="16"/>
  </w:num>
  <w:num w:numId="13">
    <w:abstractNumId w:val="21"/>
  </w:num>
  <w:num w:numId="14">
    <w:abstractNumId w:val="17"/>
  </w:num>
  <w:num w:numId="15">
    <w:abstractNumId w:val="15"/>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B68"/>
    <w:rsid w:val="0000657B"/>
    <w:rsid w:val="00014F12"/>
    <w:rsid w:val="00021298"/>
    <w:rsid w:val="00021F7D"/>
    <w:rsid w:val="00023497"/>
    <w:rsid w:val="00027174"/>
    <w:rsid w:val="00027CAB"/>
    <w:rsid w:val="000374FD"/>
    <w:rsid w:val="0004768A"/>
    <w:rsid w:val="00052EE6"/>
    <w:rsid w:val="000545F6"/>
    <w:rsid w:val="00067269"/>
    <w:rsid w:val="00087155"/>
    <w:rsid w:val="0009182D"/>
    <w:rsid w:val="00092867"/>
    <w:rsid w:val="00095419"/>
    <w:rsid w:val="000A4AAC"/>
    <w:rsid w:val="000A5AC8"/>
    <w:rsid w:val="000B18AC"/>
    <w:rsid w:val="000B2D91"/>
    <w:rsid w:val="000B34D4"/>
    <w:rsid w:val="000C5EFB"/>
    <w:rsid w:val="000C7B94"/>
    <w:rsid w:val="000D69C7"/>
    <w:rsid w:val="000E375E"/>
    <w:rsid w:val="000E709C"/>
    <w:rsid w:val="000F1B98"/>
    <w:rsid w:val="000F6D79"/>
    <w:rsid w:val="00102EFF"/>
    <w:rsid w:val="00111151"/>
    <w:rsid w:val="0013099A"/>
    <w:rsid w:val="00130A74"/>
    <w:rsid w:val="00133F60"/>
    <w:rsid w:val="00143FC0"/>
    <w:rsid w:val="001464FD"/>
    <w:rsid w:val="00150D1D"/>
    <w:rsid w:val="0015430E"/>
    <w:rsid w:val="00157287"/>
    <w:rsid w:val="00164736"/>
    <w:rsid w:val="0019420B"/>
    <w:rsid w:val="0019534A"/>
    <w:rsid w:val="001A52C6"/>
    <w:rsid w:val="001A7650"/>
    <w:rsid w:val="001B049E"/>
    <w:rsid w:val="001B6D18"/>
    <w:rsid w:val="001C0291"/>
    <w:rsid w:val="001C06FF"/>
    <w:rsid w:val="001C5A68"/>
    <w:rsid w:val="001D49DA"/>
    <w:rsid w:val="001D644B"/>
    <w:rsid w:val="001E1E85"/>
    <w:rsid w:val="001E71CF"/>
    <w:rsid w:val="001F35F7"/>
    <w:rsid w:val="001F3DD7"/>
    <w:rsid w:val="001F606E"/>
    <w:rsid w:val="0020012F"/>
    <w:rsid w:val="002035A1"/>
    <w:rsid w:val="00206695"/>
    <w:rsid w:val="002069A7"/>
    <w:rsid w:val="0021340E"/>
    <w:rsid w:val="002209A8"/>
    <w:rsid w:val="00225CC7"/>
    <w:rsid w:val="00226B3D"/>
    <w:rsid w:val="00234710"/>
    <w:rsid w:val="002369F9"/>
    <w:rsid w:val="00240A0B"/>
    <w:rsid w:val="00247079"/>
    <w:rsid w:val="00253A9F"/>
    <w:rsid w:val="00255ED6"/>
    <w:rsid w:val="00270969"/>
    <w:rsid w:val="002726A6"/>
    <w:rsid w:val="00281913"/>
    <w:rsid w:val="00282D05"/>
    <w:rsid w:val="00295BF3"/>
    <w:rsid w:val="002972A8"/>
    <w:rsid w:val="002A69D4"/>
    <w:rsid w:val="002A734B"/>
    <w:rsid w:val="002B2928"/>
    <w:rsid w:val="002B557B"/>
    <w:rsid w:val="002B5A1E"/>
    <w:rsid w:val="002C3A4C"/>
    <w:rsid w:val="002C4164"/>
    <w:rsid w:val="002D323F"/>
    <w:rsid w:val="002F2ED9"/>
    <w:rsid w:val="002F7A12"/>
    <w:rsid w:val="0030187B"/>
    <w:rsid w:val="00304BE2"/>
    <w:rsid w:val="00306437"/>
    <w:rsid w:val="00316328"/>
    <w:rsid w:val="0031787F"/>
    <w:rsid w:val="00323263"/>
    <w:rsid w:val="003232B5"/>
    <w:rsid w:val="00324188"/>
    <w:rsid w:val="00331A30"/>
    <w:rsid w:val="0033508F"/>
    <w:rsid w:val="003374D3"/>
    <w:rsid w:val="00343B80"/>
    <w:rsid w:val="00345595"/>
    <w:rsid w:val="00350014"/>
    <w:rsid w:val="00362FD0"/>
    <w:rsid w:val="003665B8"/>
    <w:rsid w:val="00370447"/>
    <w:rsid w:val="003713B3"/>
    <w:rsid w:val="0037371D"/>
    <w:rsid w:val="00380B5E"/>
    <w:rsid w:val="00384099"/>
    <w:rsid w:val="0038472E"/>
    <w:rsid w:val="00384FDE"/>
    <w:rsid w:val="00387D53"/>
    <w:rsid w:val="003A5454"/>
    <w:rsid w:val="003A74A4"/>
    <w:rsid w:val="003B036C"/>
    <w:rsid w:val="003C0B1E"/>
    <w:rsid w:val="003C13C7"/>
    <w:rsid w:val="003C679B"/>
    <w:rsid w:val="003C68A3"/>
    <w:rsid w:val="003D427E"/>
    <w:rsid w:val="003F4B80"/>
    <w:rsid w:val="003F4DDE"/>
    <w:rsid w:val="00404917"/>
    <w:rsid w:val="004049B3"/>
    <w:rsid w:val="004141A3"/>
    <w:rsid w:val="00414D5E"/>
    <w:rsid w:val="00431ABB"/>
    <w:rsid w:val="004350E9"/>
    <w:rsid w:val="00437AD3"/>
    <w:rsid w:val="00443A7A"/>
    <w:rsid w:val="00451D9E"/>
    <w:rsid w:val="0045786E"/>
    <w:rsid w:val="00461E48"/>
    <w:rsid w:val="00464E52"/>
    <w:rsid w:val="0047084C"/>
    <w:rsid w:val="00473EC8"/>
    <w:rsid w:val="004743B9"/>
    <w:rsid w:val="00475C29"/>
    <w:rsid w:val="0047734E"/>
    <w:rsid w:val="004775F2"/>
    <w:rsid w:val="0048221B"/>
    <w:rsid w:val="00484216"/>
    <w:rsid w:val="004865F0"/>
    <w:rsid w:val="00493488"/>
    <w:rsid w:val="004A1BDB"/>
    <w:rsid w:val="004A2F17"/>
    <w:rsid w:val="004B1899"/>
    <w:rsid w:val="004B1A57"/>
    <w:rsid w:val="004B2FEC"/>
    <w:rsid w:val="004C0FBE"/>
    <w:rsid w:val="004C7974"/>
    <w:rsid w:val="005014CE"/>
    <w:rsid w:val="00502109"/>
    <w:rsid w:val="005036E3"/>
    <w:rsid w:val="0050482C"/>
    <w:rsid w:val="0050527F"/>
    <w:rsid w:val="005166C5"/>
    <w:rsid w:val="00517763"/>
    <w:rsid w:val="00517869"/>
    <w:rsid w:val="00526740"/>
    <w:rsid w:val="00527602"/>
    <w:rsid w:val="00534E94"/>
    <w:rsid w:val="00537833"/>
    <w:rsid w:val="00537864"/>
    <w:rsid w:val="00540DC7"/>
    <w:rsid w:val="00541E9F"/>
    <w:rsid w:val="00543FF2"/>
    <w:rsid w:val="0054694A"/>
    <w:rsid w:val="00570482"/>
    <w:rsid w:val="0057274F"/>
    <w:rsid w:val="00572DF7"/>
    <w:rsid w:val="00575979"/>
    <w:rsid w:val="00576317"/>
    <w:rsid w:val="005818D4"/>
    <w:rsid w:val="00585BF3"/>
    <w:rsid w:val="005915BE"/>
    <w:rsid w:val="005951A4"/>
    <w:rsid w:val="005A08AF"/>
    <w:rsid w:val="005B31FB"/>
    <w:rsid w:val="005B517D"/>
    <w:rsid w:val="005D3729"/>
    <w:rsid w:val="005D443F"/>
    <w:rsid w:val="005E0356"/>
    <w:rsid w:val="005F1954"/>
    <w:rsid w:val="005F4C0C"/>
    <w:rsid w:val="005F5047"/>
    <w:rsid w:val="005F52F5"/>
    <w:rsid w:val="005F6A3C"/>
    <w:rsid w:val="00605963"/>
    <w:rsid w:val="0061396E"/>
    <w:rsid w:val="006205CC"/>
    <w:rsid w:val="00620C1D"/>
    <w:rsid w:val="006320E7"/>
    <w:rsid w:val="006403F1"/>
    <w:rsid w:val="00650989"/>
    <w:rsid w:val="0065749E"/>
    <w:rsid w:val="006630DC"/>
    <w:rsid w:val="006673B7"/>
    <w:rsid w:val="0068350D"/>
    <w:rsid w:val="00684DD6"/>
    <w:rsid w:val="00685694"/>
    <w:rsid w:val="0069003C"/>
    <w:rsid w:val="00692288"/>
    <w:rsid w:val="00692447"/>
    <w:rsid w:val="0069593E"/>
    <w:rsid w:val="006A129A"/>
    <w:rsid w:val="006B253C"/>
    <w:rsid w:val="006B4023"/>
    <w:rsid w:val="006B586D"/>
    <w:rsid w:val="006B681B"/>
    <w:rsid w:val="006C59EA"/>
    <w:rsid w:val="006C6858"/>
    <w:rsid w:val="006D0E21"/>
    <w:rsid w:val="006D3406"/>
    <w:rsid w:val="006E4040"/>
    <w:rsid w:val="006F20A4"/>
    <w:rsid w:val="006F71A7"/>
    <w:rsid w:val="00707570"/>
    <w:rsid w:val="00707743"/>
    <w:rsid w:val="00711309"/>
    <w:rsid w:val="00717488"/>
    <w:rsid w:val="00727AD8"/>
    <w:rsid w:val="00730C06"/>
    <w:rsid w:val="00730DCC"/>
    <w:rsid w:val="00742B69"/>
    <w:rsid w:val="0074358F"/>
    <w:rsid w:val="00746425"/>
    <w:rsid w:val="00747CDA"/>
    <w:rsid w:val="007573EC"/>
    <w:rsid w:val="007646D5"/>
    <w:rsid w:val="00767DCE"/>
    <w:rsid w:val="00774B41"/>
    <w:rsid w:val="00783883"/>
    <w:rsid w:val="00792085"/>
    <w:rsid w:val="00794CEC"/>
    <w:rsid w:val="007A16EB"/>
    <w:rsid w:val="007B1105"/>
    <w:rsid w:val="007C1684"/>
    <w:rsid w:val="007D0419"/>
    <w:rsid w:val="007D05A7"/>
    <w:rsid w:val="007D0677"/>
    <w:rsid w:val="007E2A4B"/>
    <w:rsid w:val="007E64E7"/>
    <w:rsid w:val="007F4783"/>
    <w:rsid w:val="007F7B20"/>
    <w:rsid w:val="00800EA7"/>
    <w:rsid w:val="00803BA4"/>
    <w:rsid w:val="00805C4B"/>
    <w:rsid w:val="0080777A"/>
    <w:rsid w:val="008116DE"/>
    <w:rsid w:val="00814B1B"/>
    <w:rsid w:val="00824778"/>
    <w:rsid w:val="0082578A"/>
    <w:rsid w:val="0082581E"/>
    <w:rsid w:val="00842520"/>
    <w:rsid w:val="008429AD"/>
    <w:rsid w:val="00853AB5"/>
    <w:rsid w:val="00867C15"/>
    <w:rsid w:val="00871E4A"/>
    <w:rsid w:val="008733EE"/>
    <w:rsid w:val="00873FFD"/>
    <w:rsid w:val="00875938"/>
    <w:rsid w:val="00876571"/>
    <w:rsid w:val="00881A49"/>
    <w:rsid w:val="00893FC5"/>
    <w:rsid w:val="008A0651"/>
    <w:rsid w:val="008A665F"/>
    <w:rsid w:val="008A6F89"/>
    <w:rsid w:val="008B371E"/>
    <w:rsid w:val="008C65BA"/>
    <w:rsid w:val="008D6F45"/>
    <w:rsid w:val="008D7B4F"/>
    <w:rsid w:val="008E29F7"/>
    <w:rsid w:val="008E354E"/>
    <w:rsid w:val="008F20F3"/>
    <w:rsid w:val="008F2487"/>
    <w:rsid w:val="008F54DD"/>
    <w:rsid w:val="008F6ABF"/>
    <w:rsid w:val="009010CB"/>
    <w:rsid w:val="00901529"/>
    <w:rsid w:val="00906B86"/>
    <w:rsid w:val="009427D3"/>
    <w:rsid w:val="009502C7"/>
    <w:rsid w:val="009512A5"/>
    <w:rsid w:val="009628CD"/>
    <w:rsid w:val="0097273F"/>
    <w:rsid w:val="009803B3"/>
    <w:rsid w:val="00984CC0"/>
    <w:rsid w:val="009A113C"/>
    <w:rsid w:val="009A20D5"/>
    <w:rsid w:val="009A5744"/>
    <w:rsid w:val="009A6203"/>
    <w:rsid w:val="009B0527"/>
    <w:rsid w:val="009B0992"/>
    <w:rsid w:val="009B32FC"/>
    <w:rsid w:val="009C16F4"/>
    <w:rsid w:val="009D0D99"/>
    <w:rsid w:val="009D1742"/>
    <w:rsid w:val="009E54A9"/>
    <w:rsid w:val="009E73A2"/>
    <w:rsid w:val="00A222CF"/>
    <w:rsid w:val="00A31541"/>
    <w:rsid w:val="00A332A0"/>
    <w:rsid w:val="00A34390"/>
    <w:rsid w:val="00A40D70"/>
    <w:rsid w:val="00A42918"/>
    <w:rsid w:val="00A629B4"/>
    <w:rsid w:val="00A66E85"/>
    <w:rsid w:val="00A7572F"/>
    <w:rsid w:val="00A8229F"/>
    <w:rsid w:val="00A94AED"/>
    <w:rsid w:val="00A95558"/>
    <w:rsid w:val="00A97897"/>
    <w:rsid w:val="00AA3A38"/>
    <w:rsid w:val="00AB3B43"/>
    <w:rsid w:val="00AB670E"/>
    <w:rsid w:val="00AB7165"/>
    <w:rsid w:val="00AC2179"/>
    <w:rsid w:val="00AC49E9"/>
    <w:rsid w:val="00AC79DE"/>
    <w:rsid w:val="00AE1D7D"/>
    <w:rsid w:val="00AE2726"/>
    <w:rsid w:val="00AF383C"/>
    <w:rsid w:val="00AF695F"/>
    <w:rsid w:val="00B076C8"/>
    <w:rsid w:val="00B077F8"/>
    <w:rsid w:val="00B15952"/>
    <w:rsid w:val="00B1744F"/>
    <w:rsid w:val="00B17666"/>
    <w:rsid w:val="00B271DE"/>
    <w:rsid w:val="00B31329"/>
    <w:rsid w:val="00B34C27"/>
    <w:rsid w:val="00B410D4"/>
    <w:rsid w:val="00B45286"/>
    <w:rsid w:val="00B534F6"/>
    <w:rsid w:val="00B5702B"/>
    <w:rsid w:val="00B60236"/>
    <w:rsid w:val="00B60F48"/>
    <w:rsid w:val="00B6565B"/>
    <w:rsid w:val="00B748AC"/>
    <w:rsid w:val="00B8076C"/>
    <w:rsid w:val="00B84C15"/>
    <w:rsid w:val="00BA070B"/>
    <w:rsid w:val="00BA3DE6"/>
    <w:rsid w:val="00BB3F31"/>
    <w:rsid w:val="00BC05E7"/>
    <w:rsid w:val="00BC2941"/>
    <w:rsid w:val="00BD0310"/>
    <w:rsid w:val="00BF163A"/>
    <w:rsid w:val="00BF5DE2"/>
    <w:rsid w:val="00C11892"/>
    <w:rsid w:val="00C14691"/>
    <w:rsid w:val="00C24B05"/>
    <w:rsid w:val="00C304C5"/>
    <w:rsid w:val="00C305D8"/>
    <w:rsid w:val="00C40885"/>
    <w:rsid w:val="00C54EC8"/>
    <w:rsid w:val="00C56287"/>
    <w:rsid w:val="00C66F0F"/>
    <w:rsid w:val="00C67FFD"/>
    <w:rsid w:val="00C72490"/>
    <w:rsid w:val="00C75B70"/>
    <w:rsid w:val="00C87B6A"/>
    <w:rsid w:val="00CB77EA"/>
    <w:rsid w:val="00CD4F6A"/>
    <w:rsid w:val="00CE3F75"/>
    <w:rsid w:val="00CE43FC"/>
    <w:rsid w:val="00CF61E5"/>
    <w:rsid w:val="00D03CDD"/>
    <w:rsid w:val="00D04CF4"/>
    <w:rsid w:val="00D15AD7"/>
    <w:rsid w:val="00D20635"/>
    <w:rsid w:val="00D31F90"/>
    <w:rsid w:val="00D366CD"/>
    <w:rsid w:val="00D4011D"/>
    <w:rsid w:val="00D411AA"/>
    <w:rsid w:val="00D450F7"/>
    <w:rsid w:val="00D66686"/>
    <w:rsid w:val="00D70261"/>
    <w:rsid w:val="00D711F1"/>
    <w:rsid w:val="00D71230"/>
    <w:rsid w:val="00D75B1F"/>
    <w:rsid w:val="00D766CC"/>
    <w:rsid w:val="00D9681D"/>
    <w:rsid w:val="00DA1D1C"/>
    <w:rsid w:val="00DA357A"/>
    <w:rsid w:val="00DB02BD"/>
    <w:rsid w:val="00DB3ADE"/>
    <w:rsid w:val="00DB4099"/>
    <w:rsid w:val="00DB5979"/>
    <w:rsid w:val="00DC18CD"/>
    <w:rsid w:val="00DF4AE0"/>
    <w:rsid w:val="00E01B8B"/>
    <w:rsid w:val="00E02B0A"/>
    <w:rsid w:val="00E07B2D"/>
    <w:rsid w:val="00E13735"/>
    <w:rsid w:val="00E148C0"/>
    <w:rsid w:val="00E158A1"/>
    <w:rsid w:val="00E20760"/>
    <w:rsid w:val="00E22405"/>
    <w:rsid w:val="00E22677"/>
    <w:rsid w:val="00E239B9"/>
    <w:rsid w:val="00E3019F"/>
    <w:rsid w:val="00E5297B"/>
    <w:rsid w:val="00E54824"/>
    <w:rsid w:val="00E6041B"/>
    <w:rsid w:val="00E60700"/>
    <w:rsid w:val="00E6473F"/>
    <w:rsid w:val="00E653B1"/>
    <w:rsid w:val="00E70DBA"/>
    <w:rsid w:val="00E717E1"/>
    <w:rsid w:val="00E72949"/>
    <w:rsid w:val="00E83C83"/>
    <w:rsid w:val="00E90FC5"/>
    <w:rsid w:val="00E92C52"/>
    <w:rsid w:val="00EA362F"/>
    <w:rsid w:val="00EB2375"/>
    <w:rsid w:val="00EC05DD"/>
    <w:rsid w:val="00EC2205"/>
    <w:rsid w:val="00EC4919"/>
    <w:rsid w:val="00EE6A2D"/>
    <w:rsid w:val="00EE7090"/>
    <w:rsid w:val="00EF01D3"/>
    <w:rsid w:val="00EF6F75"/>
    <w:rsid w:val="00EF7BA2"/>
    <w:rsid w:val="00F02679"/>
    <w:rsid w:val="00F04D1A"/>
    <w:rsid w:val="00F05706"/>
    <w:rsid w:val="00F21036"/>
    <w:rsid w:val="00F215B5"/>
    <w:rsid w:val="00F226D0"/>
    <w:rsid w:val="00F274CF"/>
    <w:rsid w:val="00F3453D"/>
    <w:rsid w:val="00F379EB"/>
    <w:rsid w:val="00F41B68"/>
    <w:rsid w:val="00F42EB3"/>
    <w:rsid w:val="00F52811"/>
    <w:rsid w:val="00F5693D"/>
    <w:rsid w:val="00F578AE"/>
    <w:rsid w:val="00F61EA9"/>
    <w:rsid w:val="00F70685"/>
    <w:rsid w:val="00F70923"/>
    <w:rsid w:val="00F768CD"/>
    <w:rsid w:val="00F80534"/>
    <w:rsid w:val="00F82E40"/>
    <w:rsid w:val="00F83A01"/>
    <w:rsid w:val="00F85C0F"/>
    <w:rsid w:val="00F873BF"/>
    <w:rsid w:val="00FA347D"/>
    <w:rsid w:val="00FA455A"/>
    <w:rsid w:val="00FB40F3"/>
    <w:rsid w:val="00FB5197"/>
    <w:rsid w:val="00FB6483"/>
    <w:rsid w:val="00FC1BB1"/>
    <w:rsid w:val="00FC4044"/>
    <w:rsid w:val="00FC5CA9"/>
    <w:rsid w:val="00FC6592"/>
    <w:rsid w:val="00FD253C"/>
    <w:rsid w:val="00FD7D96"/>
    <w:rsid w:val="00FE462E"/>
    <w:rsid w:val="00FE4C1F"/>
    <w:rsid w:val="00FF7301"/>
    <w:rsid w:val="00FF75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3" w:unhideWhenUsed="0"/>
    <w:lsdException w:name="Block Text" w:unhideWhenUsed="0"/>
    <w:lsdException w:name="Hyperlink" w:unhideWhenUsed="0"/>
    <w:lsdException w:name="Strong" w:semiHidden="0" w:unhideWhenUsed="0" w:qFormat="1"/>
    <w:lsdException w:name="Emphasis" w:semiHidden="0" w:unhideWhenUsed="0" w:qFormat="1"/>
    <w:lsdException w:name="Normal (Web)" w:unhideWhenUsed="0"/>
    <w:lsdException w:name="HTML Sample"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D4"/>
    <w:rPr>
      <w:sz w:val="24"/>
      <w:szCs w:val="24"/>
    </w:rPr>
  </w:style>
  <w:style w:type="paragraph" w:styleId="Heading3">
    <w:name w:val="heading 3"/>
    <w:basedOn w:val="Normal"/>
    <w:next w:val="Normal"/>
    <w:link w:val="Heading3Char"/>
    <w:uiPriority w:val="99"/>
    <w:qFormat/>
    <w:rsid w:val="002A69D4"/>
    <w:pPr>
      <w:keepNext/>
      <w:ind w:right="-539"/>
      <w:outlineLvl w:val="2"/>
    </w:pPr>
    <w:rPr>
      <w:b/>
      <w:bCs/>
      <w:sz w:val="28"/>
      <w:szCs w:val="28"/>
    </w:rPr>
  </w:style>
  <w:style w:type="paragraph" w:styleId="Heading4">
    <w:name w:val="heading 4"/>
    <w:basedOn w:val="Normal"/>
    <w:next w:val="Normal"/>
    <w:link w:val="Heading4Char"/>
    <w:uiPriority w:val="99"/>
    <w:qFormat/>
    <w:rsid w:val="00E07B2D"/>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5B517D"/>
    <w:rPr>
      <w:rFonts w:ascii="Cambria" w:hAnsi="Cambria" w:cs="Cambria"/>
      <w:b/>
      <w:bCs/>
      <w:sz w:val="26"/>
      <w:szCs w:val="26"/>
    </w:rPr>
  </w:style>
  <w:style w:type="character" w:customStyle="1" w:styleId="Heading4Char">
    <w:name w:val="Heading 4 Char"/>
    <w:basedOn w:val="DefaultParagraphFont"/>
    <w:link w:val="Heading4"/>
    <w:uiPriority w:val="99"/>
    <w:semiHidden/>
    <w:rsid w:val="005B517D"/>
    <w:rPr>
      <w:rFonts w:ascii="Calibri" w:hAnsi="Calibri" w:cs="Calibri"/>
      <w:b/>
      <w:bCs/>
      <w:sz w:val="28"/>
      <w:szCs w:val="28"/>
    </w:rPr>
  </w:style>
  <w:style w:type="paragraph" w:customStyle="1" w:styleId="a0">
    <w:name w:val="Базовый"/>
    <w:uiPriority w:val="99"/>
    <w:rsid w:val="00D9681D"/>
    <w:pPr>
      <w:suppressAutoHyphens/>
      <w:spacing w:after="200" w:line="276" w:lineRule="auto"/>
    </w:pPr>
    <w:rPr>
      <w:rFonts w:ascii="Calibri" w:eastAsia="SimSun" w:hAnsi="Calibri" w:cs="Calibri"/>
      <w:color w:val="00000A"/>
      <w:lang w:eastAsia="en-US"/>
    </w:rPr>
  </w:style>
  <w:style w:type="paragraph" w:styleId="BalloonText">
    <w:name w:val="Balloon Text"/>
    <w:basedOn w:val="Normal"/>
    <w:link w:val="BalloonTextChar"/>
    <w:uiPriority w:val="99"/>
    <w:semiHidden/>
    <w:rsid w:val="002A69D4"/>
    <w:rPr>
      <w:rFonts w:ascii="Tahoma" w:hAnsi="Tahoma" w:cs="Tahoma"/>
      <w:sz w:val="16"/>
      <w:szCs w:val="16"/>
    </w:rPr>
  </w:style>
  <w:style w:type="character" w:customStyle="1" w:styleId="BalloonTextChar">
    <w:name w:val="Balloon Text Char"/>
    <w:basedOn w:val="DefaultParagraphFont"/>
    <w:link w:val="BalloonText"/>
    <w:uiPriority w:val="99"/>
    <w:semiHidden/>
    <w:rsid w:val="005B517D"/>
    <w:rPr>
      <w:sz w:val="2"/>
      <w:szCs w:val="2"/>
    </w:rPr>
  </w:style>
  <w:style w:type="paragraph" w:styleId="BodyTextIndent">
    <w:name w:val="Body Text Indent"/>
    <w:basedOn w:val="Normal"/>
    <w:link w:val="BodyTextIndentChar"/>
    <w:uiPriority w:val="99"/>
    <w:rsid w:val="002A69D4"/>
    <w:pPr>
      <w:ind w:right="-539" w:firstLine="708"/>
      <w:jc w:val="both"/>
    </w:pPr>
    <w:rPr>
      <w:b/>
      <w:bCs/>
    </w:rPr>
  </w:style>
  <w:style w:type="character" w:customStyle="1" w:styleId="BodyTextIndentChar">
    <w:name w:val="Body Text Indent Char"/>
    <w:basedOn w:val="DefaultParagraphFont"/>
    <w:link w:val="BodyTextIndent"/>
    <w:uiPriority w:val="99"/>
    <w:semiHidden/>
    <w:rsid w:val="005B517D"/>
    <w:rPr>
      <w:sz w:val="24"/>
      <w:szCs w:val="24"/>
    </w:rPr>
  </w:style>
  <w:style w:type="paragraph" w:styleId="BodyText2">
    <w:name w:val="Body Text 2"/>
    <w:basedOn w:val="Normal"/>
    <w:link w:val="BodyText2Char"/>
    <w:uiPriority w:val="99"/>
    <w:rsid w:val="002A69D4"/>
    <w:pPr>
      <w:spacing w:after="120" w:line="480" w:lineRule="auto"/>
    </w:pPr>
  </w:style>
  <w:style w:type="character" w:customStyle="1" w:styleId="BodyText2Char">
    <w:name w:val="Body Text 2 Char"/>
    <w:basedOn w:val="DefaultParagraphFont"/>
    <w:link w:val="BodyText2"/>
    <w:uiPriority w:val="99"/>
    <w:semiHidden/>
    <w:rsid w:val="005B517D"/>
    <w:rPr>
      <w:sz w:val="24"/>
      <w:szCs w:val="24"/>
    </w:rPr>
  </w:style>
  <w:style w:type="paragraph" w:styleId="BodyText3">
    <w:name w:val="Body Text 3"/>
    <w:basedOn w:val="Normal"/>
    <w:link w:val="BodyText3Char"/>
    <w:uiPriority w:val="99"/>
    <w:rsid w:val="002A69D4"/>
    <w:pPr>
      <w:spacing w:after="120"/>
    </w:pPr>
    <w:rPr>
      <w:sz w:val="16"/>
      <w:szCs w:val="16"/>
    </w:rPr>
  </w:style>
  <w:style w:type="character" w:customStyle="1" w:styleId="BodyText3Char">
    <w:name w:val="Body Text 3 Char"/>
    <w:basedOn w:val="DefaultParagraphFont"/>
    <w:link w:val="BodyText3"/>
    <w:uiPriority w:val="99"/>
    <w:semiHidden/>
    <w:rsid w:val="005B517D"/>
    <w:rPr>
      <w:sz w:val="16"/>
      <w:szCs w:val="16"/>
    </w:rPr>
  </w:style>
  <w:style w:type="paragraph" w:styleId="BlockText">
    <w:name w:val="Block Text"/>
    <w:basedOn w:val="Normal"/>
    <w:uiPriority w:val="99"/>
    <w:rsid w:val="002A69D4"/>
    <w:pPr>
      <w:ind w:left="360" w:right="-539" w:firstLine="348"/>
      <w:jc w:val="both"/>
    </w:pPr>
  </w:style>
  <w:style w:type="paragraph" w:styleId="BodyTextIndent3">
    <w:name w:val="Body Text Indent 3"/>
    <w:basedOn w:val="Normal"/>
    <w:link w:val="BodyTextIndent3Char"/>
    <w:uiPriority w:val="99"/>
    <w:rsid w:val="002A69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B517D"/>
    <w:rPr>
      <w:sz w:val="16"/>
      <w:szCs w:val="16"/>
    </w:rPr>
  </w:style>
  <w:style w:type="character" w:customStyle="1" w:styleId="apple-converted-space">
    <w:name w:val="apple-converted-space"/>
    <w:basedOn w:val="DefaultParagraphFont"/>
    <w:uiPriority w:val="99"/>
    <w:rsid w:val="00D9681D"/>
    <w:rPr>
      <w:rFonts w:ascii="Times New Roman" w:hAnsi="Times New Roman" w:cs="Times New Roman"/>
    </w:rPr>
  </w:style>
  <w:style w:type="character" w:styleId="Strong">
    <w:name w:val="Strong"/>
    <w:basedOn w:val="DefaultParagraphFont"/>
    <w:uiPriority w:val="99"/>
    <w:qFormat/>
    <w:rsid w:val="001B049E"/>
    <w:rPr>
      <w:b/>
      <w:bCs/>
    </w:rPr>
  </w:style>
  <w:style w:type="character" w:styleId="Emphasis">
    <w:name w:val="Emphasis"/>
    <w:basedOn w:val="DefaultParagraphFont"/>
    <w:uiPriority w:val="99"/>
    <w:qFormat/>
    <w:rsid w:val="001B049E"/>
    <w:rPr>
      <w:i/>
      <w:iCs/>
    </w:rPr>
  </w:style>
  <w:style w:type="paragraph" w:styleId="NormalWeb">
    <w:name w:val="Normal (Web)"/>
    <w:basedOn w:val="Normal"/>
    <w:uiPriority w:val="99"/>
    <w:rsid w:val="00150D1D"/>
    <w:pPr>
      <w:spacing w:before="100" w:beforeAutospacing="1" w:after="100" w:afterAutospacing="1"/>
    </w:pPr>
  </w:style>
  <w:style w:type="paragraph" w:styleId="NoSpacing">
    <w:name w:val="No Spacing"/>
    <w:uiPriority w:val="99"/>
    <w:qFormat/>
    <w:rsid w:val="00E01B8B"/>
    <w:pPr>
      <w:widowControl w:val="0"/>
      <w:suppressAutoHyphens/>
      <w:autoSpaceDE w:val="0"/>
    </w:pPr>
    <w:rPr>
      <w:sz w:val="20"/>
      <w:szCs w:val="20"/>
      <w:lang w:eastAsia="ar-SA"/>
    </w:rPr>
  </w:style>
  <w:style w:type="paragraph" w:customStyle="1" w:styleId="textosn">
    <w:name w:val="text_osn"/>
    <w:basedOn w:val="Normal"/>
    <w:uiPriority w:val="99"/>
    <w:rsid w:val="00324188"/>
    <w:pPr>
      <w:suppressAutoHyphens/>
      <w:spacing w:before="280" w:after="280"/>
    </w:pPr>
    <w:rPr>
      <w:lang w:val="uk-UA" w:eastAsia="zh-CN"/>
    </w:rPr>
  </w:style>
  <w:style w:type="paragraph" w:customStyle="1" w:styleId="p">
    <w:name w:val="p"/>
    <w:basedOn w:val="Normal"/>
    <w:uiPriority w:val="99"/>
    <w:rsid w:val="00324188"/>
    <w:pPr>
      <w:spacing w:before="100" w:beforeAutospacing="1" w:after="100" w:afterAutospacing="1"/>
    </w:pPr>
  </w:style>
  <w:style w:type="paragraph" w:customStyle="1" w:styleId="ConsPlusTitle">
    <w:name w:val="ConsPlusTitle"/>
    <w:uiPriority w:val="99"/>
    <w:rsid w:val="00FC4044"/>
    <w:pPr>
      <w:widowControl w:val="0"/>
      <w:autoSpaceDE w:val="0"/>
      <w:autoSpaceDN w:val="0"/>
      <w:adjustRightInd w:val="0"/>
    </w:pPr>
    <w:rPr>
      <w:b/>
      <w:bCs/>
      <w:sz w:val="24"/>
      <w:szCs w:val="24"/>
    </w:rPr>
  </w:style>
  <w:style w:type="paragraph" w:customStyle="1" w:styleId="ConsPlusCell">
    <w:name w:val="ConsPlusCell"/>
    <w:uiPriority w:val="99"/>
    <w:rsid w:val="00FC4044"/>
    <w:pPr>
      <w:widowControl w:val="0"/>
      <w:autoSpaceDE w:val="0"/>
      <w:autoSpaceDN w:val="0"/>
      <w:adjustRightInd w:val="0"/>
    </w:pPr>
    <w:rPr>
      <w:rFonts w:ascii="Arial" w:hAnsi="Arial" w:cs="Arial"/>
      <w:sz w:val="20"/>
      <w:szCs w:val="20"/>
    </w:rPr>
  </w:style>
  <w:style w:type="paragraph" w:customStyle="1" w:styleId="1">
    <w:name w:val="Абзац списка1"/>
    <w:basedOn w:val="Normal"/>
    <w:uiPriority w:val="99"/>
    <w:rsid w:val="00FC4044"/>
    <w:pPr>
      <w:autoSpaceDE w:val="0"/>
      <w:autoSpaceDN w:val="0"/>
      <w:adjustRightInd w:val="0"/>
      <w:ind w:left="720"/>
    </w:pPr>
    <w:rPr>
      <w:sz w:val="28"/>
      <w:szCs w:val="28"/>
    </w:rPr>
  </w:style>
  <w:style w:type="paragraph" w:styleId="Title">
    <w:name w:val="Title"/>
    <w:basedOn w:val="Normal"/>
    <w:link w:val="TitleChar"/>
    <w:uiPriority w:val="99"/>
    <w:qFormat/>
    <w:rsid w:val="00FC4044"/>
    <w:pPr>
      <w:jc w:val="center"/>
    </w:pPr>
    <w:rPr>
      <w:sz w:val="44"/>
      <w:szCs w:val="44"/>
    </w:rPr>
  </w:style>
  <w:style w:type="character" w:customStyle="1" w:styleId="TitleChar">
    <w:name w:val="Title Char"/>
    <w:basedOn w:val="DefaultParagraphFont"/>
    <w:link w:val="Title"/>
    <w:uiPriority w:val="99"/>
    <w:rsid w:val="005B517D"/>
    <w:rPr>
      <w:rFonts w:ascii="Cambria" w:hAnsi="Cambria" w:cs="Cambria"/>
      <w:b/>
      <w:bCs/>
      <w:kern w:val="28"/>
      <w:sz w:val="32"/>
      <w:szCs w:val="32"/>
    </w:rPr>
  </w:style>
  <w:style w:type="paragraph" w:customStyle="1" w:styleId="ConsPlusNormal">
    <w:name w:val="ConsPlusNormal"/>
    <w:uiPriority w:val="99"/>
    <w:rsid w:val="00FC4044"/>
    <w:pPr>
      <w:widowControl w:val="0"/>
      <w:autoSpaceDE w:val="0"/>
      <w:autoSpaceDN w:val="0"/>
      <w:adjustRightInd w:val="0"/>
      <w:ind w:firstLine="720"/>
    </w:pPr>
    <w:rPr>
      <w:rFonts w:ascii="Arial" w:hAnsi="Arial" w:cs="Arial"/>
      <w:sz w:val="20"/>
      <w:szCs w:val="20"/>
    </w:rPr>
  </w:style>
  <w:style w:type="character" w:customStyle="1" w:styleId="CourierNew">
    <w:name w:val="Основной текст + Courier New"/>
    <w:aliases w:val="12 pt,Интервал 0 pt"/>
    <w:basedOn w:val="DefaultParagraphFont"/>
    <w:uiPriority w:val="99"/>
    <w:rsid w:val="00FC4044"/>
    <w:rPr>
      <w:rFonts w:ascii="Courier New" w:hAnsi="Courier New" w:cs="Courier New"/>
      <w:color w:val="000000"/>
      <w:spacing w:val="-10"/>
      <w:w w:val="100"/>
      <w:position w:val="0"/>
      <w:sz w:val="24"/>
      <w:szCs w:val="24"/>
      <w:u w:val="none"/>
      <w:shd w:val="clear" w:color="auto" w:fill="FFFFFF"/>
      <w:lang w:val="ru-RU"/>
    </w:rPr>
  </w:style>
  <w:style w:type="paragraph" w:customStyle="1" w:styleId="WW-">
    <w:name w:val="WW-Базовый"/>
    <w:uiPriority w:val="99"/>
    <w:rsid w:val="00526740"/>
    <w:pPr>
      <w:suppressAutoHyphens/>
      <w:spacing w:after="200" w:line="276" w:lineRule="auto"/>
    </w:pPr>
    <w:rPr>
      <w:rFonts w:ascii="Calibri" w:eastAsia="SimSun" w:hAnsi="Calibri" w:cs="Calibri"/>
      <w:color w:val="00000A"/>
      <w:lang w:eastAsia="ar-SA"/>
    </w:rPr>
  </w:style>
  <w:style w:type="paragraph" w:customStyle="1" w:styleId="2">
    <w:name w:val="Абзац списка2"/>
    <w:basedOn w:val="Normal"/>
    <w:uiPriority w:val="99"/>
    <w:rsid w:val="002B5A1E"/>
    <w:pPr>
      <w:spacing w:after="200" w:line="276" w:lineRule="auto"/>
      <w:ind w:left="720"/>
    </w:pPr>
    <w:rPr>
      <w:rFonts w:ascii="Calibri" w:hAnsi="Calibri" w:cs="Calibri"/>
      <w:sz w:val="22"/>
      <w:szCs w:val="22"/>
    </w:rPr>
  </w:style>
  <w:style w:type="paragraph" w:customStyle="1" w:styleId="tekstob">
    <w:name w:val="tekstob"/>
    <w:basedOn w:val="Normal"/>
    <w:uiPriority w:val="99"/>
    <w:rsid w:val="00906B86"/>
    <w:pPr>
      <w:spacing w:before="100" w:beforeAutospacing="1" w:after="100" w:afterAutospacing="1"/>
    </w:pPr>
  </w:style>
  <w:style w:type="paragraph" w:customStyle="1" w:styleId="Title0">
    <w:name w:val="Title!Название НПА"/>
    <w:basedOn w:val="Normal"/>
    <w:uiPriority w:val="99"/>
    <w:rsid w:val="00B271DE"/>
    <w:pPr>
      <w:spacing w:before="240" w:after="60"/>
      <w:ind w:firstLine="567"/>
      <w:jc w:val="center"/>
      <w:outlineLvl w:val="0"/>
    </w:pPr>
    <w:rPr>
      <w:rFonts w:ascii="Arial" w:hAnsi="Arial" w:cs="Arial"/>
      <w:b/>
      <w:bCs/>
      <w:kern w:val="28"/>
      <w:sz w:val="32"/>
      <w:szCs w:val="32"/>
    </w:rPr>
  </w:style>
  <w:style w:type="paragraph" w:customStyle="1" w:styleId="a1">
    <w:name w:val="Заголовок_пост"/>
    <w:basedOn w:val="Normal"/>
    <w:uiPriority w:val="99"/>
    <w:rsid w:val="001C06FF"/>
    <w:pPr>
      <w:tabs>
        <w:tab w:val="left" w:pos="10440"/>
      </w:tabs>
      <w:ind w:left="720" w:right="4627"/>
    </w:pPr>
    <w:rPr>
      <w:sz w:val="26"/>
      <w:szCs w:val="26"/>
    </w:rPr>
  </w:style>
  <w:style w:type="paragraph" w:customStyle="1" w:styleId="a2">
    <w:name w:val="Абзац_пост"/>
    <w:basedOn w:val="Normal"/>
    <w:uiPriority w:val="99"/>
    <w:rsid w:val="001C06FF"/>
    <w:pPr>
      <w:spacing w:before="120"/>
      <w:ind w:firstLine="720"/>
      <w:jc w:val="both"/>
    </w:pPr>
    <w:rPr>
      <w:sz w:val="26"/>
      <w:szCs w:val="26"/>
    </w:rPr>
  </w:style>
  <w:style w:type="paragraph" w:customStyle="1" w:styleId="a">
    <w:name w:val="Пункт_пост"/>
    <w:basedOn w:val="Normal"/>
    <w:uiPriority w:val="99"/>
    <w:rsid w:val="001C06FF"/>
    <w:pPr>
      <w:numPr>
        <w:numId w:val="14"/>
      </w:numPr>
      <w:spacing w:before="120"/>
      <w:jc w:val="both"/>
    </w:pPr>
    <w:rPr>
      <w:sz w:val="26"/>
      <w:szCs w:val="26"/>
    </w:rPr>
  </w:style>
  <w:style w:type="character" w:styleId="Hyperlink">
    <w:name w:val="Hyperlink"/>
    <w:basedOn w:val="DefaultParagraphFont"/>
    <w:uiPriority w:val="99"/>
    <w:rsid w:val="001C06FF"/>
    <w:rPr>
      <w:color w:val="0000FF"/>
      <w:u w:val="single"/>
    </w:rPr>
  </w:style>
  <w:style w:type="character" w:customStyle="1" w:styleId="a3">
    <w:name w:val="Знак Знак"/>
    <w:uiPriority w:val="99"/>
    <w:rsid w:val="00E07B2D"/>
    <w:rPr>
      <w:rFonts w:ascii="Times New Roman" w:hAnsi="Times New Roman" w:cs="Times New Roman"/>
      <w:sz w:val="23"/>
      <w:szCs w:val="23"/>
      <w:u w:val="none"/>
    </w:rPr>
  </w:style>
  <w:style w:type="character" w:customStyle="1" w:styleId="a4">
    <w:name w:val="Основной текст Знак"/>
    <w:uiPriority w:val="99"/>
    <w:rsid w:val="00E07B2D"/>
    <w:rPr>
      <w:rFonts w:ascii="Times New Roman" w:hAnsi="Times New Roman" w:cs="Times New Roman"/>
      <w:sz w:val="26"/>
      <w:szCs w:val="26"/>
      <w:u w:val="none"/>
    </w:rPr>
  </w:style>
  <w:style w:type="paragraph" w:styleId="BodyText">
    <w:name w:val="Body Text"/>
    <w:basedOn w:val="Normal"/>
    <w:link w:val="BodyTextChar"/>
    <w:uiPriority w:val="99"/>
    <w:rsid w:val="00E07B2D"/>
    <w:pPr>
      <w:suppressAutoHyphens/>
      <w:spacing w:after="120"/>
    </w:pPr>
    <w:rPr>
      <w:lang w:eastAsia="ar-SA"/>
    </w:rPr>
  </w:style>
  <w:style w:type="character" w:customStyle="1" w:styleId="BodyTextChar">
    <w:name w:val="Body Text Char"/>
    <w:basedOn w:val="DefaultParagraphFont"/>
    <w:link w:val="BodyText"/>
    <w:uiPriority w:val="99"/>
    <w:semiHidden/>
    <w:rsid w:val="005B517D"/>
    <w:rPr>
      <w:sz w:val="24"/>
      <w:szCs w:val="24"/>
    </w:rPr>
  </w:style>
  <w:style w:type="paragraph" w:customStyle="1" w:styleId="formattext">
    <w:name w:val="formattext"/>
    <w:basedOn w:val="Normal"/>
    <w:uiPriority w:val="99"/>
    <w:rsid w:val="00E07B2D"/>
    <w:pPr>
      <w:suppressAutoHyphens/>
      <w:spacing w:before="280" w:after="280"/>
    </w:pPr>
    <w:rPr>
      <w:lang w:eastAsia="ar-SA"/>
    </w:rPr>
  </w:style>
  <w:style w:type="paragraph" w:customStyle="1" w:styleId="ConsNonformat">
    <w:name w:val="ConsNonformat"/>
    <w:basedOn w:val="Normal"/>
    <w:uiPriority w:val="99"/>
    <w:rsid w:val="00E07B2D"/>
    <w:pPr>
      <w:widowControl w:val="0"/>
      <w:suppressAutoHyphens/>
      <w:autoSpaceDE w:val="0"/>
    </w:pPr>
    <w:rPr>
      <w:rFonts w:ascii="Courier New" w:hAnsi="Courier New" w:cs="Courier New"/>
      <w:sz w:val="20"/>
      <w:szCs w:val="20"/>
      <w:lang w:eastAsia="ar-SA"/>
    </w:rPr>
  </w:style>
  <w:style w:type="paragraph" w:customStyle="1" w:styleId="ConsNormal">
    <w:name w:val="ConsNormal"/>
    <w:uiPriority w:val="99"/>
    <w:rsid w:val="00E07B2D"/>
    <w:pPr>
      <w:widowControl w:val="0"/>
      <w:suppressAutoHyphens/>
      <w:autoSpaceDE w:val="0"/>
      <w:ind w:firstLine="720"/>
    </w:pPr>
    <w:rPr>
      <w:rFonts w:ascii="Arial" w:hAnsi="Arial" w:cs="Arial"/>
      <w:sz w:val="20"/>
      <w:szCs w:val="20"/>
      <w:lang w:eastAsia="ar-SA"/>
    </w:rPr>
  </w:style>
  <w:style w:type="paragraph" w:customStyle="1" w:styleId="10">
    <w:name w:val="Без интервала1"/>
    <w:uiPriority w:val="99"/>
    <w:rsid w:val="00E07B2D"/>
    <w:pPr>
      <w:suppressAutoHyphens/>
    </w:pPr>
    <w:rPr>
      <w:rFonts w:eastAsia="SimSun"/>
      <w:sz w:val="24"/>
      <w:szCs w:val="24"/>
      <w:lang w:eastAsia="hi-IN" w:bidi="hi-IN"/>
    </w:rPr>
  </w:style>
  <w:style w:type="paragraph" w:customStyle="1" w:styleId="a5">
    <w:name w:val="Содержимое таблицы"/>
    <w:basedOn w:val="Normal"/>
    <w:uiPriority w:val="99"/>
    <w:rsid w:val="00E07B2D"/>
    <w:pPr>
      <w:suppressLineNumbers/>
      <w:suppressAutoHyphens/>
    </w:pPr>
    <w:rPr>
      <w:lang w:eastAsia="ar-SA"/>
    </w:rPr>
  </w:style>
  <w:style w:type="character" w:styleId="HTMLSample">
    <w:name w:val="HTML Sample"/>
    <w:basedOn w:val="DefaultParagraphFont"/>
    <w:uiPriority w:val="99"/>
    <w:rsid w:val="0004768A"/>
    <w:rPr>
      <w:rFonts w:ascii="Courier New" w:hAnsi="Courier New" w:cs="Courier New"/>
    </w:rPr>
  </w:style>
  <w:style w:type="paragraph" w:styleId="Header">
    <w:name w:val="header"/>
    <w:basedOn w:val="Normal"/>
    <w:link w:val="HeaderChar"/>
    <w:uiPriority w:val="99"/>
    <w:rsid w:val="00717488"/>
    <w:pPr>
      <w:tabs>
        <w:tab w:val="center" w:pos="4677"/>
        <w:tab w:val="right" w:pos="9355"/>
      </w:tabs>
    </w:pPr>
  </w:style>
  <w:style w:type="character" w:customStyle="1" w:styleId="HeaderChar">
    <w:name w:val="Header Char"/>
    <w:basedOn w:val="DefaultParagraphFont"/>
    <w:link w:val="Header"/>
    <w:uiPriority w:val="99"/>
    <w:semiHidden/>
    <w:rsid w:val="00157287"/>
    <w:rPr>
      <w:sz w:val="24"/>
      <w:szCs w:val="24"/>
    </w:rPr>
  </w:style>
  <w:style w:type="character" w:styleId="PageNumber">
    <w:name w:val="page number"/>
    <w:basedOn w:val="DefaultParagraphFont"/>
    <w:uiPriority w:val="99"/>
    <w:rsid w:val="00717488"/>
  </w:style>
</w:styles>
</file>

<file path=word/webSettings.xml><?xml version="1.0" encoding="utf-8"?>
<w:webSettings xmlns:r="http://schemas.openxmlformats.org/officeDocument/2006/relationships" xmlns:w="http://schemas.openxmlformats.org/wordprocessingml/2006/main">
  <w:divs>
    <w:div w:id="1835880413">
      <w:marLeft w:val="0"/>
      <w:marRight w:val="0"/>
      <w:marTop w:val="0"/>
      <w:marBottom w:val="0"/>
      <w:divBdr>
        <w:top w:val="none" w:sz="0" w:space="0" w:color="auto"/>
        <w:left w:val="none" w:sz="0" w:space="0" w:color="auto"/>
        <w:bottom w:val="none" w:sz="0" w:space="0" w:color="auto"/>
        <w:right w:val="none" w:sz="0" w:space="0" w:color="auto"/>
      </w:divBdr>
    </w:div>
    <w:div w:id="1835880414">
      <w:marLeft w:val="0"/>
      <w:marRight w:val="0"/>
      <w:marTop w:val="0"/>
      <w:marBottom w:val="0"/>
      <w:divBdr>
        <w:top w:val="none" w:sz="0" w:space="0" w:color="auto"/>
        <w:left w:val="none" w:sz="0" w:space="0" w:color="auto"/>
        <w:bottom w:val="none" w:sz="0" w:space="0" w:color="auto"/>
        <w:right w:val="none" w:sz="0" w:space="0" w:color="auto"/>
      </w:divBdr>
    </w:div>
    <w:div w:id="1835880415">
      <w:marLeft w:val="0"/>
      <w:marRight w:val="0"/>
      <w:marTop w:val="0"/>
      <w:marBottom w:val="0"/>
      <w:divBdr>
        <w:top w:val="none" w:sz="0" w:space="0" w:color="auto"/>
        <w:left w:val="none" w:sz="0" w:space="0" w:color="auto"/>
        <w:bottom w:val="none" w:sz="0" w:space="0" w:color="auto"/>
        <w:right w:val="none" w:sz="0" w:space="0" w:color="auto"/>
      </w:divBdr>
    </w:div>
    <w:div w:id="1835880416">
      <w:marLeft w:val="0"/>
      <w:marRight w:val="0"/>
      <w:marTop w:val="0"/>
      <w:marBottom w:val="0"/>
      <w:divBdr>
        <w:top w:val="none" w:sz="0" w:space="0" w:color="auto"/>
        <w:left w:val="none" w:sz="0" w:space="0" w:color="auto"/>
        <w:bottom w:val="none" w:sz="0" w:space="0" w:color="auto"/>
        <w:right w:val="none" w:sz="0" w:space="0" w:color="auto"/>
      </w:divBdr>
    </w:div>
    <w:div w:id="1835880417">
      <w:marLeft w:val="0"/>
      <w:marRight w:val="0"/>
      <w:marTop w:val="0"/>
      <w:marBottom w:val="0"/>
      <w:divBdr>
        <w:top w:val="none" w:sz="0" w:space="0" w:color="auto"/>
        <w:left w:val="none" w:sz="0" w:space="0" w:color="auto"/>
        <w:bottom w:val="none" w:sz="0" w:space="0" w:color="auto"/>
        <w:right w:val="none" w:sz="0" w:space="0" w:color="auto"/>
      </w:divBdr>
    </w:div>
    <w:div w:id="1835880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241</TotalTime>
  <Pages>12</Pages>
  <Words>3841</Words>
  <Characters>21895</Characters>
  <Application>Microsoft Office Outlook</Application>
  <DocSecurity>0</DocSecurity>
  <Lines>0</Lines>
  <Paragraphs>0</Paragraphs>
  <ScaleCrop>false</ScaleCrop>
  <Company>Work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12</cp:revision>
  <cp:lastPrinted>2016-03-30T07:55:00Z</cp:lastPrinted>
  <dcterms:created xsi:type="dcterms:W3CDTF">2017-02-08T20:54:00Z</dcterms:created>
  <dcterms:modified xsi:type="dcterms:W3CDTF">2017-02-23T00:28:00Z</dcterms:modified>
</cp:coreProperties>
</file>