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rPr>
          <w:b/>
          <w:bCs/>
        </w:rPr>
        <w:t>СОВЕТ ДЕПУТАТОВ ГОРОДСКОГО ПОСЕЛЕНИЯ ПОСЕЛОК СТАРАЯ ТОРОПА</w:t>
      </w: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  <w:r w:rsidRPr="00DA5C72">
        <w:rPr>
          <w:b/>
          <w:bCs/>
        </w:rPr>
        <w:t>ЗАПАДНОДВИНСКОГО РАЙОНА ТВЕРСКОЙ ОБЛАСТИ</w:t>
      </w: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  <w:r w:rsidRPr="00DA5C72">
        <w:rPr>
          <w:b/>
          <w:bCs/>
        </w:rPr>
        <w:t>ТРЕТЬЕГО СОЗЫВА</w:t>
      </w: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right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  <w:r w:rsidRPr="00DA5C72">
        <w:rPr>
          <w:b/>
          <w:bCs/>
        </w:rPr>
        <w:t>РЕШЕНИЕ</w:t>
      </w: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  <w:r w:rsidRPr="00DA5C72">
        <w:rPr>
          <w:b/>
          <w:bCs/>
        </w:rPr>
        <w:t xml:space="preserve">06 декабря 2016 года                                                                                                  №54 </w:t>
      </w:r>
    </w:p>
    <w:p w:rsidR="00DA5C72" w:rsidRPr="00DA5C72" w:rsidRDefault="00DA5C72" w:rsidP="00DA5C72">
      <w:pPr>
        <w:autoSpaceDE w:val="0"/>
        <w:autoSpaceDN w:val="0"/>
        <w:adjustRightInd w:val="0"/>
        <w:jc w:val="center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  <w:rPr>
          <w:b/>
          <w:bCs/>
        </w:rPr>
      </w:pPr>
      <w:r w:rsidRPr="00DA5C72">
        <w:rPr>
          <w:b/>
          <w:bCs/>
        </w:rPr>
        <w:t xml:space="preserve">Об утверждении состава конкурсной комиссии для проведения конкурса на замещение должности главы администрации  городского поселения поселок Старая Торопа Западнодвинского района Тверской области, о дате проведения конкурса на замещение должности главы администрации  городского поселения поселок Старая Торопа Западнодвинского района Тверской области, 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DA5C72">
        <w:t>На основании  пункта 5, статьи 37,  Федерального Закона «Об общих принципах организации местного самоуправления в Российской Федерации»  № 131 – ФЗ, Устава муниципального образования городского поселения поселок Старая Торопа  Западнодвинского района Тверской области, решения Совета депутатов городского поселения поселок Старая Торопа Западнодвинского района Тверской области от 01.12.2016 года №48 «Об утверждении Положения о конкурсной комиссии по проведению конкурса на замещение должности главыадминистрации</w:t>
      </w:r>
      <w:proofErr w:type="gramEnd"/>
      <w:r w:rsidRPr="00DA5C72">
        <w:t xml:space="preserve">  </w:t>
      </w:r>
      <w:proofErr w:type="gramStart"/>
      <w:r w:rsidRPr="00DA5C72">
        <w:t>городского поселения поселок Старая Торопа, Положения о порядке проведения конкурса на замещение должности главы администрации  городского поселения поселок Старая Торопа и проекта контракта с главой администрации  городского поселения поселок Старая Торопа», решения Совета депутатов городского поселения поселок Старая Торопа Западнодвинского района Тверской области от 01.12.2016 года №49 «Об объявлении конкурса на замещение должности главы администрации  городского поселения поселок Старая Торопа</w:t>
      </w:r>
      <w:proofErr w:type="gramEnd"/>
      <w:r w:rsidRPr="00DA5C72">
        <w:t xml:space="preserve"> </w:t>
      </w:r>
      <w:proofErr w:type="gramStart"/>
      <w:r w:rsidRPr="00DA5C72">
        <w:t xml:space="preserve">Западнодвинского района Тверской области и  о формировании конкурсной комиссии для проведения конкурса  на замещение должности   главы  администрации  городского поселения поселок Старая Торопа», </w:t>
      </w:r>
      <w:r w:rsidRPr="00054156">
        <w:t>распоряжения администрации Западнодвинского района Тверской области  от 05.12.2016 года  №223 «О назначении членов конкурсной комиссии по проведению конкурса на замещение должности муниципальной службы главы администрации  городского поселения поселок Старая Торопа Западнодвинского района Тверской области»  Совет депутатов городского поселения</w:t>
      </w:r>
      <w:proofErr w:type="gramEnd"/>
      <w:r w:rsidRPr="00054156">
        <w:t xml:space="preserve"> </w:t>
      </w:r>
      <w:r w:rsidRPr="00DA5C72">
        <w:t>поселок Старая Торопа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  <w:rPr>
          <w:b/>
          <w:bCs/>
        </w:rPr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  <w:rPr>
          <w:b/>
          <w:bCs/>
        </w:rPr>
      </w:pPr>
      <w:r w:rsidRPr="00DA5C72">
        <w:rPr>
          <w:b/>
          <w:bCs/>
        </w:rPr>
        <w:t>РЕШИЛ: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>1.Утвердить конкурсную комиссию в составе: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   - Горский С.И. – глава  городского поселения поселок Старая Торопа, депутата Совета депутатов городского поселения поселок Старая Торопа.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  - Соловьева С.А. – депутат Совета депутатов городского поселения поселок Старая                        Торопа.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  - Матвеев А.А.–    директор ООО «Коммунальные системы».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  - Харитонова О.В. – юрисконсульт ООО «ЛПХ «Сияние».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  - Голубева О.А. – управляющий делами аппарата главы  Западнодвинского района.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  -</w:t>
      </w:r>
      <w:proofErr w:type="spellStart"/>
      <w:r w:rsidRPr="00DA5C72">
        <w:t>Гришачкина</w:t>
      </w:r>
      <w:proofErr w:type="spellEnd"/>
      <w:r w:rsidRPr="00DA5C72">
        <w:t xml:space="preserve"> Я.А. – заведующая юридическим отделом администрации Западнодвинского райо</w:t>
      </w:r>
      <w:bookmarkStart w:id="0" w:name="_GoBack"/>
      <w:bookmarkEnd w:id="0"/>
      <w:r w:rsidRPr="00DA5C72">
        <w:t xml:space="preserve">на.    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- Степанов А.Е.  –    главный врач ГБУЗ Тверской области «</w:t>
      </w:r>
      <w:proofErr w:type="spellStart"/>
      <w:r w:rsidRPr="00DA5C72">
        <w:t>Западнодвинская</w:t>
      </w:r>
      <w:proofErr w:type="spellEnd"/>
      <w:r w:rsidRPr="00DA5C72">
        <w:t xml:space="preserve"> ЦРБ».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     -  Николаев С.В. – начальник части №69 ФГКУ «4 ОФПС по Тверской области».  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2.Назначить проведение конкурса на замещение </w:t>
      </w:r>
      <w:proofErr w:type="gramStart"/>
      <w:r w:rsidRPr="00DA5C72">
        <w:t>должности муниципальной службы главы администрации  городского поселения</w:t>
      </w:r>
      <w:proofErr w:type="gramEnd"/>
      <w:r w:rsidRPr="00DA5C72">
        <w:t xml:space="preserve"> поселок Старая Торопа Западнодвинского района Тверской области на 30 декабря 2016 года в 12.00 часов в помещении администрации городского поселения поселок Старая Торопа Западнодвинского района Тверской области.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>3.Опубликовать, утвержденный состав конкурсной комиссии,  дату проведения конкурса в районной газете «Авангард», а также на официальном сайте администрации Западнодвинского района в разделе «Открытые данные поселений».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 xml:space="preserve">4. Настоящее решение вступает в силу </w:t>
      </w:r>
      <w:proofErr w:type="gramStart"/>
      <w:r w:rsidRPr="00DA5C72">
        <w:t>с</w:t>
      </w:r>
      <w:proofErr w:type="gramEnd"/>
      <w:r w:rsidRPr="00DA5C72">
        <w:t xml:space="preserve"> даты его официального опубликования. 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  <w:r w:rsidRPr="00DA5C72">
        <w:t>Глава городского поселения</w:t>
      </w:r>
    </w:p>
    <w:p w:rsidR="00DA5C72" w:rsidRPr="00DA5C72" w:rsidRDefault="00F16AED" w:rsidP="00DA5C72">
      <w:pPr>
        <w:autoSpaceDE w:val="0"/>
        <w:autoSpaceDN w:val="0"/>
        <w:adjustRightInd w:val="0"/>
        <w:jc w:val="both"/>
      </w:pPr>
      <w:r>
        <w:t>поселок Старая Торопа</w:t>
      </w:r>
      <w:r w:rsidR="00DA5C72" w:rsidRPr="00DA5C72">
        <w:t xml:space="preserve">                                                                 Горский С.И.</w:t>
      </w: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DA5C72" w:rsidRPr="00DA5C72" w:rsidRDefault="00DA5C72" w:rsidP="00DA5C72">
      <w:pPr>
        <w:autoSpaceDE w:val="0"/>
        <w:autoSpaceDN w:val="0"/>
        <w:adjustRightInd w:val="0"/>
        <w:jc w:val="both"/>
      </w:pPr>
    </w:p>
    <w:p w:rsidR="003D3099" w:rsidRPr="00DA5C72" w:rsidRDefault="00F16AED" w:rsidP="00DA5C72"/>
    <w:sectPr w:rsidR="003D3099" w:rsidRPr="00DA5C72" w:rsidSect="008D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222F1"/>
    <w:rsid w:val="00054156"/>
    <w:rsid w:val="003222F1"/>
    <w:rsid w:val="004A353B"/>
    <w:rsid w:val="004D3E40"/>
    <w:rsid w:val="0080553B"/>
    <w:rsid w:val="008D4E16"/>
    <w:rsid w:val="00996014"/>
    <w:rsid w:val="009B66C2"/>
    <w:rsid w:val="00DA5C72"/>
    <w:rsid w:val="00F16AED"/>
    <w:rsid w:val="00FE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3170</Characters>
  <Application>Microsoft Office Word</Application>
  <DocSecurity>0</DocSecurity>
  <Lines>26</Lines>
  <Paragraphs>7</Paragraphs>
  <ScaleCrop>false</ScaleCrop>
  <Company>NET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Елена</dc:creator>
  <cp:keywords/>
  <dc:description/>
  <cp:lastModifiedBy>1</cp:lastModifiedBy>
  <cp:revision>8</cp:revision>
  <dcterms:created xsi:type="dcterms:W3CDTF">2016-12-02T09:37:00Z</dcterms:created>
  <dcterms:modified xsi:type="dcterms:W3CDTF">2016-12-08T06:40:00Z</dcterms:modified>
</cp:coreProperties>
</file>