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C48" w:rsidRDefault="00B34C48">
      <w:pPr>
        <w:rPr>
          <w:sz w:val="28"/>
          <w:szCs w:val="28"/>
        </w:rPr>
      </w:pPr>
      <w:bookmarkStart w:id="0" w:name="_GoBack"/>
      <w:bookmarkEnd w:id="0"/>
    </w:p>
    <w:p w:rsidR="00B34C48" w:rsidRDefault="00B34C48">
      <w:pPr>
        <w:rPr>
          <w:sz w:val="28"/>
          <w:szCs w:val="28"/>
        </w:rPr>
      </w:pPr>
    </w:p>
    <w:p w:rsidR="00B34C48" w:rsidRPr="00CB77EA" w:rsidRDefault="00B34C48">
      <w:pPr>
        <w:rPr>
          <w:sz w:val="28"/>
          <w:szCs w:val="28"/>
        </w:rPr>
      </w:pPr>
    </w:p>
    <w:p w:rsidR="00B34C48" w:rsidRDefault="00B34C48" w:rsidP="00916CAE">
      <w:pPr>
        <w:widowControl w:val="0"/>
        <w:autoSpaceDE w:val="0"/>
        <w:autoSpaceDN w:val="0"/>
        <w:adjustRightInd w:val="0"/>
        <w:ind w:left="3600"/>
        <w:jc w:val="right"/>
        <w:rPr>
          <w:sz w:val="28"/>
          <w:szCs w:val="28"/>
        </w:rPr>
      </w:pPr>
      <w:r w:rsidRPr="00CB77EA">
        <w:rPr>
          <w:sz w:val="28"/>
          <w:szCs w:val="28"/>
        </w:rPr>
        <w:t>Приложение №1</w:t>
      </w:r>
    </w:p>
    <w:p w:rsidR="00B34C48" w:rsidRDefault="00B34C48" w:rsidP="00916CAE">
      <w:pPr>
        <w:jc w:val="right"/>
        <w:rPr>
          <w:sz w:val="28"/>
          <w:szCs w:val="28"/>
        </w:rPr>
      </w:pPr>
      <w:r w:rsidRPr="00CB77EA">
        <w:rPr>
          <w:sz w:val="28"/>
          <w:szCs w:val="28"/>
        </w:rPr>
        <w:t xml:space="preserve"> к Положению «О порядке передачи в безвозмездное </w:t>
      </w:r>
    </w:p>
    <w:p w:rsidR="00B34C48" w:rsidRDefault="00B34C48" w:rsidP="00916CAE">
      <w:pPr>
        <w:jc w:val="right"/>
        <w:rPr>
          <w:sz w:val="28"/>
          <w:szCs w:val="28"/>
        </w:rPr>
      </w:pPr>
      <w:r w:rsidRPr="00CB77EA">
        <w:rPr>
          <w:sz w:val="28"/>
          <w:szCs w:val="28"/>
        </w:rPr>
        <w:t>пользо</w:t>
      </w:r>
      <w:r>
        <w:rPr>
          <w:sz w:val="28"/>
          <w:szCs w:val="28"/>
        </w:rPr>
        <w:t xml:space="preserve">вание имущества, </w:t>
      </w:r>
      <w:r w:rsidRPr="00CB77EA">
        <w:rPr>
          <w:sz w:val="28"/>
          <w:szCs w:val="28"/>
        </w:rPr>
        <w:t xml:space="preserve">находящегося в муниципальной </w:t>
      </w:r>
    </w:p>
    <w:p w:rsidR="00B34C48" w:rsidRDefault="00B34C48" w:rsidP="00916CAE">
      <w:pPr>
        <w:jc w:val="right"/>
        <w:rPr>
          <w:sz w:val="28"/>
          <w:szCs w:val="28"/>
        </w:rPr>
      </w:pPr>
      <w:r w:rsidRPr="00CB77EA">
        <w:rPr>
          <w:sz w:val="28"/>
          <w:szCs w:val="28"/>
        </w:rPr>
        <w:t xml:space="preserve">собственности </w:t>
      </w:r>
      <w:r w:rsidRPr="00824778">
        <w:rPr>
          <w:sz w:val="28"/>
          <w:szCs w:val="28"/>
        </w:rPr>
        <w:t>городского поселения поселок Старая Торопа</w:t>
      </w:r>
      <w:r>
        <w:rPr>
          <w:sz w:val="28"/>
          <w:szCs w:val="28"/>
        </w:rPr>
        <w:t xml:space="preserve"> </w:t>
      </w:r>
    </w:p>
    <w:p w:rsidR="00B34C48" w:rsidRPr="00CB77EA" w:rsidRDefault="00B34C48" w:rsidP="00916CAE">
      <w:pPr>
        <w:jc w:val="right"/>
        <w:rPr>
          <w:sz w:val="28"/>
          <w:szCs w:val="28"/>
        </w:rPr>
      </w:pPr>
      <w:r w:rsidRPr="00824778">
        <w:rPr>
          <w:sz w:val="28"/>
          <w:szCs w:val="28"/>
        </w:rPr>
        <w:t>Западнодвинского района Тверской области</w:t>
      </w:r>
      <w:r w:rsidRPr="00CB77EA">
        <w:rPr>
          <w:sz w:val="28"/>
          <w:szCs w:val="28"/>
        </w:rPr>
        <w:t xml:space="preserve">» </w:t>
      </w:r>
    </w:p>
    <w:p w:rsidR="00B34C48" w:rsidRPr="00CB77EA" w:rsidRDefault="00B34C48" w:rsidP="00916CAE">
      <w:pPr>
        <w:widowControl w:val="0"/>
        <w:autoSpaceDE w:val="0"/>
        <w:autoSpaceDN w:val="0"/>
        <w:adjustRightInd w:val="0"/>
        <w:ind w:left="3600"/>
        <w:jc w:val="right"/>
        <w:rPr>
          <w:sz w:val="28"/>
          <w:szCs w:val="28"/>
        </w:rPr>
      </w:pPr>
    </w:p>
    <w:p w:rsidR="00B34C48" w:rsidRPr="00CB77EA" w:rsidRDefault="00B34C48" w:rsidP="00916CAE">
      <w:pPr>
        <w:ind w:firstLine="600"/>
        <w:jc w:val="right"/>
        <w:rPr>
          <w:sz w:val="28"/>
          <w:szCs w:val="28"/>
        </w:rPr>
      </w:pPr>
    </w:p>
    <w:p w:rsidR="00B34C48" w:rsidRPr="00CB77EA" w:rsidRDefault="00B34C48" w:rsidP="00EF0BBD">
      <w:pPr>
        <w:jc w:val="center"/>
        <w:rPr>
          <w:b/>
          <w:bCs/>
          <w:sz w:val="28"/>
          <w:szCs w:val="28"/>
        </w:rPr>
      </w:pPr>
      <w:r w:rsidRPr="00CB77EA">
        <w:rPr>
          <w:b/>
          <w:bCs/>
          <w:sz w:val="28"/>
          <w:szCs w:val="28"/>
        </w:rPr>
        <w:t>ДОГОВОР</w:t>
      </w:r>
      <w:r>
        <w:rPr>
          <w:b/>
          <w:bCs/>
          <w:sz w:val="28"/>
          <w:szCs w:val="28"/>
        </w:rPr>
        <w:t xml:space="preserve"> </w:t>
      </w:r>
      <w:r w:rsidRPr="00CB77EA">
        <w:rPr>
          <w:b/>
          <w:bCs/>
          <w:sz w:val="28"/>
          <w:szCs w:val="28"/>
        </w:rPr>
        <w:t xml:space="preserve"> </w:t>
      </w:r>
      <w:r>
        <w:rPr>
          <w:b/>
          <w:bCs/>
          <w:sz w:val="28"/>
          <w:szCs w:val="28"/>
        </w:rPr>
        <w:t>№</w:t>
      </w:r>
    </w:p>
    <w:p w:rsidR="00B34C48" w:rsidRPr="00CB77EA" w:rsidRDefault="00B34C48" w:rsidP="00EF0BBD">
      <w:pPr>
        <w:jc w:val="center"/>
        <w:rPr>
          <w:b/>
          <w:bCs/>
          <w:sz w:val="28"/>
          <w:szCs w:val="28"/>
        </w:rPr>
      </w:pPr>
      <w:r w:rsidRPr="00CB77EA">
        <w:rPr>
          <w:b/>
          <w:bCs/>
          <w:sz w:val="28"/>
          <w:szCs w:val="28"/>
        </w:rPr>
        <w:t xml:space="preserve">БЕЗВОЗМЕЗДНОГО ПОЛЬЗОВАНИЯ </w:t>
      </w:r>
    </w:p>
    <w:p w:rsidR="00B34C48" w:rsidRPr="00CB77EA" w:rsidRDefault="00B34C48" w:rsidP="00EF0BBD">
      <w:pPr>
        <w:jc w:val="center"/>
        <w:rPr>
          <w:b/>
          <w:bCs/>
          <w:sz w:val="28"/>
          <w:szCs w:val="28"/>
        </w:rPr>
      </w:pPr>
      <w:r w:rsidRPr="00CB77EA">
        <w:rPr>
          <w:b/>
          <w:bCs/>
          <w:sz w:val="28"/>
          <w:szCs w:val="28"/>
        </w:rPr>
        <w:t xml:space="preserve">МУНИЦИПАЛЬНЫМ ИМУЩЕСТВОМ </w:t>
      </w:r>
      <w:r>
        <w:rPr>
          <w:b/>
          <w:bCs/>
          <w:sz w:val="28"/>
          <w:szCs w:val="28"/>
        </w:rPr>
        <w:t>ГОРОДСКОГО ПОСЕЛЕНИЯ ПОСЕЛОК СТАРАЯ ТОРОПА ЗАПАДНОДВИНСКОГО РАЙОНА ТВЕРСКОЙ ОБЛАСТИ</w:t>
      </w:r>
    </w:p>
    <w:p w:rsidR="00B34C48" w:rsidRPr="00CB77EA" w:rsidRDefault="00B34C48" w:rsidP="0096098E">
      <w:pPr>
        <w:jc w:val="both"/>
        <w:rPr>
          <w:sz w:val="28"/>
          <w:szCs w:val="28"/>
        </w:rPr>
      </w:pPr>
    </w:p>
    <w:p w:rsidR="00B34C48" w:rsidRPr="00CB77EA" w:rsidRDefault="00B34C48" w:rsidP="0096098E">
      <w:pPr>
        <w:jc w:val="both"/>
        <w:rPr>
          <w:sz w:val="28"/>
          <w:szCs w:val="28"/>
        </w:rPr>
      </w:pPr>
    </w:p>
    <w:p w:rsidR="00B34C48" w:rsidRPr="00CB77EA" w:rsidRDefault="00B34C48" w:rsidP="004F5AC2">
      <w:pPr>
        <w:tabs>
          <w:tab w:val="left" w:pos="6832"/>
        </w:tabs>
        <w:jc w:val="both"/>
        <w:rPr>
          <w:sz w:val="28"/>
          <w:szCs w:val="28"/>
        </w:rPr>
      </w:pPr>
      <w:r>
        <w:rPr>
          <w:sz w:val="28"/>
          <w:szCs w:val="28"/>
        </w:rPr>
        <w:t>пгт Старая Торопа</w:t>
      </w:r>
      <w:r>
        <w:rPr>
          <w:sz w:val="28"/>
          <w:szCs w:val="28"/>
        </w:rPr>
        <w:tab/>
        <w:t>«__»________ _____г</w:t>
      </w:r>
    </w:p>
    <w:p w:rsidR="00B34C48" w:rsidRPr="00CB77EA" w:rsidRDefault="00B34C48" w:rsidP="0096098E">
      <w:pPr>
        <w:jc w:val="both"/>
        <w:rPr>
          <w:sz w:val="28"/>
          <w:szCs w:val="28"/>
        </w:rPr>
      </w:pPr>
    </w:p>
    <w:p w:rsidR="00B34C48" w:rsidRDefault="00B34C48" w:rsidP="0096098E">
      <w:pPr>
        <w:ind w:firstLine="600"/>
        <w:jc w:val="both"/>
        <w:rPr>
          <w:sz w:val="28"/>
          <w:szCs w:val="28"/>
        </w:rPr>
      </w:pPr>
    </w:p>
    <w:p w:rsidR="00B34C48" w:rsidRPr="00CB77EA" w:rsidRDefault="00B34C48" w:rsidP="0096098E">
      <w:pPr>
        <w:ind w:firstLine="600"/>
        <w:jc w:val="both"/>
        <w:rPr>
          <w:sz w:val="28"/>
          <w:szCs w:val="28"/>
        </w:rPr>
      </w:pPr>
      <w:r w:rsidRPr="00CB77EA">
        <w:rPr>
          <w:sz w:val="28"/>
          <w:szCs w:val="28"/>
        </w:rPr>
        <w:t xml:space="preserve"> «____», именуемое в дальнейшем «Ссудодатель», в лице _____, действующего на основании __________, с одной стороны, и</w:t>
      </w:r>
    </w:p>
    <w:p w:rsidR="00B34C48" w:rsidRPr="00CB77EA" w:rsidRDefault="00B34C48" w:rsidP="0096098E">
      <w:pPr>
        <w:ind w:firstLine="600"/>
        <w:jc w:val="both"/>
        <w:rPr>
          <w:sz w:val="28"/>
          <w:szCs w:val="28"/>
        </w:rPr>
      </w:pPr>
      <w:r w:rsidRPr="00CB77EA">
        <w:rPr>
          <w:sz w:val="28"/>
          <w:szCs w:val="28"/>
        </w:rPr>
        <w:t xml:space="preserve"> «___», в лице ______, именуемое в дальнейшем «Ссудополучатель», действующий на основании ______________,  с другой стороны,  заключили настоящий договор безвозмездного пользования му</w:t>
      </w:r>
      <w:r>
        <w:rPr>
          <w:sz w:val="28"/>
          <w:szCs w:val="28"/>
        </w:rPr>
        <w:t xml:space="preserve">ниципальным имуществом </w:t>
      </w:r>
      <w:r w:rsidRPr="00CB77EA">
        <w:rPr>
          <w:sz w:val="28"/>
          <w:szCs w:val="28"/>
        </w:rPr>
        <w:t xml:space="preserve"> </w:t>
      </w:r>
      <w:r w:rsidRPr="00824778">
        <w:rPr>
          <w:sz w:val="28"/>
          <w:szCs w:val="28"/>
        </w:rPr>
        <w:t>городского поселения поселок Старая Торопа</w:t>
      </w:r>
      <w:r w:rsidRPr="00F873BF">
        <w:rPr>
          <w:sz w:val="28"/>
          <w:szCs w:val="28"/>
        </w:rPr>
        <w:t xml:space="preserve"> </w:t>
      </w:r>
      <w:r w:rsidRPr="00CB77EA">
        <w:rPr>
          <w:sz w:val="28"/>
          <w:szCs w:val="28"/>
        </w:rPr>
        <w:t>(далее – Договор) о нижеследующем:</w:t>
      </w:r>
    </w:p>
    <w:p w:rsidR="00B34C48" w:rsidRPr="00CB77EA" w:rsidRDefault="00B34C48" w:rsidP="0096098E">
      <w:pPr>
        <w:jc w:val="center"/>
        <w:rPr>
          <w:sz w:val="28"/>
          <w:szCs w:val="28"/>
        </w:rPr>
      </w:pPr>
    </w:p>
    <w:p w:rsidR="00B34C48" w:rsidRPr="00CB77EA" w:rsidRDefault="00B34C48" w:rsidP="0096098E">
      <w:pPr>
        <w:jc w:val="center"/>
        <w:rPr>
          <w:b/>
          <w:bCs/>
          <w:sz w:val="28"/>
          <w:szCs w:val="28"/>
        </w:rPr>
      </w:pPr>
      <w:r w:rsidRPr="00CB77EA">
        <w:rPr>
          <w:b/>
          <w:bCs/>
          <w:sz w:val="28"/>
          <w:szCs w:val="28"/>
        </w:rPr>
        <w:t>1. Общие положения</w:t>
      </w:r>
    </w:p>
    <w:p w:rsidR="00B34C48" w:rsidRPr="00CB77EA" w:rsidRDefault="00B34C48" w:rsidP="0096098E">
      <w:pPr>
        <w:ind w:firstLine="600"/>
        <w:jc w:val="both"/>
        <w:rPr>
          <w:sz w:val="28"/>
          <w:szCs w:val="28"/>
        </w:rPr>
      </w:pPr>
    </w:p>
    <w:p w:rsidR="00B34C48" w:rsidRPr="00CB77EA" w:rsidRDefault="00B34C48" w:rsidP="0096098E">
      <w:pPr>
        <w:pStyle w:val="1"/>
        <w:ind w:firstLine="567"/>
        <w:jc w:val="both"/>
        <w:rPr>
          <w:sz w:val="28"/>
          <w:szCs w:val="28"/>
        </w:rPr>
      </w:pPr>
      <w:r w:rsidRPr="00CB77EA">
        <w:rPr>
          <w:sz w:val="28"/>
          <w:szCs w:val="28"/>
        </w:rPr>
        <w:t>1.1. Ссудодатель обязуется предоставить Ссудополучателю в безвозмездное пользование недвижимое имущество –  часть здания (помещения, прочие составляющие помещения), именуемое далее «Имущество», расположенный по адресу: ________, принадлежащее на праве собственности / закрепленное   за   Ссудодателем   на   праве оперативного  управления, для использования в целях ______________________. Перечень имущества, переданного в безвозмездное пол</w:t>
      </w:r>
      <w:r>
        <w:rPr>
          <w:sz w:val="28"/>
          <w:szCs w:val="28"/>
        </w:rPr>
        <w:t>ьзование, указан в Приложении №</w:t>
      </w:r>
      <w:r w:rsidRPr="00CB77EA">
        <w:rPr>
          <w:sz w:val="28"/>
          <w:szCs w:val="28"/>
        </w:rPr>
        <w:t>1 к настоящему договору и является его неотъемлемой частью.</w:t>
      </w:r>
    </w:p>
    <w:p w:rsidR="00B34C48" w:rsidRPr="00CB77EA" w:rsidRDefault="00B34C48" w:rsidP="0096098E">
      <w:pPr>
        <w:ind w:firstLine="600"/>
        <w:jc w:val="both"/>
        <w:rPr>
          <w:sz w:val="28"/>
          <w:szCs w:val="28"/>
        </w:rPr>
      </w:pPr>
      <w:r w:rsidRPr="00CB77EA">
        <w:rPr>
          <w:sz w:val="28"/>
          <w:szCs w:val="28"/>
        </w:rPr>
        <w:t>1.2. Общая площадь имущества, предоставляемого в безвозмездное пользование, составляет: _______________квадратных метров.</w:t>
      </w:r>
    </w:p>
    <w:p w:rsidR="00B34C48" w:rsidRPr="00CB77EA" w:rsidRDefault="00B34C48" w:rsidP="0096098E">
      <w:pPr>
        <w:ind w:firstLine="600"/>
        <w:jc w:val="both"/>
        <w:rPr>
          <w:sz w:val="28"/>
          <w:szCs w:val="28"/>
        </w:rPr>
      </w:pPr>
      <w:r w:rsidRPr="00CB77EA">
        <w:rPr>
          <w:sz w:val="28"/>
          <w:szCs w:val="28"/>
        </w:rPr>
        <w:t xml:space="preserve">1.3. Согласие  собственника  муниципального имущества на  передачу  Имущества  в  безвозмездное пользование  подтверждается постановлением </w:t>
      </w:r>
      <w:r>
        <w:rPr>
          <w:sz w:val="28"/>
          <w:szCs w:val="28"/>
        </w:rPr>
        <w:t>г</w:t>
      </w:r>
      <w:r w:rsidRPr="00CB77EA">
        <w:rPr>
          <w:sz w:val="28"/>
          <w:szCs w:val="28"/>
        </w:rPr>
        <w:t>лавы</w:t>
      </w:r>
      <w:r>
        <w:rPr>
          <w:sz w:val="28"/>
          <w:szCs w:val="28"/>
        </w:rPr>
        <w:t xml:space="preserve"> администрации городского </w:t>
      </w:r>
      <w:r w:rsidRPr="00CB77EA">
        <w:rPr>
          <w:sz w:val="28"/>
          <w:szCs w:val="28"/>
        </w:rPr>
        <w:t xml:space="preserve">поселения </w:t>
      </w:r>
      <w:r>
        <w:rPr>
          <w:sz w:val="28"/>
          <w:szCs w:val="28"/>
        </w:rPr>
        <w:t xml:space="preserve"> </w:t>
      </w:r>
      <w:r w:rsidRPr="00824778">
        <w:rPr>
          <w:sz w:val="28"/>
          <w:szCs w:val="28"/>
        </w:rPr>
        <w:t>поселок Старая Торопа</w:t>
      </w:r>
      <w:r w:rsidRPr="00F873BF">
        <w:rPr>
          <w:sz w:val="28"/>
          <w:szCs w:val="28"/>
        </w:rPr>
        <w:t xml:space="preserve"> </w:t>
      </w:r>
      <w:r w:rsidRPr="00CB77EA">
        <w:rPr>
          <w:sz w:val="28"/>
          <w:szCs w:val="28"/>
        </w:rPr>
        <w:t>от ________№_______.</w:t>
      </w:r>
    </w:p>
    <w:p w:rsidR="00B34C48" w:rsidRPr="00CB77EA" w:rsidRDefault="00B34C48" w:rsidP="0096098E">
      <w:pPr>
        <w:ind w:firstLine="600"/>
        <w:jc w:val="both"/>
        <w:rPr>
          <w:sz w:val="28"/>
          <w:szCs w:val="28"/>
        </w:rPr>
      </w:pPr>
      <w:r w:rsidRPr="00CB77EA">
        <w:rPr>
          <w:sz w:val="28"/>
          <w:szCs w:val="28"/>
        </w:rPr>
        <w:lastRenderedPageBreak/>
        <w:t>1.4. Прием-передача имущества осуществляется по акту приема-передачи, который является неотъемлемой   частью   настоящего Договора.</w:t>
      </w:r>
    </w:p>
    <w:p w:rsidR="00B34C48" w:rsidRPr="00CB77EA" w:rsidRDefault="00B34C48" w:rsidP="0096098E">
      <w:pPr>
        <w:pStyle w:val="1"/>
        <w:ind w:firstLine="567"/>
        <w:jc w:val="both"/>
        <w:rPr>
          <w:sz w:val="28"/>
          <w:szCs w:val="28"/>
        </w:rPr>
      </w:pPr>
      <w:r w:rsidRPr="00CB77EA">
        <w:rPr>
          <w:sz w:val="28"/>
          <w:szCs w:val="28"/>
        </w:rPr>
        <w:t>1.5. Настоящий договор вступает в силу ____  и действует _____ года.</w:t>
      </w:r>
    </w:p>
    <w:p w:rsidR="00B34C48" w:rsidRPr="00CB77EA" w:rsidRDefault="00B34C48" w:rsidP="0096098E">
      <w:pPr>
        <w:autoSpaceDE w:val="0"/>
        <w:autoSpaceDN w:val="0"/>
        <w:adjustRightInd w:val="0"/>
        <w:ind w:firstLine="540"/>
        <w:jc w:val="both"/>
        <w:rPr>
          <w:sz w:val="28"/>
          <w:szCs w:val="28"/>
        </w:rPr>
      </w:pPr>
      <w:r w:rsidRPr="00CB77EA">
        <w:rPr>
          <w:sz w:val="28"/>
          <w:szCs w:val="28"/>
        </w:rPr>
        <w:t xml:space="preserve">1.6. </w:t>
      </w:r>
      <w:r w:rsidRPr="00CB77EA">
        <w:rPr>
          <w:color w:val="000000"/>
          <w:sz w:val="28"/>
          <w:szCs w:val="28"/>
        </w:rPr>
        <w:t xml:space="preserve">Имущество, закрепленное за Ссудодателем на праве оперативного управления, является муниципальной собственностью </w:t>
      </w:r>
      <w:r>
        <w:rPr>
          <w:color w:val="000000"/>
          <w:sz w:val="28"/>
          <w:szCs w:val="28"/>
        </w:rPr>
        <w:t xml:space="preserve">городского поселения </w:t>
      </w:r>
      <w:r w:rsidRPr="00824778">
        <w:rPr>
          <w:sz w:val="28"/>
          <w:szCs w:val="28"/>
        </w:rPr>
        <w:t>поселок Старая Торопа</w:t>
      </w:r>
      <w:r>
        <w:rPr>
          <w:sz w:val="28"/>
          <w:szCs w:val="28"/>
        </w:rPr>
        <w:t>,</w:t>
      </w:r>
      <w:r w:rsidRPr="00CB77EA">
        <w:rPr>
          <w:color w:val="000000"/>
          <w:sz w:val="28"/>
          <w:szCs w:val="28"/>
        </w:rPr>
        <w:t xml:space="preserve"> </w:t>
      </w:r>
      <w:r w:rsidRPr="00CB77EA">
        <w:rPr>
          <w:sz w:val="28"/>
          <w:szCs w:val="28"/>
        </w:rPr>
        <w:t xml:space="preserve">учитывается в Реестре муниципальной собственности </w:t>
      </w:r>
      <w:r>
        <w:rPr>
          <w:sz w:val="28"/>
          <w:szCs w:val="28"/>
        </w:rPr>
        <w:t xml:space="preserve">городского </w:t>
      </w:r>
      <w:r w:rsidRPr="00CB77EA">
        <w:rPr>
          <w:sz w:val="28"/>
          <w:szCs w:val="28"/>
        </w:rPr>
        <w:t>поселения и отражено на балансе Ссудодателя.</w:t>
      </w:r>
    </w:p>
    <w:p w:rsidR="00B34C48" w:rsidRPr="00CB77EA" w:rsidRDefault="00B34C48" w:rsidP="0096098E">
      <w:pPr>
        <w:jc w:val="both"/>
        <w:rPr>
          <w:sz w:val="28"/>
          <w:szCs w:val="28"/>
        </w:rPr>
      </w:pPr>
    </w:p>
    <w:p w:rsidR="00B34C48" w:rsidRPr="00CB77EA" w:rsidRDefault="00B34C48" w:rsidP="0096098E">
      <w:pPr>
        <w:jc w:val="center"/>
        <w:rPr>
          <w:b/>
          <w:bCs/>
          <w:sz w:val="28"/>
          <w:szCs w:val="28"/>
        </w:rPr>
      </w:pPr>
      <w:r w:rsidRPr="00CB77EA">
        <w:rPr>
          <w:b/>
          <w:bCs/>
          <w:sz w:val="28"/>
          <w:szCs w:val="28"/>
        </w:rPr>
        <w:t>2. Права и обязанности Сторон</w:t>
      </w:r>
    </w:p>
    <w:p w:rsidR="00B34C48" w:rsidRPr="00CB77EA" w:rsidRDefault="00B34C48" w:rsidP="0096098E">
      <w:pPr>
        <w:jc w:val="center"/>
        <w:rPr>
          <w:sz w:val="28"/>
          <w:szCs w:val="28"/>
        </w:rPr>
      </w:pPr>
    </w:p>
    <w:p w:rsidR="00B34C48" w:rsidRPr="00CB77EA" w:rsidRDefault="00B34C48" w:rsidP="0096098E">
      <w:pPr>
        <w:autoSpaceDE w:val="0"/>
        <w:autoSpaceDN w:val="0"/>
        <w:adjustRightInd w:val="0"/>
        <w:ind w:firstLine="540"/>
        <w:jc w:val="both"/>
        <w:rPr>
          <w:sz w:val="28"/>
          <w:szCs w:val="28"/>
        </w:rPr>
      </w:pPr>
      <w:r w:rsidRPr="00CB77EA">
        <w:rPr>
          <w:b/>
          <w:bCs/>
          <w:sz w:val="28"/>
          <w:szCs w:val="28"/>
        </w:rPr>
        <w:t>2.1. Права Ссудодателя</w:t>
      </w:r>
      <w:r w:rsidRPr="00CB77EA">
        <w:rPr>
          <w:sz w:val="28"/>
          <w:szCs w:val="28"/>
        </w:rPr>
        <w:t>:</w:t>
      </w:r>
    </w:p>
    <w:p w:rsidR="00B34C48" w:rsidRPr="00CB77EA" w:rsidRDefault="00B34C48" w:rsidP="0096098E">
      <w:pPr>
        <w:autoSpaceDE w:val="0"/>
        <w:autoSpaceDN w:val="0"/>
        <w:adjustRightInd w:val="0"/>
        <w:ind w:firstLine="540"/>
        <w:jc w:val="both"/>
        <w:rPr>
          <w:sz w:val="28"/>
          <w:szCs w:val="28"/>
        </w:rPr>
      </w:pPr>
      <w:r w:rsidRPr="00CB77EA">
        <w:rPr>
          <w:sz w:val="28"/>
          <w:szCs w:val="28"/>
        </w:rPr>
        <w:t>2.1.1. Беспрепятственно производить осмотр имущества на предмет соблюдения условий его эксплуатации и использования в соответствии с условиями настоящего Договора.</w:t>
      </w:r>
    </w:p>
    <w:p w:rsidR="00B34C48" w:rsidRPr="00CB77EA" w:rsidRDefault="00B34C48" w:rsidP="0096098E">
      <w:pPr>
        <w:autoSpaceDE w:val="0"/>
        <w:autoSpaceDN w:val="0"/>
        <w:adjustRightInd w:val="0"/>
        <w:ind w:firstLine="540"/>
        <w:jc w:val="both"/>
        <w:rPr>
          <w:sz w:val="28"/>
          <w:szCs w:val="28"/>
        </w:rPr>
      </w:pPr>
      <w:r w:rsidRPr="00CB77EA">
        <w:rPr>
          <w:sz w:val="28"/>
          <w:szCs w:val="28"/>
        </w:rPr>
        <w:t>Осмотр может производиться в течение установленного рабочего дня в любое время.</w:t>
      </w:r>
    </w:p>
    <w:p w:rsidR="00B34C48" w:rsidRPr="00CB77EA" w:rsidRDefault="00B34C48" w:rsidP="0096098E">
      <w:pPr>
        <w:autoSpaceDE w:val="0"/>
        <w:autoSpaceDN w:val="0"/>
        <w:adjustRightInd w:val="0"/>
        <w:ind w:firstLine="540"/>
        <w:jc w:val="both"/>
        <w:rPr>
          <w:sz w:val="28"/>
          <w:szCs w:val="28"/>
        </w:rPr>
      </w:pPr>
      <w:r w:rsidRPr="00CB77EA">
        <w:rPr>
          <w:sz w:val="28"/>
          <w:szCs w:val="28"/>
        </w:rPr>
        <w:t>2.1.2. Ссудодатель имеет право потребовать расторжения настоящего Договора и возмещения убытков в случае, если Ссудополучатель пользуется Имуществом не в соответствии с условиями настоящего Договора и (или) назначением имущества.</w:t>
      </w:r>
    </w:p>
    <w:p w:rsidR="00B34C48" w:rsidRPr="00CB77EA" w:rsidRDefault="00B34C48" w:rsidP="0096098E">
      <w:pPr>
        <w:autoSpaceDE w:val="0"/>
        <w:autoSpaceDN w:val="0"/>
        <w:adjustRightInd w:val="0"/>
        <w:ind w:firstLine="540"/>
        <w:jc w:val="both"/>
        <w:rPr>
          <w:sz w:val="28"/>
          <w:szCs w:val="28"/>
        </w:rPr>
      </w:pPr>
    </w:p>
    <w:p w:rsidR="00B34C48" w:rsidRPr="00CB77EA" w:rsidRDefault="00B34C48" w:rsidP="0096098E">
      <w:pPr>
        <w:autoSpaceDE w:val="0"/>
        <w:autoSpaceDN w:val="0"/>
        <w:adjustRightInd w:val="0"/>
        <w:ind w:firstLine="540"/>
        <w:jc w:val="both"/>
        <w:rPr>
          <w:sz w:val="28"/>
          <w:szCs w:val="28"/>
        </w:rPr>
      </w:pPr>
      <w:r w:rsidRPr="00CB77EA">
        <w:rPr>
          <w:b/>
          <w:bCs/>
          <w:sz w:val="28"/>
          <w:szCs w:val="28"/>
        </w:rPr>
        <w:t>2.2. Ссудодатель обязан</w:t>
      </w:r>
      <w:r w:rsidRPr="00CB77EA">
        <w:rPr>
          <w:sz w:val="28"/>
          <w:szCs w:val="28"/>
        </w:rPr>
        <w:t>:</w:t>
      </w:r>
    </w:p>
    <w:p w:rsidR="00B34C48" w:rsidRPr="00CB77EA" w:rsidRDefault="00B34C48" w:rsidP="0096098E">
      <w:pPr>
        <w:autoSpaceDE w:val="0"/>
        <w:autoSpaceDN w:val="0"/>
        <w:adjustRightInd w:val="0"/>
        <w:ind w:firstLine="540"/>
        <w:jc w:val="both"/>
        <w:rPr>
          <w:sz w:val="28"/>
          <w:szCs w:val="28"/>
        </w:rPr>
      </w:pPr>
      <w:r w:rsidRPr="00CB77EA">
        <w:rPr>
          <w:sz w:val="28"/>
          <w:szCs w:val="28"/>
        </w:rPr>
        <w:t>2.2.1. Предоставить имущество Ссудополучателю в состоянии, пригодном для его использования, под цели, предусмотренные пунктом 1.1, в течение 5 (пяти) рабочих дней со дня подписания настоящего Договора</w:t>
      </w:r>
    </w:p>
    <w:p w:rsidR="00B34C48" w:rsidRPr="00CB77EA" w:rsidRDefault="00B34C48" w:rsidP="0096098E">
      <w:pPr>
        <w:autoSpaceDE w:val="0"/>
        <w:autoSpaceDN w:val="0"/>
        <w:adjustRightInd w:val="0"/>
        <w:ind w:firstLine="540"/>
        <w:jc w:val="both"/>
        <w:rPr>
          <w:sz w:val="28"/>
          <w:szCs w:val="28"/>
        </w:rPr>
      </w:pPr>
      <w:r w:rsidRPr="00CB77EA">
        <w:rPr>
          <w:sz w:val="28"/>
          <w:szCs w:val="28"/>
        </w:rPr>
        <w:t>2.2.2. В течение 5 (пяти) рабочих дней со дня окончания срока действия Договора принять имущество от Ссудополучателя по акту приема-передачи.</w:t>
      </w:r>
    </w:p>
    <w:p w:rsidR="00B34C48" w:rsidRPr="00CB77EA" w:rsidRDefault="00B34C48" w:rsidP="0096098E">
      <w:pPr>
        <w:autoSpaceDE w:val="0"/>
        <w:autoSpaceDN w:val="0"/>
        <w:adjustRightInd w:val="0"/>
        <w:ind w:firstLine="540"/>
        <w:jc w:val="both"/>
        <w:rPr>
          <w:sz w:val="28"/>
          <w:szCs w:val="28"/>
        </w:rPr>
      </w:pPr>
    </w:p>
    <w:p w:rsidR="00B34C48" w:rsidRPr="00CB77EA" w:rsidRDefault="00B34C48" w:rsidP="0096098E">
      <w:pPr>
        <w:autoSpaceDE w:val="0"/>
        <w:autoSpaceDN w:val="0"/>
        <w:adjustRightInd w:val="0"/>
        <w:ind w:firstLine="540"/>
        <w:jc w:val="both"/>
        <w:rPr>
          <w:b/>
          <w:bCs/>
          <w:sz w:val="28"/>
          <w:szCs w:val="28"/>
        </w:rPr>
      </w:pPr>
      <w:r w:rsidRPr="00CB77EA">
        <w:rPr>
          <w:b/>
          <w:bCs/>
          <w:sz w:val="28"/>
          <w:szCs w:val="28"/>
        </w:rPr>
        <w:t>2.3. Права Ссудополучателя:</w:t>
      </w:r>
    </w:p>
    <w:p w:rsidR="00B34C48" w:rsidRPr="00CB77EA" w:rsidRDefault="00B34C48" w:rsidP="0096098E">
      <w:pPr>
        <w:autoSpaceDE w:val="0"/>
        <w:autoSpaceDN w:val="0"/>
        <w:adjustRightInd w:val="0"/>
        <w:ind w:firstLine="540"/>
        <w:jc w:val="both"/>
        <w:rPr>
          <w:sz w:val="28"/>
          <w:szCs w:val="28"/>
        </w:rPr>
      </w:pPr>
      <w:r w:rsidRPr="00CB77EA">
        <w:rPr>
          <w:sz w:val="28"/>
          <w:szCs w:val="28"/>
        </w:rPr>
        <w:t>2.3.1. Ссудополучатель пользуется предоставленным ему имуществом исключительно по прямому назначению, указанному в п. 1.1 настоящего Договора, и в пределах, определяемых настоящим Договором и нормами гражданского законодательства.</w:t>
      </w:r>
    </w:p>
    <w:p w:rsidR="00B34C48" w:rsidRPr="00CB77EA" w:rsidRDefault="00B34C48" w:rsidP="0096098E">
      <w:pPr>
        <w:autoSpaceDE w:val="0"/>
        <w:autoSpaceDN w:val="0"/>
        <w:adjustRightInd w:val="0"/>
        <w:ind w:firstLine="540"/>
        <w:jc w:val="both"/>
        <w:rPr>
          <w:sz w:val="28"/>
          <w:szCs w:val="28"/>
        </w:rPr>
      </w:pPr>
      <w:r w:rsidRPr="00CB77EA">
        <w:rPr>
          <w:sz w:val="28"/>
          <w:szCs w:val="28"/>
        </w:rPr>
        <w:t>2.3.2. Ссудополучатель вправе в любое время отказаться от настоящего Договора.</w:t>
      </w:r>
    </w:p>
    <w:p w:rsidR="00B34C48" w:rsidRPr="00CB77EA" w:rsidRDefault="00B34C48" w:rsidP="0096098E">
      <w:pPr>
        <w:autoSpaceDE w:val="0"/>
        <w:autoSpaceDN w:val="0"/>
        <w:adjustRightInd w:val="0"/>
        <w:ind w:firstLine="540"/>
        <w:jc w:val="both"/>
        <w:rPr>
          <w:sz w:val="28"/>
          <w:szCs w:val="28"/>
        </w:rPr>
      </w:pPr>
    </w:p>
    <w:p w:rsidR="00B34C48" w:rsidRPr="00CB77EA" w:rsidRDefault="00B34C48" w:rsidP="0096098E">
      <w:pPr>
        <w:autoSpaceDE w:val="0"/>
        <w:autoSpaceDN w:val="0"/>
        <w:adjustRightInd w:val="0"/>
        <w:ind w:firstLine="540"/>
        <w:jc w:val="both"/>
        <w:rPr>
          <w:b/>
          <w:bCs/>
          <w:sz w:val="28"/>
          <w:szCs w:val="28"/>
        </w:rPr>
      </w:pPr>
      <w:r w:rsidRPr="00CB77EA">
        <w:rPr>
          <w:b/>
          <w:bCs/>
          <w:sz w:val="28"/>
          <w:szCs w:val="28"/>
        </w:rPr>
        <w:t>2.4. Ссудополучатель обязан:</w:t>
      </w:r>
    </w:p>
    <w:p w:rsidR="00B34C48" w:rsidRPr="00CB77EA" w:rsidRDefault="00B34C48" w:rsidP="0096098E">
      <w:pPr>
        <w:autoSpaceDE w:val="0"/>
        <w:autoSpaceDN w:val="0"/>
        <w:adjustRightInd w:val="0"/>
        <w:ind w:firstLine="540"/>
        <w:jc w:val="both"/>
        <w:rPr>
          <w:sz w:val="28"/>
          <w:szCs w:val="28"/>
        </w:rPr>
      </w:pPr>
      <w:r w:rsidRPr="00CB77EA">
        <w:rPr>
          <w:sz w:val="28"/>
          <w:szCs w:val="28"/>
        </w:rPr>
        <w:t>2.4.1. В течение 5 (пяти) рабочих дней со дня подписания настоящего Договора принять имущество от Ссудодателя по акту приема-передачи.</w:t>
      </w:r>
    </w:p>
    <w:p w:rsidR="00B34C48" w:rsidRPr="00CB77EA" w:rsidRDefault="00B34C48" w:rsidP="0096098E">
      <w:pPr>
        <w:autoSpaceDE w:val="0"/>
        <w:autoSpaceDN w:val="0"/>
        <w:adjustRightInd w:val="0"/>
        <w:ind w:firstLine="540"/>
        <w:jc w:val="both"/>
        <w:rPr>
          <w:sz w:val="28"/>
          <w:szCs w:val="28"/>
        </w:rPr>
      </w:pPr>
      <w:r w:rsidRPr="00CB77EA">
        <w:rPr>
          <w:sz w:val="28"/>
          <w:szCs w:val="28"/>
        </w:rPr>
        <w:t>Использовать имущество в соответствии с назначением имущества и с условиями настоящего Договора.</w:t>
      </w:r>
    </w:p>
    <w:p w:rsidR="00B34C48" w:rsidRPr="00CB77EA" w:rsidRDefault="00B34C48" w:rsidP="0096098E">
      <w:pPr>
        <w:autoSpaceDE w:val="0"/>
        <w:autoSpaceDN w:val="0"/>
        <w:adjustRightInd w:val="0"/>
        <w:ind w:firstLine="540"/>
        <w:jc w:val="both"/>
        <w:rPr>
          <w:sz w:val="28"/>
          <w:szCs w:val="28"/>
        </w:rPr>
      </w:pPr>
      <w:r w:rsidRPr="00CB77EA">
        <w:rPr>
          <w:sz w:val="28"/>
          <w:szCs w:val="28"/>
        </w:rPr>
        <w:t xml:space="preserve">2.4.2. Поддерживать имущество, полученное в безвозмездное пользование по настоящему Договору, в исправном состоянии, производить за свой счет текущий ремонт и нести коммунальные расходы, расходы на содержание и </w:t>
      </w:r>
      <w:r w:rsidRPr="00CB77EA">
        <w:rPr>
          <w:sz w:val="28"/>
          <w:szCs w:val="28"/>
        </w:rPr>
        <w:lastRenderedPageBreak/>
        <w:t>ремонт общего имущества здания в размере, пропорциональном доле занимаемых помещений.</w:t>
      </w:r>
    </w:p>
    <w:p w:rsidR="00B34C48" w:rsidRPr="00CB77EA" w:rsidRDefault="00B34C48" w:rsidP="0096098E">
      <w:pPr>
        <w:autoSpaceDE w:val="0"/>
        <w:autoSpaceDN w:val="0"/>
        <w:adjustRightInd w:val="0"/>
        <w:ind w:firstLine="540"/>
        <w:jc w:val="both"/>
        <w:rPr>
          <w:sz w:val="28"/>
          <w:szCs w:val="28"/>
        </w:rPr>
      </w:pPr>
      <w:r w:rsidRPr="00CB77EA">
        <w:rPr>
          <w:sz w:val="28"/>
          <w:szCs w:val="28"/>
        </w:rPr>
        <w:t>Не производить никаких капитальных (затрагивающих несущие конструкции) перепланировок и переоборудования помещений, связанных с деятельностью пользователя, без письменного согласия собственника имущества.</w:t>
      </w:r>
    </w:p>
    <w:p w:rsidR="00B34C48" w:rsidRPr="00CB77EA" w:rsidRDefault="00B34C48" w:rsidP="0096098E">
      <w:pPr>
        <w:autoSpaceDE w:val="0"/>
        <w:autoSpaceDN w:val="0"/>
        <w:adjustRightInd w:val="0"/>
        <w:ind w:firstLine="540"/>
        <w:jc w:val="both"/>
        <w:rPr>
          <w:sz w:val="28"/>
          <w:szCs w:val="28"/>
        </w:rPr>
      </w:pPr>
      <w:r w:rsidRPr="00CB77EA">
        <w:rPr>
          <w:sz w:val="28"/>
          <w:szCs w:val="28"/>
        </w:rPr>
        <w:t>2.4.3. Соблюдать технические, санитарные, противопожарные и иные требования, предъявляемые к пользованию нежилыми помещениями, эксплуатировать Имущество в соответствии с принятыми нормами эксплуатации.</w:t>
      </w:r>
    </w:p>
    <w:p w:rsidR="00B34C48" w:rsidRPr="00CB77EA" w:rsidRDefault="00B34C48" w:rsidP="0096098E">
      <w:pPr>
        <w:autoSpaceDE w:val="0"/>
        <w:autoSpaceDN w:val="0"/>
        <w:adjustRightInd w:val="0"/>
        <w:ind w:firstLine="540"/>
        <w:jc w:val="both"/>
        <w:rPr>
          <w:sz w:val="28"/>
          <w:szCs w:val="28"/>
        </w:rPr>
      </w:pPr>
      <w:r w:rsidRPr="00CB77EA">
        <w:rPr>
          <w:sz w:val="28"/>
          <w:szCs w:val="28"/>
        </w:rPr>
        <w:t xml:space="preserve">2.4.6. Содержать в порядке прилегающую территорию, осуществлять ее благоустройство и уборку в соответствии с нормативами, установленными действующим законодательством и актами органа местного самоуправления. </w:t>
      </w:r>
    </w:p>
    <w:p w:rsidR="00B34C48" w:rsidRPr="00CB77EA" w:rsidRDefault="00B34C48" w:rsidP="0096098E">
      <w:pPr>
        <w:autoSpaceDE w:val="0"/>
        <w:autoSpaceDN w:val="0"/>
        <w:adjustRightInd w:val="0"/>
        <w:ind w:firstLine="540"/>
        <w:jc w:val="both"/>
        <w:rPr>
          <w:sz w:val="28"/>
          <w:szCs w:val="28"/>
        </w:rPr>
      </w:pPr>
      <w:r w:rsidRPr="00CB77EA">
        <w:rPr>
          <w:sz w:val="28"/>
          <w:szCs w:val="28"/>
        </w:rPr>
        <w:t>2.4.7. Не нарушать права других собственников и (или) пользователей здания, часть (имущество) которого предано в безвозмездное пользование.</w:t>
      </w:r>
    </w:p>
    <w:p w:rsidR="00B34C48" w:rsidRPr="00CB77EA" w:rsidRDefault="00B34C48" w:rsidP="0096098E">
      <w:pPr>
        <w:autoSpaceDE w:val="0"/>
        <w:autoSpaceDN w:val="0"/>
        <w:adjustRightInd w:val="0"/>
        <w:ind w:firstLine="540"/>
        <w:jc w:val="both"/>
        <w:rPr>
          <w:sz w:val="28"/>
          <w:szCs w:val="28"/>
        </w:rPr>
      </w:pPr>
      <w:r w:rsidRPr="00CB77EA">
        <w:rPr>
          <w:sz w:val="28"/>
          <w:szCs w:val="28"/>
        </w:rPr>
        <w:t>2.4.8. Не позднее чем за 1 (один) месяц письменно сообщить Ссудодателю о предстоящем освобождении объекта нежилого фонда при досрочном освобождении.</w:t>
      </w:r>
    </w:p>
    <w:p w:rsidR="00B34C48" w:rsidRPr="00CB77EA" w:rsidRDefault="00B34C48" w:rsidP="0096098E">
      <w:pPr>
        <w:autoSpaceDE w:val="0"/>
        <w:autoSpaceDN w:val="0"/>
        <w:adjustRightInd w:val="0"/>
        <w:ind w:firstLine="540"/>
        <w:jc w:val="both"/>
        <w:rPr>
          <w:sz w:val="28"/>
          <w:szCs w:val="28"/>
        </w:rPr>
      </w:pPr>
      <w:r w:rsidRPr="00CB77EA">
        <w:rPr>
          <w:sz w:val="28"/>
          <w:szCs w:val="28"/>
        </w:rPr>
        <w:t>Возврат имущества в исправном состоянии Ссудодателю осуществляется по акту в порядке, установленном разделом 3 настоящего Договора.</w:t>
      </w:r>
    </w:p>
    <w:p w:rsidR="00B34C48" w:rsidRPr="00CB77EA" w:rsidRDefault="00B34C48" w:rsidP="0096098E">
      <w:pPr>
        <w:autoSpaceDE w:val="0"/>
        <w:autoSpaceDN w:val="0"/>
        <w:adjustRightInd w:val="0"/>
        <w:ind w:firstLine="540"/>
        <w:jc w:val="both"/>
        <w:rPr>
          <w:sz w:val="28"/>
          <w:szCs w:val="28"/>
        </w:rPr>
      </w:pPr>
      <w:r w:rsidRPr="00CB77EA">
        <w:rPr>
          <w:sz w:val="28"/>
          <w:szCs w:val="28"/>
        </w:rPr>
        <w:t>2.4.9. Выполнять иные требования, предусмотренные законодательством Российской Федерации.</w:t>
      </w:r>
    </w:p>
    <w:p w:rsidR="00B34C48" w:rsidRPr="00CB77EA" w:rsidRDefault="00B34C48" w:rsidP="0096098E">
      <w:pPr>
        <w:autoSpaceDE w:val="0"/>
        <w:autoSpaceDN w:val="0"/>
        <w:adjustRightInd w:val="0"/>
        <w:ind w:firstLine="540"/>
        <w:jc w:val="both"/>
        <w:rPr>
          <w:sz w:val="28"/>
          <w:szCs w:val="28"/>
        </w:rPr>
      </w:pPr>
      <w:r w:rsidRPr="00CB77EA">
        <w:rPr>
          <w:sz w:val="28"/>
          <w:szCs w:val="28"/>
        </w:rPr>
        <w:t>2.5. Ссудополучатель не вправе:</w:t>
      </w:r>
    </w:p>
    <w:p w:rsidR="00B34C48" w:rsidRPr="00CB77EA" w:rsidRDefault="00B34C48" w:rsidP="0096098E">
      <w:pPr>
        <w:autoSpaceDE w:val="0"/>
        <w:autoSpaceDN w:val="0"/>
        <w:adjustRightInd w:val="0"/>
        <w:ind w:firstLine="540"/>
        <w:jc w:val="both"/>
        <w:rPr>
          <w:sz w:val="28"/>
          <w:szCs w:val="28"/>
        </w:rPr>
      </w:pPr>
      <w:r w:rsidRPr="00CB77EA">
        <w:rPr>
          <w:sz w:val="28"/>
          <w:szCs w:val="28"/>
        </w:rPr>
        <w:t>- совершать действия, препятствующие инвентаризации объекта нежилого фонда, переданного по настоящему Договору;</w:t>
      </w:r>
    </w:p>
    <w:p w:rsidR="00B34C48" w:rsidRPr="00CB77EA" w:rsidRDefault="00B34C48" w:rsidP="0096098E">
      <w:pPr>
        <w:autoSpaceDE w:val="0"/>
        <w:autoSpaceDN w:val="0"/>
        <w:adjustRightInd w:val="0"/>
        <w:ind w:firstLine="540"/>
        <w:jc w:val="both"/>
        <w:rPr>
          <w:sz w:val="28"/>
          <w:szCs w:val="28"/>
        </w:rPr>
      </w:pPr>
      <w:r w:rsidRPr="00CB77EA">
        <w:rPr>
          <w:sz w:val="28"/>
          <w:szCs w:val="28"/>
        </w:rPr>
        <w:t>- производить продажу, сдачу в аренду, безвозмездную передачу другому лицу;</w:t>
      </w:r>
    </w:p>
    <w:p w:rsidR="00B34C48" w:rsidRPr="00CB77EA" w:rsidRDefault="00B34C48" w:rsidP="0096098E">
      <w:pPr>
        <w:autoSpaceDE w:val="0"/>
        <w:autoSpaceDN w:val="0"/>
        <w:adjustRightInd w:val="0"/>
        <w:ind w:firstLine="540"/>
        <w:jc w:val="both"/>
        <w:rPr>
          <w:sz w:val="28"/>
          <w:szCs w:val="28"/>
        </w:rPr>
      </w:pPr>
      <w:r w:rsidRPr="00CB77EA">
        <w:rPr>
          <w:sz w:val="28"/>
          <w:szCs w:val="28"/>
        </w:rPr>
        <w:t>- вносить в качестве вклада в уставный (складочный) капитал хозяйственных обществ;</w:t>
      </w:r>
    </w:p>
    <w:p w:rsidR="00B34C48" w:rsidRPr="00CB77EA" w:rsidRDefault="00B34C48" w:rsidP="0096098E">
      <w:pPr>
        <w:autoSpaceDE w:val="0"/>
        <w:autoSpaceDN w:val="0"/>
        <w:adjustRightInd w:val="0"/>
        <w:ind w:firstLine="540"/>
        <w:jc w:val="both"/>
        <w:rPr>
          <w:sz w:val="28"/>
          <w:szCs w:val="28"/>
        </w:rPr>
      </w:pPr>
      <w:r w:rsidRPr="00CB77EA">
        <w:rPr>
          <w:sz w:val="28"/>
          <w:szCs w:val="28"/>
        </w:rPr>
        <w:t>- отдавать в залог имущество;</w:t>
      </w:r>
    </w:p>
    <w:p w:rsidR="00B34C48" w:rsidRPr="00CB77EA" w:rsidRDefault="00B34C48" w:rsidP="0096098E">
      <w:pPr>
        <w:autoSpaceDE w:val="0"/>
        <w:autoSpaceDN w:val="0"/>
        <w:adjustRightInd w:val="0"/>
        <w:ind w:firstLine="540"/>
        <w:jc w:val="both"/>
        <w:rPr>
          <w:sz w:val="28"/>
          <w:szCs w:val="28"/>
        </w:rPr>
      </w:pPr>
      <w:r w:rsidRPr="00CB77EA">
        <w:rPr>
          <w:sz w:val="28"/>
          <w:szCs w:val="28"/>
        </w:rPr>
        <w:t>- производить другие действия, которые могут повлечь за собой отчуждение имущества (муниципальной собственности).</w:t>
      </w:r>
    </w:p>
    <w:p w:rsidR="00B34C48" w:rsidRPr="00CB77EA" w:rsidRDefault="00B34C48" w:rsidP="0096098E">
      <w:pPr>
        <w:autoSpaceDE w:val="0"/>
        <w:autoSpaceDN w:val="0"/>
        <w:adjustRightInd w:val="0"/>
        <w:ind w:firstLine="540"/>
        <w:jc w:val="both"/>
        <w:rPr>
          <w:sz w:val="28"/>
          <w:szCs w:val="28"/>
        </w:rPr>
      </w:pPr>
    </w:p>
    <w:p w:rsidR="00B34C48" w:rsidRPr="00CB77EA" w:rsidRDefault="00B34C48" w:rsidP="0096098E">
      <w:pPr>
        <w:autoSpaceDE w:val="0"/>
        <w:autoSpaceDN w:val="0"/>
        <w:adjustRightInd w:val="0"/>
        <w:jc w:val="center"/>
        <w:outlineLvl w:val="1"/>
        <w:rPr>
          <w:b/>
          <w:bCs/>
          <w:sz w:val="28"/>
          <w:szCs w:val="28"/>
        </w:rPr>
      </w:pPr>
      <w:r w:rsidRPr="00CB77EA">
        <w:rPr>
          <w:b/>
          <w:bCs/>
          <w:sz w:val="28"/>
          <w:szCs w:val="28"/>
        </w:rPr>
        <w:t>3. Порядок передачи имущества</w:t>
      </w:r>
    </w:p>
    <w:p w:rsidR="00B34C48" w:rsidRPr="00CB77EA" w:rsidRDefault="00B34C48" w:rsidP="0096098E">
      <w:pPr>
        <w:autoSpaceDE w:val="0"/>
        <w:autoSpaceDN w:val="0"/>
        <w:adjustRightInd w:val="0"/>
        <w:ind w:firstLine="540"/>
        <w:jc w:val="both"/>
        <w:rPr>
          <w:sz w:val="28"/>
          <w:szCs w:val="28"/>
        </w:rPr>
      </w:pPr>
    </w:p>
    <w:p w:rsidR="00B34C48" w:rsidRPr="00CB77EA" w:rsidRDefault="00B34C48" w:rsidP="0096098E">
      <w:pPr>
        <w:autoSpaceDE w:val="0"/>
        <w:autoSpaceDN w:val="0"/>
        <w:adjustRightInd w:val="0"/>
        <w:ind w:firstLine="540"/>
        <w:jc w:val="both"/>
        <w:rPr>
          <w:sz w:val="28"/>
          <w:szCs w:val="28"/>
        </w:rPr>
      </w:pPr>
      <w:r w:rsidRPr="00CB77EA">
        <w:rPr>
          <w:sz w:val="28"/>
          <w:szCs w:val="28"/>
        </w:rPr>
        <w:t>3.1. Передача имущества производится по акту приема-передачи, который подписывается Ссудодателем и Ссудополучателем не позднее 5 (пяти) рабочих дней с момента подписания настоящего Договора Сторонами.</w:t>
      </w:r>
    </w:p>
    <w:p w:rsidR="00B34C48" w:rsidRPr="00CB77EA" w:rsidRDefault="00B34C48" w:rsidP="0096098E">
      <w:pPr>
        <w:autoSpaceDE w:val="0"/>
        <w:autoSpaceDN w:val="0"/>
        <w:adjustRightInd w:val="0"/>
        <w:ind w:firstLine="540"/>
        <w:jc w:val="both"/>
        <w:rPr>
          <w:sz w:val="28"/>
          <w:szCs w:val="28"/>
        </w:rPr>
      </w:pPr>
      <w:r w:rsidRPr="00CB77EA">
        <w:rPr>
          <w:sz w:val="28"/>
          <w:szCs w:val="28"/>
        </w:rPr>
        <w:t>3.2. Акт приема-передачи имущества является неотъемлемой частью настоящего Договора.</w:t>
      </w:r>
    </w:p>
    <w:p w:rsidR="00B34C48" w:rsidRPr="00CB77EA" w:rsidRDefault="00B34C48" w:rsidP="0096098E">
      <w:pPr>
        <w:autoSpaceDE w:val="0"/>
        <w:autoSpaceDN w:val="0"/>
        <w:adjustRightInd w:val="0"/>
        <w:ind w:firstLine="540"/>
        <w:jc w:val="both"/>
        <w:rPr>
          <w:sz w:val="28"/>
          <w:szCs w:val="28"/>
        </w:rPr>
      </w:pPr>
      <w:r w:rsidRPr="00CB77EA">
        <w:rPr>
          <w:sz w:val="28"/>
          <w:szCs w:val="28"/>
        </w:rPr>
        <w:t>3.3. При прекращении Договора безвозмездного пользования Ссудополучатель передает имущество Ссудодателю по акту приема-передачи не позднее 5 (пяти) рабочих дней с момента прекращения действия настоящего Договора, в том числе все произведенные в помещении отделимые и неотделимые улучшения без возмещения их стоимости.</w:t>
      </w:r>
    </w:p>
    <w:p w:rsidR="00B34C48" w:rsidRPr="00CB77EA" w:rsidRDefault="00B34C48" w:rsidP="0096098E">
      <w:pPr>
        <w:autoSpaceDE w:val="0"/>
        <w:autoSpaceDN w:val="0"/>
        <w:adjustRightInd w:val="0"/>
        <w:ind w:firstLine="540"/>
        <w:jc w:val="both"/>
        <w:rPr>
          <w:sz w:val="28"/>
          <w:szCs w:val="28"/>
        </w:rPr>
      </w:pPr>
      <w:r w:rsidRPr="00CB77EA">
        <w:rPr>
          <w:sz w:val="28"/>
          <w:szCs w:val="28"/>
        </w:rPr>
        <w:lastRenderedPageBreak/>
        <w:t>В случае проведения Ссудополучателем работ по неотделимым улучшениям с согласия Ссудодателя вопросы и условия их проведения и возмещения затрат Ссудополучателя являются предметом иного договора.</w:t>
      </w:r>
    </w:p>
    <w:p w:rsidR="00B34C48" w:rsidRPr="00CB77EA" w:rsidRDefault="00B34C48" w:rsidP="0096098E">
      <w:pPr>
        <w:autoSpaceDE w:val="0"/>
        <w:autoSpaceDN w:val="0"/>
        <w:adjustRightInd w:val="0"/>
        <w:ind w:firstLine="540"/>
        <w:jc w:val="both"/>
        <w:rPr>
          <w:sz w:val="28"/>
          <w:szCs w:val="28"/>
        </w:rPr>
      </w:pPr>
      <w:r w:rsidRPr="00CB77EA">
        <w:rPr>
          <w:sz w:val="28"/>
          <w:szCs w:val="28"/>
        </w:rPr>
        <w:t>При возврате имущества в состоянии худшем, чем он был передан Ссудополучателю по акту приема-передачи (с учетом нормального износа), в акте приема-передачи отражаются ущерб, нанесенный имущества, сумма ущерба и сроки ее уплаты.</w:t>
      </w:r>
    </w:p>
    <w:p w:rsidR="00B34C48" w:rsidRPr="00CB77EA" w:rsidRDefault="00B34C48" w:rsidP="0096098E">
      <w:pPr>
        <w:autoSpaceDE w:val="0"/>
        <w:autoSpaceDN w:val="0"/>
        <w:adjustRightInd w:val="0"/>
        <w:jc w:val="both"/>
        <w:rPr>
          <w:sz w:val="28"/>
          <w:szCs w:val="28"/>
        </w:rPr>
      </w:pPr>
    </w:p>
    <w:p w:rsidR="00B34C48" w:rsidRPr="00CB77EA" w:rsidRDefault="00B34C48" w:rsidP="0096098E">
      <w:pPr>
        <w:jc w:val="center"/>
        <w:rPr>
          <w:b/>
          <w:bCs/>
          <w:sz w:val="28"/>
          <w:szCs w:val="28"/>
        </w:rPr>
      </w:pPr>
      <w:r w:rsidRPr="00CB77EA">
        <w:rPr>
          <w:b/>
          <w:bCs/>
          <w:sz w:val="28"/>
          <w:szCs w:val="28"/>
        </w:rPr>
        <w:t>4. Ответственность Сторон</w:t>
      </w:r>
    </w:p>
    <w:p w:rsidR="00B34C48" w:rsidRPr="00CB77EA" w:rsidRDefault="00B34C48" w:rsidP="0096098E">
      <w:pPr>
        <w:jc w:val="center"/>
        <w:rPr>
          <w:sz w:val="28"/>
          <w:szCs w:val="28"/>
        </w:rPr>
      </w:pPr>
    </w:p>
    <w:p w:rsidR="00B34C48" w:rsidRPr="00CB77EA" w:rsidRDefault="00B34C48" w:rsidP="0096098E">
      <w:pPr>
        <w:ind w:firstLine="600"/>
        <w:jc w:val="both"/>
        <w:rPr>
          <w:sz w:val="28"/>
          <w:szCs w:val="28"/>
        </w:rPr>
      </w:pPr>
      <w:r w:rsidRPr="00CB77EA">
        <w:rPr>
          <w:sz w:val="28"/>
          <w:szCs w:val="28"/>
        </w:rPr>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если иное не установлено действующим законодательством Российской Федерации и настоящим Договором.</w:t>
      </w:r>
    </w:p>
    <w:p w:rsidR="00B34C48" w:rsidRPr="00CB77EA" w:rsidRDefault="00B34C48" w:rsidP="0096098E">
      <w:pPr>
        <w:autoSpaceDE w:val="0"/>
        <w:autoSpaceDN w:val="0"/>
        <w:adjustRightInd w:val="0"/>
        <w:ind w:firstLine="540"/>
        <w:jc w:val="both"/>
        <w:rPr>
          <w:sz w:val="28"/>
          <w:szCs w:val="28"/>
        </w:rPr>
      </w:pPr>
      <w:r w:rsidRPr="00CB77EA">
        <w:rPr>
          <w:sz w:val="28"/>
          <w:szCs w:val="28"/>
        </w:rPr>
        <w:t>4.2. Ссудополучатель возмещает убытки, если они возникли вследствие его виновных действий или бездействия.</w:t>
      </w:r>
    </w:p>
    <w:p w:rsidR="00B34C48" w:rsidRPr="00CB77EA" w:rsidRDefault="00B34C48" w:rsidP="0096098E">
      <w:pPr>
        <w:autoSpaceDE w:val="0"/>
        <w:autoSpaceDN w:val="0"/>
        <w:adjustRightInd w:val="0"/>
        <w:ind w:firstLine="540"/>
        <w:jc w:val="both"/>
        <w:rPr>
          <w:sz w:val="28"/>
          <w:szCs w:val="28"/>
        </w:rPr>
      </w:pPr>
      <w:r w:rsidRPr="00CB77EA">
        <w:rPr>
          <w:sz w:val="28"/>
          <w:szCs w:val="28"/>
        </w:rPr>
        <w:t>4.3. Ссудодатель не отвечает за недостатки имущества, которые были им оговорены при заключении Договора, либо были известны заранее Ссудополучателю, либо должны были быть обнаружены Ссудополучателем во время осмотра имущества при заключении Договора или при передаче имущества.</w:t>
      </w:r>
    </w:p>
    <w:p w:rsidR="00B34C48" w:rsidRPr="00CB77EA" w:rsidRDefault="00B34C48" w:rsidP="0096098E">
      <w:pPr>
        <w:ind w:firstLine="600"/>
        <w:jc w:val="both"/>
        <w:rPr>
          <w:sz w:val="28"/>
          <w:szCs w:val="28"/>
        </w:rPr>
      </w:pPr>
      <w:r w:rsidRPr="00CB77EA">
        <w:rPr>
          <w:sz w:val="28"/>
          <w:szCs w:val="28"/>
        </w:rPr>
        <w:t>4.4. В случае расторжения настоящего Договора по требованию Ссудодателя в связи с нанесением по вине Ссудополучателя имуществу повреждения Ссудополучатель возмещает убытки, включая затраты на работы по сохранению имущества, его восстановление.</w:t>
      </w:r>
    </w:p>
    <w:p w:rsidR="00B34C48" w:rsidRPr="00CB77EA" w:rsidRDefault="00B34C48" w:rsidP="0096098E">
      <w:pPr>
        <w:autoSpaceDE w:val="0"/>
        <w:autoSpaceDN w:val="0"/>
        <w:adjustRightInd w:val="0"/>
        <w:ind w:firstLine="540"/>
        <w:jc w:val="both"/>
        <w:rPr>
          <w:sz w:val="28"/>
          <w:szCs w:val="28"/>
        </w:rPr>
      </w:pPr>
      <w:r w:rsidRPr="00CB77EA">
        <w:rPr>
          <w:sz w:val="28"/>
          <w:szCs w:val="28"/>
        </w:rPr>
        <w:t>4.5.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B34C48" w:rsidRDefault="00B34C48" w:rsidP="0096098E">
      <w:pPr>
        <w:autoSpaceDE w:val="0"/>
        <w:autoSpaceDN w:val="0"/>
        <w:adjustRightInd w:val="0"/>
        <w:jc w:val="center"/>
        <w:outlineLvl w:val="1"/>
        <w:rPr>
          <w:b/>
          <w:bCs/>
          <w:sz w:val="28"/>
          <w:szCs w:val="28"/>
        </w:rPr>
      </w:pPr>
    </w:p>
    <w:p w:rsidR="00B34C48" w:rsidRPr="00CB77EA" w:rsidRDefault="00B34C48" w:rsidP="0096098E">
      <w:pPr>
        <w:autoSpaceDE w:val="0"/>
        <w:autoSpaceDN w:val="0"/>
        <w:adjustRightInd w:val="0"/>
        <w:jc w:val="center"/>
        <w:outlineLvl w:val="1"/>
        <w:rPr>
          <w:b/>
          <w:bCs/>
          <w:sz w:val="28"/>
          <w:szCs w:val="28"/>
        </w:rPr>
      </w:pPr>
      <w:r w:rsidRPr="00CB77EA">
        <w:rPr>
          <w:b/>
          <w:bCs/>
          <w:sz w:val="28"/>
          <w:szCs w:val="28"/>
        </w:rPr>
        <w:t>5. Изменение и прекращение Договора.</w:t>
      </w:r>
    </w:p>
    <w:p w:rsidR="00B34C48" w:rsidRPr="00CB77EA" w:rsidRDefault="00B34C48" w:rsidP="0096098E">
      <w:pPr>
        <w:autoSpaceDE w:val="0"/>
        <w:autoSpaceDN w:val="0"/>
        <w:adjustRightInd w:val="0"/>
        <w:jc w:val="center"/>
        <w:rPr>
          <w:b/>
          <w:bCs/>
          <w:sz w:val="28"/>
          <w:szCs w:val="28"/>
        </w:rPr>
      </w:pPr>
      <w:r w:rsidRPr="00CB77EA">
        <w:rPr>
          <w:b/>
          <w:bCs/>
          <w:sz w:val="28"/>
          <w:szCs w:val="28"/>
        </w:rPr>
        <w:t>Досрочное расторжение Договора</w:t>
      </w:r>
    </w:p>
    <w:p w:rsidR="00B34C48" w:rsidRPr="00CB77EA" w:rsidRDefault="00B34C48" w:rsidP="0096098E">
      <w:pPr>
        <w:autoSpaceDE w:val="0"/>
        <w:autoSpaceDN w:val="0"/>
        <w:adjustRightInd w:val="0"/>
        <w:ind w:firstLine="540"/>
        <w:jc w:val="both"/>
        <w:rPr>
          <w:sz w:val="28"/>
          <w:szCs w:val="28"/>
        </w:rPr>
      </w:pPr>
    </w:p>
    <w:p w:rsidR="00B34C48" w:rsidRPr="00CB77EA" w:rsidRDefault="00B34C48" w:rsidP="0096098E">
      <w:pPr>
        <w:autoSpaceDE w:val="0"/>
        <w:autoSpaceDN w:val="0"/>
        <w:adjustRightInd w:val="0"/>
        <w:ind w:firstLine="540"/>
        <w:jc w:val="both"/>
        <w:rPr>
          <w:sz w:val="28"/>
          <w:szCs w:val="28"/>
        </w:rPr>
      </w:pPr>
      <w:r w:rsidRPr="00CB77EA">
        <w:rPr>
          <w:sz w:val="28"/>
          <w:szCs w:val="28"/>
        </w:rPr>
        <w:t>5.1. Действие Договора прекращается по истечении срока, указанного п. 1.3 настоящего Договора.</w:t>
      </w:r>
    </w:p>
    <w:p w:rsidR="00B34C48" w:rsidRPr="00CB77EA" w:rsidRDefault="00B34C48" w:rsidP="0096098E">
      <w:pPr>
        <w:pStyle w:val="1"/>
        <w:ind w:firstLine="567"/>
        <w:jc w:val="both"/>
        <w:rPr>
          <w:color w:val="000000"/>
          <w:sz w:val="28"/>
          <w:szCs w:val="28"/>
        </w:rPr>
      </w:pPr>
      <w:r w:rsidRPr="00CB77EA">
        <w:rPr>
          <w:color w:val="000000"/>
          <w:sz w:val="28"/>
          <w:szCs w:val="28"/>
        </w:rPr>
        <w:t>5.2.  В случае изменения законодательства настоящий Договор подлежит приведению в соответствие в течение 1 (одного) месяца после вступления в законную силу соответствующих изменений.</w:t>
      </w:r>
    </w:p>
    <w:p w:rsidR="00B34C48" w:rsidRPr="00CB77EA" w:rsidRDefault="00B34C48" w:rsidP="0096098E">
      <w:pPr>
        <w:pStyle w:val="1"/>
        <w:ind w:firstLine="567"/>
        <w:jc w:val="both"/>
        <w:rPr>
          <w:sz w:val="28"/>
          <w:szCs w:val="28"/>
        </w:rPr>
      </w:pPr>
      <w:r w:rsidRPr="00CB77EA">
        <w:rPr>
          <w:color w:val="000000"/>
          <w:sz w:val="28"/>
          <w:szCs w:val="28"/>
        </w:rPr>
        <w:t>5.3.</w:t>
      </w:r>
      <w:r w:rsidRPr="00CB77EA">
        <w:rPr>
          <w:color w:val="000000"/>
          <w:sz w:val="28"/>
          <w:szCs w:val="28"/>
          <w:shd w:val="clear" w:color="auto" w:fill="FFFFFF"/>
        </w:rPr>
        <w:t xml:space="preserve"> Внесение изменений и дополнений в настоящий договор оформляется в письменной форме дополнительным соглашением, являющимся неотъемлемой частью настоящего договора.</w:t>
      </w:r>
    </w:p>
    <w:p w:rsidR="00B34C48" w:rsidRPr="00CB77EA" w:rsidRDefault="00B34C48" w:rsidP="0096098E">
      <w:pPr>
        <w:pStyle w:val="1"/>
        <w:ind w:firstLine="567"/>
        <w:jc w:val="both"/>
        <w:rPr>
          <w:color w:val="000000"/>
          <w:sz w:val="28"/>
          <w:szCs w:val="28"/>
        </w:rPr>
      </w:pPr>
      <w:r w:rsidRPr="00CB77EA">
        <w:rPr>
          <w:color w:val="000000"/>
          <w:sz w:val="28"/>
          <w:szCs w:val="28"/>
        </w:rPr>
        <w:t>5.4 Досрочное расторжение настоящего договора возможно по соглашению Сторон.</w:t>
      </w:r>
    </w:p>
    <w:p w:rsidR="00B34C48" w:rsidRPr="00CB77EA" w:rsidRDefault="00B34C48" w:rsidP="0096098E">
      <w:pPr>
        <w:pStyle w:val="1"/>
        <w:ind w:firstLine="567"/>
        <w:jc w:val="both"/>
        <w:rPr>
          <w:color w:val="000000"/>
          <w:sz w:val="28"/>
          <w:szCs w:val="28"/>
        </w:rPr>
      </w:pPr>
      <w:r w:rsidRPr="00CB77EA">
        <w:rPr>
          <w:sz w:val="28"/>
          <w:szCs w:val="28"/>
        </w:rPr>
        <w:t xml:space="preserve">Каждая Сторона вправе во всякое время отказаться от договора безвозмездного пользования, заключенного без указания срока, известив об </w:t>
      </w:r>
      <w:r w:rsidRPr="00CB77EA">
        <w:rPr>
          <w:sz w:val="28"/>
          <w:szCs w:val="28"/>
        </w:rPr>
        <w:lastRenderedPageBreak/>
        <w:t>этом другую Сторону за 1 (один) месяц.</w:t>
      </w:r>
    </w:p>
    <w:p w:rsidR="00B34C48" w:rsidRPr="00CB77EA" w:rsidRDefault="00B34C48" w:rsidP="0096098E">
      <w:pPr>
        <w:autoSpaceDE w:val="0"/>
        <w:autoSpaceDN w:val="0"/>
        <w:adjustRightInd w:val="0"/>
        <w:ind w:firstLine="540"/>
        <w:jc w:val="both"/>
        <w:rPr>
          <w:sz w:val="28"/>
          <w:szCs w:val="28"/>
        </w:rPr>
      </w:pPr>
      <w:r w:rsidRPr="00CB77EA">
        <w:rPr>
          <w:sz w:val="28"/>
          <w:szCs w:val="28"/>
        </w:rPr>
        <w:t>5.5. Неисполнение Ссудополучателем полностью или частично условий настоящего Договора является основанием для расторжения Договора в соответствии с действующим законодательством.</w:t>
      </w:r>
    </w:p>
    <w:p w:rsidR="00B34C48" w:rsidRPr="00CB77EA" w:rsidRDefault="00B34C48" w:rsidP="0096098E">
      <w:pPr>
        <w:autoSpaceDE w:val="0"/>
        <w:autoSpaceDN w:val="0"/>
        <w:adjustRightInd w:val="0"/>
        <w:ind w:firstLine="540"/>
        <w:jc w:val="both"/>
        <w:rPr>
          <w:sz w:val="28"/>
          <w:szCs w:val="28"/>
        </w:rPr>
      </w:pPr>
      <w:r w:rsidRPr="00CB77EA">
        <w:rPr>
          <w:sz w:val="28"/>
          <w:szCs w:val="28"/>
        </w:rPr>
        <w:t>5.6. Ссудополучатель вправе требовать расторжения настоящего Договора:</w:t>
      </w:r>
    </w:p>
    <w:p w:rsidR="00B34C48" w:rsidRPr="00CB77EA" w:rsidRDefault="00B34C48" w:rsidP="0096098E">
      <w:pPr>
        <w:autoSpaceDE w:val="0"/>
        <w:autoSpaceDN w:val="0"/>
        <w:adjustRightInd w:val="0"/>
        <w:ind w:firstLine="540"/>
        <w:jc w:val="both"/>
        <w:rPr>
          <w:sz w:val="28"/>
          <w:szCs w:val="28"/>
        </w:rPr>
      </w:pPr>
      <w:r w:rsidRPr="00CB77EA">
        <w:rPr>
          <w:sz w:val="28"/>
          <w:szCs w:val="28"/>
        </w:rPr>
        <w:t>- при обнаружении недостатков, делающих нормальное использование имущества невозможным или обременительным, о которых он не знал и не мог знать в момент заключения Договора;</w:t>
      </w:r>
    </w:p>
    <w:p w:rsidR="00B34C48" w:rsidRPr="00CB77EA" w:rsidRDefault="00B34C48" w:rsidP="0096098E">
      <w:pPr>
        <w:autoSpaceDE w:val="0"/>
        <w:autoSpaceDN w:val="0"/>
        <w:adjustRightInd w:val="0"/>
        <w:ind w:firstLine="540"/>
        <w:jc w:val="both"/>
        <w:rPr>
          <w:sz w:val="28"/>
          <w:szCs w:val="28"/>
        </w:rPr>
      </w:pPr>
      <w:r w:rsidRPr="00CB77EA">
        <w:rPr>
          <w:sz w:val="28"/>
          <w:szCs w:val="28"/>
        </w:rPr>
        <w:t>- если имущество в силу обстоятельств, за которые Ссудополучатель не отвечает, окажется в состоянии, непригодном для использования;</w:t>
      </w:r>
    </w:p>
    <w:p w:rsidR="00B34C48" w:rsidRPr="00CB77EA" w:rsidRDefault="00B34C48" w:rsidP="0096098E">
      <w:pPr>
        <w:autoSpaceDE w:val="0"/>
        <w:autoSpaceDN w:val="0"/>
        <w:adjustRightInd w:val="0"/>
        <w:ind w:firstLine="540"/>
        <w:jc w:val="both"/>
        <w:rPr>
          <w:sz w:val="28"/>
          <w:szCs w:val="28"/>
        </w:rPr>
      </w:pPr>
      <w:r w:rsidRPr="00CB77EA">
        <w:rPr>
          <w:sz w:val="28"/>
          <w:szCs w:val="28"/>
        </w:rPr>
        <w:t>- если при заключении настоящего Договора Ссудодатель не предупредил его о правах третьих лиц на передаваемое имущество;</w:t>
      </w:r>
    </w:p>
    <w:p w:rsidR="00B34C48" w:rsidRPr="00CB77EA" w:rsidRDefault="00B34C48" w:rsidP="0096098E">
      <w:pPr>
        <w:autoSpaceDE w:val="0"/>
        <w:autoSpaceDN w:val="0"/>
        <w:adjustRightInd w:val="0"/>
        <w:ind w:firstLine="540"/>
        <w:jc w:val="both"/>
        <w:rPr>
          <w:sz w:val="28"/>
          <w:szCs w:val="28"/>
        </w:rPr>
      </w:pPr>
      <w:r w:rsidRPr="00CB77EA">
        <w:rPr>
          <w:sz w:val="28"/>
          <w:szCs w:val="28"/>
        </w:rPr>
        <w:t>- при неисполнении Ссудодателем обязанности передать имущество.</w:t>
      </w:r>
    </w:p>
    <w:p w:rsidR="00B34C48" w:rsidRPr="00CB77EA" w:rsidRDefault="00B34C48" w:rsidP="0096098E">
      <w:pPr>
        <w:autoSpaceDE w:val="0"/>
        <w:autoSpaceDN w:val="0"/>
        <w:adjustRightInd w:val="0"/>
        <w:ind w:firstLine="540"/>
        <w:jc w:val="both"/>
        <w:rPr>
          <w:sz w:val="28"/>
          <w:szCs w:val="28"/>
        </w:rPr>
      </w:pPr>
      <w:r w:rsidRPr="00CB77EA">
        <w:rPr>
          <w:sz w:val="28"/>
          <w:szCs w:val="28"/>
        </w:rPr>
        <w:t>5.7. Ссудодатель вправе потребовать расторжения настоящего Договора в случаях, когда Ссудополучатель:</w:t>
      </w:r>
    </w:p>
    <w:p w:rsidR="00B34C48" w:rsidRPr="00CB77EA" w:rsidRDefault="00B34C48" w:rsidP="0096098E">
      <w:pPr>
        <w:autoSpaceDE w:val="0"/>
        <w:autoSpaceDN w:val="0"/>
        <w:adjustRightInd w:val="0"/>
        <w:ind w:firstLine="540"/>
        <w:jc w:val="both"/>
        <w:rPr>
          <w:sz w:val="28"/>
          <w:szCs w:val="28"/>
        </w:rPr>
      </w:pPr>
      <w:r w:rsidRPr="00CB77EA">
        <w:rPr>
          <w:sz w:val="28"/>
          <w:szCs w:val="28"/>
        </w:rPr>
        <w:t>- использует имущество не в соответствии с Договором или его назначением;</w:t>
      </w:r>
    </w:p>
    <w:p w:rsidR="00B34C48" w:rsidRPr="00CB77EA" w:rsidRDefault="00B34C48" w:rsidP="0096098E">
      <w:pPr>
        <w:autoSpaceDE w:val="0"/>
        <w:autoSpaceDN w:val="0"/>
        <w:adjustRightInd w:val="0"/>
        <w:ind w:firstLine="540"/>
        <w:jc w:val="both"/>
        <w:rPr>
          <w:sz w:val="28"/>
          <w:szCs w:val="28"/>
        </w:rPr>
      </w:pPr>
      <w:r w:rsidRPr="00CB77EA">
        <w:rPr>
          <w:sz w:val="28"/>
          <w:szCs w:val="28"/>
        </w:rPr>
        <w:t>- не выполняет обязанностей по поддержанию имущества в исправном состоянии или его содержанию;</w:t>
      </w:r>
    </w:p>
    <w:p w:rsidR="00B34C48" w:rsidRPr="00CB77EA" w:rsidRDefault="00B34C48" w:rsidP="0096098E">
      <w:pPr>
        <w:autoSpaceDE w:val="0"/>
        <w:autoSpaceDN w:val="0"/>
        <w:adjustRightInd w:val="0"/>
        <w:ind w:firstLine="540"/>
        <w:jc w:val="both"/>
        <w:rPr>
          <w:sz w:val="28"/>
          <w:szCs w:val="28"/>
        </w:rPr>
      </w:pPr>
      <w:r w:rsidRPr="00CB77EA">
        <w:rPr>
          <w:sz w:val="28"/>
          <w:szCs w:val="28"/>
        </w:rPr>
        <w:t>- существенно ухудшает состояние имущества;</w:t>
      </w:r>
    </w:p>
    <w:p w:rsidR="00B34C48" w:rsidRPr="00CB77EA" w:rsidRDefault="00B34C48" w:rsidP="0096098E">
      <w:pPr>
        <w:autoSpaceDE w:val="0"/>
        <w:autoSpaceDN w:val="0"/>
        <w:adjustRightInd w:val="0"/>
        <w:ind w:firstLine="540"/>
        <w:jc w:val="both"/>
        <w:rPr>
          <w:sz w:val="28"/>
          <w:szCs w:val="28"/>
        </w:rPr>
      </w:pPr>
      <w:r w:rsidRPr="00CB77EA">
        <w:rPr>
          <w:sz w:val="28"/>
          <w:szCs w:val="28"/>
        </w:rPr>
        <w:t>- без согласия Ссудодателя передал имущество третьему лицу;</w:t>
      </w:r>
    </w:p>
    <w:p w:rsidR="00B34C48" w:rsidRPr="00CB77EA" w:rsidRDefault="00B34C48" w:rsidP="0096098E">
      <w:pPr>
        <w:autoSpaceDE w:val="0"/>
        <w:autoSpaceDN w:val="0"/>
        <w:adjustRightInd w:val="0"/>
        <w:ind w:firstLine="540"/>
        <w:jc w:val="both"/>
        <w:rPr>
          <w:sz w:val="28"/>
          <w:szCs w:val="28"/>
        </w:rPr>
      </w:pPr>
      <w:r w:rsidRPr="00CB77EA">
        <w:rPr>
          <w:sz w:val="28"/>
          <w:szCs w:val="28"/>
        </w:rPr>
        <w:t>- в других случаях, предусмотренных законодательством Российской Федерации.</w:t>
      </w:r>
    </w:p>
    <w:p w:rsidR="00B34C48" w:rsidRPr="00CB77EA" w:rsidRDefault="00B34C48" w:rsidP="0096098E">
      <w:pPr>
        <w:autoSpaceDE w:val="0"/>
        <w:autoSpaceDN w:val="0"/>
        <w:adjustRightInd w:val="0"/>
        <w:jc w:val="center"/>
        <w:outlineLvl w:val="1"/>
        <w:rPr>
          <w:b/>
          <w:bCs/>
          <w:sz w:val="28"/>
          <w:szCs w:val="28"/>
        </w:rPr>
      </w:pPr>
      <w:r w:rsidRPr="00CB77EA">
        <w:rPr>
          <w:b/>
          <w:bCs/>
          <w:sz w:val="28"/>
          <w:szCs w:val="28"/>
        </w:rPr>
        <w:t>6. Заключительные положения</w:t>
      </w:r>
    </w:p>
    <w:p w:rsidR="00B34C48" w:rsidRPr="00CB77EA" w:rsidRDefault="00B34C48" w:rsidP="0096098E">
      <w:pPr>
        <w:autoSpaceDE w:val="0"/>
        <w:autoSpaceDN w:val="0"/>
        <w:adjustRightInd w:val="0"/>
        <w:ind w:firstLine="540"/>
        <w:jc w:val="both"/>
        <w:rPr>
          <w:sz w:val="28"/>
          <w:szCs w:val="28"/>
        </w:rPr>
      </w:pPr>
    </w:p>
    <w:p w:rsidR="00B34C48" w:rsidRPr="00CB77EA" w:rsidRDefault="00B34C48" w:rsidP="0096098E">
      <w:pPr>
        <w:autoSpaceDE w:val="0"/>
        <w:autoSpaceDN w:val="0"/>
        <w:adjustRightInd w:val="0"/>
        <w:ind w:firstLine="540"/>
        <w:jc w:val="both"/>
        <w:rPr>
          <w:sz w:val="28"/>
          <w:szCs w:val="28"/>
        </w:rPr>
      </w:pPr>
      <w:r w:rsidRPr="00CB77EA">
        <w:rPr>
          <w:sz w:val="28"/>
          <w:szCs w:val="28"/>
        </w:rPr>
        <w:t>6.1. Договор составлен в 2 (двух) экземплярах, имеющих одинаковую юридическую силу, по одному экземпляру для каждой из Сторон.</w:t>
      </w:r>
    </w:p>
    <w:p w:rsidR="00B34C48" w:rsidRPr="00CB77EA" w:rsidRDefault="00B34C48" w:rsidP="0096098E">
      <w:pPr>
        <w:autoSpaceDE w:val="0"/>
        <w:autoSpaceDN w:val="0"/>
        <w:adjustRightInd w:val="0"/>
        <w:ind w:firstLine="540"/>
        <w:jc w:val="both"/>
        <w:rPr>
          <w:sz w:val="28"/>
          <w:szCs w:val="28"/>
        </w:rPr>
      </w:pPr>
      <w:r w:rsidRPr="00CB77EA">
        <w:rPr>
          <w:sz w:val="28"/>
          <w:szCs w:val="28"/>
        </w:rPr>
        <w:t>6.2. При изменении реквизитов Стороны обязаны уведомить друг друга в письменном виде.</w:t>
      </w:r>
    </w:p>
    <w:p w:rsidR="00B34C48" w:rsidRPr="00CB77EA" w:rsidRDefault="00B34C48" w:rsidP="0096098E">
      <w:pPr>
        <w:autoSpaceDE w:val="0"/>
        <w:autoSpaceDN w:val="0"/>
        <w:adjustRightInd w:val="0"/>
        <w:ind w:firstLine="540"/>
        <w:jc w:val="both"/>
        <w:rPr>
          <w:sz w:val="28"/>
          <w:szCs w:val="28"/>
        </w:rPr>
      </w:pPr>
      <w:r w:rsidRPr="00CB77EA">
        <w:rPr>
          <w:sz w:val="28"/>
          <w:szCs w:val="28"/>
        </w:rPr>
        <w:t>В случае если реквизиты Стороны изменились и Сторона не уведомила об этом в порядке, установленном Договором, другая Сторона, уведомившая по реквизитам, указанным в настоящем Договоре, считается добросовестно исполнившей свои обязательства.</w:t>
      </w:r>
    </w:p>
    <w:p w:rsidR="00B34C48" w:rsidRPr="00CB77EA" w:rsidRDefault="00B34C48" w:rsidP="0096098E">
      <w:pPr>
        <w:autoSpaceDE w:val="0"/>
        <w:autoSpaceDN w:val="0"/>
        <w:adjustRightInd w:val="0"/>
        <w:ind w:firstLine="540"/>
        <w:jc w:val="both"/>
        <w:rPr>
          <w:sz w:val="28"/>
          <w:szCs w:val="28"/>
        </w:rPr>
      </w:pPr>
      <w:r w:rsidRPr="00CB77EA">
        <w:rPr>
          <w:sz w:val="28"/>
          <w:szCs w:val="28"/>
        </w:rPr>
        <w:t>6.3. Все споры и разногласия, которые могут возникнуть между Сторонами в процессе реализации настоящего Договора, решаются по согласованию сторон, а в случае невозможности достичь согласия - в судебном порядке в соответствии с действующим законодательством.</w:t>
      </w:r>
    </w:p>
    <w:p w:rsidR="00B34C48" w:rsidRPr="00CB77EA" w:rsidRDefault="00B34C48" w:rsidP="0096098E">
      <w:pPr>
        <w:autoSpaceDE w:val="0"/>
        <w:autoSpaceDN w:val="0"/>
        <w:adjustRightInd w:val="0"/>
        <w:ind w:firstLine="540"/>
        <w:jc w:val="both"/>
        <w:rPr>
          <w:sz w:val="28"/>
          <w:szCs w:val="28"/>
        </w:rPr>
      </w:pPr>
      <w:r w:rsidRPr="00CB77EA">
        <w:rPr>
          <w:sz w:val="28"/>
          <w:szCs w:val="28"/>
        </w:rPr>
        <w:t>6.4. Ссудополучатель несет риск случайной гибели или случайного повреждения полученного в безвозмездное пользование имущества, если имущество уничтожено или повреждено в связи с тем, что использовалось не в соответствии с договором безвозмездного пользования или не по назначению либо передано его третьему лицу без согласия Ссудодателя.</w:t>
      </w:r>
    </w:p>
    <w:p w:rsidR="00B34C48" w:rsidRPr="00CB77EA" w:rsidRDefault="00B34C48" w:rsidP="0096098E">
      <w:pPr>
        <w:autoSpaceDE w:val="0"/>
        <w:autoSpaceDN w:val="0"/>
        <w:adjustRightInd w:val="0"/>
        <w:ind w:firstLine="540"/>
        <w:jc w:val="both"/>
        <w:rPr>
          <w:sz w:val="28"/>
          <w:szCs w:val="28"/>
        </w:rPr>
      </w:pPr>
      <w:r w:rsidRPr="00CB77EA">
        <w:rPr>
          <w:sz w:val="28"/>
          <w:szCs w:val="28"/>
        </w:rPr>
        <w:t xml:space="preserve">Ссудополучатель также несет риск случайной гибели или случайного повреждения объекта нежилого фонда, если с учетом фактических </w:t>
      </w:r>
      <w:r w:rsidRPr="00CB77EA">
        <w:rPr>
          <w:sz w:val="28"/>
          <w:szCs w:val="28"/>
        </w:rPr>
        <w:lastRenderedPageBreak/>
        <w:t>обстоятельств мог предотвратить его гибель или порчу, пожертвовав своим имуществом, но предпочел сохранить свое имущество.</w:t>
      </w:r>
    </w:p>
    <w:p w:rsidR="00B34C48" w:rsidRPr="00CB77EA" w:rsidRDefault="00B34C48" w:rsidP="0096098E">
      <w:pPr>
        <w:autoSpaceDE w:val="0"/>
        <w:autoSpaceDN w:val="0"/>
        <w:adjustRightInd w:val="0"/>
        <w:ind w:firstLine="540"/>
        <w:jc w:val="both"/>
        <w:rPr>
          <w:sz w:val="28"/>
          <w:szCs w:val="28"/>
        </w:rPr>
      </w:pPr>
      <w:r w:rsidRPr="00CB77EA">
        <w:rPr>
          <w:sz w:val="28"/>
          <w:szCs w:val="28"/>
        </w:rPr>
        <w:t>6.5. Во всем остальном, что не урегулировано настоящим договором, стороны руководствуются действующим законодательством РФ.</w:t>
      </w:r>
    </w:p>
    <w:p w:rsidR="00B34C48" w:rsidRPr="000D6318" w:rsidRDefault="00B34C48" w:rsidP="008314C2">
      <w:pPr>
        <w:jc w:val="both"/>
        <w:rPr>
          <w:sz w:val="28"/>
          <w:szCs w:val="28"/>
        </w:rPr>
      </w:pPr>
      <w:r>
        <w:rPr>
          <w:b/>
          <w:bCs/>
          <w:sz w:val="28"/>
          <w:szCs w:val="28"/>
        </w:rPr>
        <w:t xml:space="preserve">        </w:t>
      </w:r>
      <w:r w:rsidRPr="008314C2">
        <w:rPr>
          <w:sz w:val="28"/>
          <w:szCs w:val="28"/>
        </w:rPr>
        <w:t>6.6.</w:t>
      </w:r>
      <w:r>
        <w:rPr>
          <w:sz w:val="28"/>
          <w:szCs w:val="28"/>
        </w:rPr>
        <w:t xml:space="preserve"> Договор вступает в силу с «__» ___ г. и действует по «_» ____  г.</w:t>
      </w:r>
    </w:p>
    <w:p w:rsidR="00B34C48" w:rsidRPr="00CB77EA" w:rsidRDefault="00B34C48" w:rsidP="008314C2">
      <w:pPr>
        <w:ind w:firstLine="708"/>
        <w:jc w:val="both"/>
        <w:rPr>
          <w:sz w:val="28"/>
          <w:szCs w:val="28"/>
        </w:rPr>
      </w:pPr>
    </w:p>
    <w:p w:rsidR="00B34C48" w:rsidRPr="00CB77EA" w:rsidRDefault="00B34C48" w:rsidP="0096098E">
      <w:pPr>
        <w:jc w:val="center"/>
        <w:rPr>
          <w:b/>
          <w:bCs/>
          <w:sz w:val="28"/>
          <w:szCs w:val="28"/>
        </w:rPr>
      </w:pPr>
      <w:r w:rsidRPr="00CB77EA">
        <w:rPr>
          <w:b/>
          <w:bCs/>
          <w:sz w:val="28"/>
          <w:szCs w:val="28"/>
        </w:rPr>
        <w:t>8. Реквизиты и подписи Сторон</w:t>
      </w:r>
    </w:p>
    <w:p w:rsidR="00B34C48" w:rsidRPr="00CB77EA" w:rsidRDefault="00B34C48" w:rsidP="0096098E">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34C48" w:rsidRPr="00C221D3">
        <w:tc>
          <w:tcPr>
            <w:tcW w:w="4785" w:type="dxa"/>
          </w:tcPr>
          <w:p w:rsidR="00B34C48" w:rsidRPr="00CB77EA" w:rsidRDefault="00B34C48" w:rsidP="0096098E">
            <w:r w:rsidRPr="00CB77EA">
              <w:t>«Ссудодатель»</w:t>
            </w:r>
          </w:p>
        </w:tc>
        <w:tc>
          <w:tcPr>
            <w:tcW w:w="4786" w:type="dxa"/>
          </w:tcPr>
          <w:p w:rsidR="00B34C48" w:rsidRPr="00CB77EA" w:rsidRDefault="00B34C48" w:rsidP="0096098E">
            <w:r w:rsidRPr="00CB77EA">
              <w:t>«Ссудополучатель»</w:t>
            </w:r>
          </w:p>
        </w:tc>
      </w:tr>
      <w:tr w:rsidR="00B34C48" w:rsidRPr="00C221D3">
        <w:trPr>
          <w:trHeight w:val="1020"/>
        </w:trPr>
        <w:tc>
          <w:tcPr>
            <w:tcW w:w="4785" w:type="dxa"/>
          </w:tcPr>
          <w:p w:rsidR="00B34C48" w:rsidRPr="00CB77EA" w:rsidRDefault="00B34C48" w:rsidP="0096098E"/>
          <w:p w:rsidR="00B34C48" w:rsidRPr="00CB77EA" w:rsidRDefault="00B34C48" w:rsidP="0096098E"/>
          <w:p w:rsidR="00B34C48" w:rsidRPr="00CB77EA" w:rsidRDefault="00B34C48" w:rsidP="0096098E"/>
          <w:p w:rsidR="00B34C48" w:rsidRPr="00CB77EA" w:rsidRDefault="00B34C48" w:rsidP="0096098E"/>
          <w:p w:rsidR="00B34C48" w:rsidRPr="00CB77EA" w:rsidRDefault="00B34C48" w:rsidP="0096098E"/>
        </w:tc>
        <w:tc>
          <w:tcPr>
            <w:tcW w:w="4786" w:type="dxa"/>
          </w:tcPr>
          <w:p w:rsidR="00B34C48" w:rsidRPr="00CB77EA" w:rsidRDefault="00B34C48" w:rsidP="0096098E"/>
        </w:tc>
      </w:tr>
    </w:tbl>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Default="00B34C48" w:rsidP="00AF1912">
      <w:pPr>
        <w:shd w:val="clear" w:color="auto" w:fill="FFFFFF"/>
        <w:ind w:left="5387"/>
        <w:jc w:val="both"/>
        <w:rPr>
          <w:color w:val="000000"/>
          <w:sz w:val="28"/>
          <w:szCs w:val="28"/>
        </w:rPr>
      </w:pPr>
    </w:p>
    <w:p w:rsidR="00B34C48" w:rsidRPr="00CB77EA" w:rsidRDefault="00B34C48" w:rsidP="00AF1912">
      <w:pPr>
        <w:shd w:val="clear" w:color="auto" w:fill="FFFFFF"/>
        <w:ind w:left="5387"/>
        <w:jc w:val="both"/>
        <w:rPr>
          <w:color w:val="000000"/>
          <w:sz w:val="28"/>
          <w:szCs w:val="28"/>
        </w:rPr>
      </w:pPr>
      <w:r>
        <w:rPr>
          <w:color w:val="000000"/>
          <w:sz w:val="28"/>
          <w:szCs w:val="28"/>
        </w:rPr>
        <w:t>Приложение №1</w:t>
      </w:r>
      <w:r w:rsidRPr="00CB77EA">
        <w:rPr>
          <w:color w:val="000000"/>
          <w:sz w:val="28"/>
          <w:szCs w:val="28"/>
        </w:rPr>
        <w:t xml:space="preserve"> к Договору безвозмездного пользования муниципальным им</w:t>
      </w:r>
      <w:r>
        <w:rPr>
          <w:color w:val="000000"/>
          <w:sz w:val="28"/>
          <w:szCs w:val="28"/>
        </w:rPr>
        <w:t>уществом</w:t>
      </w:r>
    </w:p>
    <w:p w:rsidR="00B34C48" w:rsidRPr="00CB77EA" w:rsidRDefault="00B34C48" w:rsidP="0096098E">
      <w:pPr>
        <w:shd w:val="clear" w:color="auto" w:fill="FFFFFF"/>
        <w:rPr>
          <w:color w:val="000000"/>
          <w:sz w:val="28"/>
          <w:szCs w:val="28"/>
        </w:rPr>
      </w:pPr>
    </w:p>
    <w:p w:rsidR="00B34C48" w:rsidRPr="00CB77EA" w:rsidRDefault="00B34C48" w:rsidP="0096098E">
      <w:pPr>
        <w:shd w:val="clear" w:color="auto" w:fill="FFFFFF"/>
        <w:jc w:val="center"/>
        <w:rPr>
          <w:b/>
          <w:bCs/>
          <w:sz w:val="28"/>
          <w:szCs w:val="28"/>
        </w:rPr>
      </w:pPr>
      <w:r w:rsidRPr="00CB77EA">
        <w:rPr>
          <w:b/>
          <w:bCs/>
          <w:sz w:val="28"/>
          <w:szCs w:val="28"/>
        </w:rPr>
        <w:t>Перечень недвижимого имущества, переданного в   безвозмездное пользование:</w:t>
      </w:r>
    </w:p>
    <w:p w:rsidR="00B34C48" w:rsidRPr="00CB77EA" w:rsidRDefault="00B34C48" w:rsidP="0096098E">
      <w:pPr>
        <w:shd w:val="clear" w:color="auto" w:fill="FFFFFF"/>
        <w:rPr>
          <w:b/>
          <w:bCs/>
          <w:sz w:val="28"/>
          <w:szCs w:val="28"/>
        </w:rPr>
      </w:pPr>
    </w:p>
    <w:p w:rsidR="00B34C48" w:rsidRPr="00CB77EA" w:rsidRDefault="00B34C48" w:rsidP="0096098E">
      <w:pPr>
        <w:shd w:val="clear" w:color="auto" w:fill="FFFFFF"/>
        <w:ind w:firstLine="567"/>
        <w:jc w:val="both"/>
        <w:rPr>
          <w:sz w:val="28"/>
          <w:szCs w:val="28"/>
        </w:rPr>
      </w:pPr>
      <w:r w:rsidRPr="00CB77EA">
        <w:rPr>
          <w:sz w:val="28"/>
          <w:szCs w:val="28"/>
        </w:rPr>
        <w:t>Ссудодатель передают в безвозмездное пользование Ссудополучателю следующее имущество (помещения):</w:t>
      </w:r>
    </w:p>
    <w:p w:rsidR="00B34C48" w:rsidRDefault="00B34C48" w:rsidP="008314C2">
      <w:pPr>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2"/>
        <w:gridCol w:w="1612"/>
        <w:gridCol w:w="1609"/>
        <w:gridCol w:w="1611"/>
        <w:gridCol w:w="1665"/>
        <w:gridCol w:w="1615"/>
      </w:tblGrid>
      <w:tr w:rsidR="00B34C48">
        <w:tc>
          <w:tcPr>
            <w:tcW w:w="1602" w:type="dxa"/>
          </w:tcPr>
          <w:p w:rsidR="00B34C48" w:rsidRDefault="00B34C48" w:rsidP="008314C2">
            <w:r>
              <w:t>№ п/п</w:t>
            </w:r>
          </w:p>
        </w:tc>
        <w:tc>
          <w:tcPr>
            <w:tcW w:w="1612" w:type="dxa"/>
          </w:tcPr>
          <w:p w:rsidR="00B34C48" w:rsidRDefault="00B34C48" w:rsidP="008314C2">
            <w:r>
              <w:t>Описание</w:t>
            </w:r>
          </w:p>
        </w:tc>
        <w:tc>
          <w:tcPr>
            <w:tcW w:w="1609" w:type="dxa"/>
          </w:tcPr>
          <w:p w:rsidR="00B34C48" w:rsidRDefault="00B34C48" w:rsidP="008314C2">
            <w:r>
              <w:t>Адрес объекта</w:t>
            </w:r>
          </w:p>
        </w:tc>
        <w:tc>
          <w:tcPr>
            <w:tcW w:w="1611" w:type="dxa"/>
          </w:tcPr>
          <w:p w:rsidR="00B34C48" w:rsidRDefault="00B34C48" w:rsidP="008314C2">
            <w:r>
              <w:t>Площадь</w:t>
            </w:r>
          </w:p>
          <w:p w:rsidR="00B34C48" w:rsidRDefault="00B34C48" w:rsidP="008314C2">
            <w:r>
              <w:t>кв. м</w:t>
            </w:r>
          </w:p>
        </w:tc>
        <w:tc>
          <w:tcPr>
            <w:tcW w:w="1665" w:type="dxa"/>
          </w:tcPr>
          <w:p w:rsidR="00B34C48" w:rsidRDefault="00B34C48" w:rsidP="008314C2">
            <w:r>
              <w:t>Год ввода в эксплуатацию</w:t>
            </w:r>
          </w:p>
        </w:tc>
        <w:tc>
          <w:tcPr>
            <w:tcW w:w="1615" w:type="dxa"/>
          </w:tcPr>
          <w:p w:rsidR="00B34C48" w:rsidRDefault="00B34C48" w:rsidP="008314C2">
            <w:r>
              <w:t>Балансовая стоимость</w:t>
            </w:r>
          </w:p>
        </w:tc>
      </w:tr>
      <w:tr w:rsidR="00B34C48">
        <w:tc>
          <w:tcPr>
            <w:tcW w:w="1602" w:type="dxa"/>
          </w:tcPr>
          <w:p w:rsidR="00B34C48" w:rsidRPr="009B4381" w:rsidRDefault="00B34C48" w:rsidP="009B4381">
            <w:pPr>
              <w:jc w:val="both"/>
              <w:rPr>
                <w:sz w:val="28"/>
                <w:szCs w:val="28"/>
              </w:rPr>
            </w:pPr>
          </w:p>
        </w:tc>
        <w:tc>
          <w:tcPr>
            <w:tcW w:w="1612" w:type="dxa"/>
          </w:tcPr>
          <w:p w:rsidR="00B34C48" w:rsidRPr="009B4381" w:rsidRDefault="00B34C48" w:rsidP="009B4381">
            <w:pPr>
              <w:jc w:val="both"/>
              <w:rPr>
                <w:sz w:val="28"/>
                <w:szCs w:val="28"/>
              </w:rPr>
            </w:pPr>
          </w:p>
        </w:tc>
        <w:tc>
          <w:tcPr>
            <w:tcW w:w="1609" w:type="dxa"/>
          </w:tcPr>
          <w:p w:rsidR="00B34C48" w:rsidRPr="009B4381" w:rsidRDefault="00B34C48" w:rsidP="009B4381">
            <w:pPr>
              <w:jc w:val="both"/>
              <w:rPr>
                <w:sz w:val="28"/>
                <w:szCs w:val="28"/>
              </w:rPr>
            </w:pPr>
          </w:p>
        </w:tc>
        <w:tc>
          <w:tcPr>
            <w:tcW w:w="1611" w:type="dxa"/>
          </w:tcPr>
          <w:p w:rsidR="00B34C48" w:rsidRPr="009B4381" w:rsidRDefault="00B34C48" w:rsidP="009B4381">
            <w:pPr>
              <w:jc w:val="both"/>
              <w:rPr>
                <w:sz w:val="28"/>
                <w:szCs w:val="28"/>
              </w:rPr>
            </w:pPr>
          </w:p>
        </w:tc>
        <w:tc>
          <w:tcPr>
            <w:tcW w:w="1665" w:type="dxa"/>
          </w:tcPr>
          <w:p w:rsidR="00B34C48" w:rsidRPr="009B4381" w:rsidRDefault="00B34C48" w:rsidP="009B4381">
            <w:pPr>
              <w:jc w:val="both"/>
              <w:rPr>
                <w:sz w:val="28"/>
                <w:szCs w:val="28"/>
              </w:rPr>
            </w:pPr>
          </w:p>
        </w:tc>
        <w:tc>
          <w:tcPr>
            <w:tcW w:w="1615" w:type="dxa"/>
          </w:tcPr>
          <w:p w:rsidR="00B34C48" w:rsidRPr="009B4381" w:rsidRDefault="00B34C48" w:rsidP="009B4381">
            <w:pPr>
              <w:jc w:val="both"/>
              <w:rPr>
                <w:sz w:val="28"/>
                <w:szCs w:val="28"/>
              </w:rPr>
            </w:pPr>
          </w:p>
        </w:tc>
      </w:tr>
    </w:tbl>
    <w:p w:rsidR="00B34C48" w:rsidRDefault="00B34C48" w:rsidP="008314C2">
      <w:pPr>
        <w:jc w:val="both"/>
        <w:rPr>
          <w:sz w:val="28"/>
          <w:szCs w:val="28"/>
        </w:rPr>
      </w:pPr>
    </w:p>
    <w:p w:rsidR="00B34C48" w:rsidRDefault="00B34C48" w:rsidP="008314C2">
      <w:pPr>
        <w:jc w:val="both"/>
        <w:rPr>
          <w:sz w:val="28"/>
          <w:szCs w:val="28"/>
        </w:rPr>
      </w:pPr>
    </w:p>
    <w:p w:rsidR="00B34C48" w:rsidRPr="00CB77EA" w:rsidRDefault="00B34C48" w:rsidP="0096098E">
      <w:pPr>
        <w:shd w:val="clear" w:color="auto" w:fill="FFFFFF"/>
        <w:ind w:firstLine="567"/>
        <w:jc w:val="both"/>
        <w:rPr>
          <w:b/>
          <w:bCs/>
          <w:sz w:val="28"/>
          <w:szCs w:val="28"/>
        </w:rPr>
      </w:pPr>
    </w:p>
    <w:p w:rsidR="00B34C48" w:rsidRPr="00AF1912" w:rsidRDefault="00B34C48" w:rsidP="00AF1912">
      <w:pPr>
        <w:shd w:val="clear" w:color="auto" w:fill="FFFFFF"/>
        <w:jc w:val="both"/>
        <w:rPr>
          <w:color w:val="000000"/>
          <w:sz w:val="28"/>
          <w:szCs w:val="28"/>
        </w:rPr>
      </w:pPr>
    </w:p>
    <w:p w:rsidR="00B34C48" w:rsidRPr="00AF1912" w:rsidRDefault="00B34C48" w:rsidP="0096098E">
      <w:pPr>
        <w:shd w:val="clear" w:color="auto" w:fill="FFFFFF"/>
        <w:rPr>
          <w:color w:val="000000"/>
          <w:sz w:val="28"/>
          <w:szCs w:val="28"/>
        </w:rPr>
      </w:pPr>
    </w:p>
    <w:p w:rsidR="00B34C48" w:rsidRPr="00CB77EA" w:rsidRDefault="00B34C48" w:rsidP="0096098E">
      <w:pPr>
        <w:jc w:val="center"/>
        <w:rPr>
          <w:b/>
          <w:bCs/>
          <w:sz w:val="28"/>
          <w:szCs w:val="28"/>
        </w:rPr>
      </w:pPr>
      <w:r w:rsidRPr="00AF1912">
        <w:rPr>
          <w:sz w:val="28"/>
          <w:szCs w:val="28"/>
        </w:rPr>
        <w:t>Реквизиты и подписи Сторон</w:t>
      </w:r>
    </w:p>
    <w:p w:rsidR="00B34C48" w:rsidRPr="00CB77EA" w:rsidRDefault="00B34C48" w:rsidP="0096098E">
      <w:pPr>
        <w:jc w:val="center"/>
        <w:rPr>
          <w:b/>
          <w:bCs/>
          <w:sz w:val="28"/>
          <w:szCs w:val="28"/>
        </w:rPr>
      </w:pPr>
    </w:p>
    <w:p w:rsidR="00B34C48" w:rsidRPr="00CB77EA" w:rsidRDefault="00B34C48" w:rsidP="0096098E">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34C48" w:rsidRPr="00C221D3">
        <w:tc>
          <w:tcPr>
            <w:tcW w:w="4785" w:type="dxa"/>
          </w:tcPr>
          <w:p w:rsidR="00B34C48" w:rsidRPr="00CB77EA" w:rsidRDefault="00B34C48" w:rsidP="0096098E">
            <w:r w:rsidRPr="00CB77EA">
              <w:t>«Ссудодатель»</w:t>
            </w:r>
          </w:p>
        </w:tc>
        <w:tc>
          <w:tcPr>
            <w:tcW w:w="4786" w:type="dxa"/>
          </w:tcPr>
          <w:p w:rsidR="00B34C48" w:rsidRPr="00CB77EA" w:rsidRDefault="00B34C48" w:rsidP="0096098E">
            <w:r w:rsidRPr="00CB77EA">
              <w:t>«Ссудополучатель»</w:t>
            </w:r>
          </w:p>
        </w:tc>
      </w:tr>
      <w:tr w:rsidR="00B34C48" w:rsidRPr="00C221D3">
        <w:tc>
          <w:tcPr>
            <w:tcW w:w="4785" w:type="dxa"/>
          </w:tcPr>
          <w:p w:rsidR="00B34C48" w:rsidRPr="00CB77EA" w:rsidRDefault="00B34C48" w:rsidP="0096098E"/>
          <w:p w:rsidR="00B34C48" w:rsidRPr="00CB77EA" w:rsidRDefault="00B34C48" w:rsidP="0096098E"/>
          <w:p w:rsidR="00B34C48" w:rsidRPr="00CB77EA" w:rsidRDefault="00B34C48" w:rsidP="0096098E"/>
          <w:p w:rsidR="00B34C48" w:rsidRPr="00CB77EA" w:rsidRDefault="00B34C48" w:rsidP="0096098E"/>
          <w:p w:rsidR="00B34C48" w:rsidRPr="00CB77EA" w:rsidRDefault="00B34C48" w:rsidP="0096098E"/>
        </w:tc>
        <w:tc>
          <w:tcPr>
            <w:tcW w:w="4786" w:type="dxa"/>
          </w:tcPr>
          <w:p w:rsidR="00B34C48" w:rsidRPr="00CB77EA" w:rsidRDefault="00B34C48" w:rsidP="0096098E"/>
        </w:tc>
      </w:tr>
    </w:tbl>
    <w:p w:rsidR="00B34C48" w:rsidRPr="00CB77EA" w:rsidRDefault="00B34C48" w:rsidP="0096098E">
      <w:pPr>
        <w:rPr>
          <w:sz w:val="28"/>
          <w:szCs w:val="28"/>
        </w:rPr>
      </w:pPr>
    </w:p>
    <w:p w:rsidR="00B34C48" w:rsidRPr="00CB77EA" w:rsidRDefault="00B34C48" w:rsidP="0096098E">
      <w:pPr>
        <w:rPr>
          <w:sz w:val="28"/>
          <w:szCs w:val="28"/>
        </w:rPr>
      </w:pPr>
    </w:p>
    <w:p w:rsidR="00B34C48" w:rsidRDefault="00B34C48" w:rsidP="0096098E">
      <w:pPr>
        <w:shd w:val="clear" w:color="auto" w:fill="FFFFFF"/>
        <w:jc w:val="center"/>
        <w:rPr>
          <w:b/>
          <w:bCs/>
          <w:color w:val="000000"/>
          <w:sz w:val="28"/>
          <w:szCs w:val="28"/>
        </w:rPr>
      </w:pPr>
    </w:p>
    <w:p w:rsidR="00B34C48" w:rsidRDefault="00B34C48" w:rsidP="0096098E">
      <w:pPr>
        <w:shd w:val="clear" w:color="auto" w:fill="FFFFFF"/>
        <w:jc w:val="center"/>
        <w:rPr>
          <w:b/>
          <w:bCs/>
          <w:color w:val="000000"/>
          <w:sz w:val="28"/>
          <w:szCs w:val="28"/>
        </w:rPr>
      </w:pPr>
    </w:p>
    <w:p w:rsidR="00B34C48" w:rsidRPr="00CB77EA" w:rsidRDefault="00B34C48" w:rsidP="0096098E">
      <w:pPr>
        <w:shd w:val="clear" w:color="auto" w:fill="FFFFFF"/>
        <w:jc w:val="center"/>
        <w:rPr>
          <w:b/>
          <w:bCs/>
          <w:color w:val="000000"/>
          <w:sz w:val="28"/>
          <w:szCs w:val="28"/>
        </w:rPr>
      </w:pPr>
      <w:r w:rsidRPr="00CB77EA">
        <w:rPr>
          <w:b/>
          <w:bCs/>
          <w:color w:val="000000"/>
          <w:sz w:val="28"/>
          <w:szCs w:val="28"/>
        </w:rPr>
        <w:t xml:space="preserve">АКТ </w:t>
      </w:r>
    </w:p>
    <w:p w:rsidR="00B34C48" w:rsidRPr="00CB77EA" w:rsidRDefault="00B34C48" w:rsidP="0096098E">
      <w:pPr>
        <w:shd w:val="clear" w:color="auto" w:fill="FFFFFF"/>
        <w:jc w:val="center"/>
        <w:rPr>
          <w:color w:val="000000"/>
          <w:sz w:val="28"/>
          <w:szCs w:val="28"/>
        </w:rPr>
      </w:pPr>
      <w:r w:rsidRPr="00CB77EA">
        <w:rPr>
          <w:b/>
          <w:bCs/>
          <w:color w:val="000000"/>
          <w:sz w:val="28"/>
          <w:szCs w:val="28"/>
        </w:rPr>
        <w:t>приема-передачи имущества</w:t>
      </w:r>
      <w:r w:rsidRPr="00CB77EA">
        <w:rPr>
          <w:color w:val="000000"/>
          <w:sz w:val="28"/>
          <w:szCs w:val="28"/>
        </w:rPr>
        <w:t xml:space="preserve">, </w:t>
      </w:r>
    </w:p>
    <w:p w:rsidR="00B34C48" w:rsidRPr="00AF1912" w:rsidRDefault="00B34C48" w:rsidP="0096098E">
      <w:pPr>
        <w:shd w:val="clear" w:color="auto" w:fill="FFFFFF"/>
        <w:jc w:val="center"/>
        <w:rPr>
          <w:b/>
          <w:bCs/>
          <w:color w:val="000000"/>
          <w:sz w:val="28"/>
          <w:szCs w:val="28"/>
        </w:rPr>
      </w:pPr>
      <w:r w:rsidRPr="00AF1912">
        <w:rPr>
          <w:b/>
          <w:bCs/>
          <w:color w:val="000000"/>
          <w:sz w:val="28"/>
          <w:szCs w:val="28"/>
        </w:rPr>
        <w:t xml:space="preserve">переданного в безвозмездное пользование по договору </w:t>
      </w:r>
    </w:p>
    <w:p w:rsidR="00B34C48" w:rsidRPr="00AF1912" w:rsidRDefault="00B34C48" w:rsidP="00815CA7">
      <w:pPr>
        <w:shd w:val="clear" w:color="auto" w:fill="FFFFFF"/>
        <w:jc w:val="center"/>
        <w:rPr>
          <w:b/>
          <w:bCs/>
          <w:color w:val="000000"/>
          <w:sz w:val="28"/>
          <w:szCs w:val="28"/>
        </w:rPr>
      </w:pPr>
      <w:r w:rsidRPr="00AF1912">
        <w:rPr>
          <w:b/>
          <w:bCs/>
          <w:color w:val="000000"/>
          <w:sz w:val="28"/>
          <w:szCs w:val="28"/>
        </w:rPr>
        <w:t xml:space="preserve">безвозмездного пользования муниципальным имуществом </w:t>
      </w:r>
    </w:p>
    <w:p w:rsidR="00B34C48" w:rsidRPr="00AF1912" w:rsidRDefault="00B34C48" w:rsidP="00815CA7">
      <w:pPr>
        <w:shd w:val="clear" w:color="auto" w:fill="FFFFFF"/>
        <w:jc w:val="center"/>
        <w:rPr>
          <w:b/>
          <w:bCs/>
          <w:color w:val="000000"/>
          <w:sz w:val="28"/>
          <w:szCs w:val="28"/>
        </w:rPr>
      </w:pPr>
      <w:r>
        <w:rPr>
          <w:b/>
          <w:bCs/>
          <w:color w:val="000000"/>
          <w:sz w:val="28"/>
          <w:szCs w:val="28"/>
        </w:rPr>
        <w:t xml:space="preserve">городского поселения поселок Старая Торопа </w:t>
      </w:r>
      <w:r w:rsidRPr="00AF1912">
        <w:rPr>
          <w:b/>
          <w:bCs/>
          <w:color w:val="000000"/>
          <w:sz w:val="28"/>
          <w:szCs w:val="28"/>
        </w:rPr>
        <w:t xml:space="preserve"> № </w:t>
      </w:r>
      <w:r>
        <w:rPr>
          <w:b/>
          <w:bCs/>
          <w:color w:val="000000"/>
          <w:sz w:val="28"/>
          <w:szCs w:val="28"/>
        </w:rPr>
        <w:t xml:space="preserve">      </w:t>
      </w:r>
      <w:r w:rsidRPr="00AF1912">
        <w:rPr>
          <w:b/>
          <w:bCs/>
          <w:color w:val="000000"/>
          <w:sz w:val="28"/>
          <w:szCs w:val="28"/>
        </w:rPr>
        <w:t xml:space="preserve">от </w:t>
      </w:r>
    </w:p>
    <w:p w:rsidR="00B34C48" w:rsidRDefault="00B34C48" w:rsidP="00AF1912">
      <w:pPr>
        <w:tabs>
          <w:tab w:val="left" w:pos="6832"/>
        </w:tabs>
        <w:jc w:val="both"/>
        <w:rPr>
          <w:sz w:val="28"/>
          <w:szCs w:val="28"/>
        </w:rPr>
      </w:pPr>
    </w:p>
    <w:p w:rsidR="00B34C48" w:rsidRPr="00CB77EA" w:rsidRDefault="00B34C48" w:rsidP="00AF1912">
      <w:pPr>
        <w:tabs>
          <w:tab w:val="left" w:pos="6832"/>
        </w:tabs>
        <w:jc w:val="both"/>
        <w:rPr>
          <w:sz w:val="28"/>
          <w:szCs w:val="28"/>
        </w:rPr>
      </w:pPr>
      <w:r>
        <w:rPr>
          <w:sz w:val="28"/>
          <w:szCs w:val="28"/>
        </w:rPr>
        <w:t>пгт Старая Торопа</w:t>
      </w:r>
      <w:r>
        <w:rPr>
          <w:sz w:val="28"/>
          <w:szCs w:val="28"/>
        </w:rPr>
        <w:tab/>
        <w:t>«__»________ _____г</w:t>
      </w:r>
    </w:p>
    <w:p w:rsidR="00B34C48" w:rsidRPr="00CB77EA" w:rsidRDefault="00B34C48" w:rsidP="0096098E">
      <w:pPr>
        <w:shd w:val="clear" w:color="auto" w:fill="FFFFFF"/>
        <w:ind w:firstLine="540"/>
        <w:jc w:val="both"/>
        <w:rPr>
          <w:color w:val="000000"/>
          <w:sz w:val="28"/>
          <w:szCs w:val="28"/>
        </w:rPr>
      </w:pPr>
    </w:p>
    <w:p w:rsidR="00B34C48" w:rsidRPr="00CB77EA" w:rsidRDefault="00B34C48" w:rsidP="0096098E">
      <w:pPr>
        <w:ind w:firstLine="540"/>
        <w:jc w:val="both"/>
        <w:rPr>
          <w:sz w:val="28"/>
          <w:szCs w:val="28"/>
        </w:rPr>
      </w:pPr>
      <w:r w:rsidRPr="00CB77EA">
        <w:rPr>
          <w:sz w:val="28"/>
          <w:szCs w:val="28"/>
        </w:rPr>
        <w:t xml:space="preserve"> «____», именуемое в дальнейшем «Ссудодатель», в лице _____, действующего на основании __________, с одной стороны, и</w:t>
      </w:r>
    </w:p>
    <w:p w:rsidR="00B34C48" w:rsidRPr="00CB77EA" w:rsidRDefault="00B34C48" w:rsidP="0096098E">
      <w:pPr>
        <w:pStyle w:val="HTML"/>
        <w:ind w:firstLine="540"/>
        <w:jc w:val="both"/>
        <w:rPr>
          <w:rFonts w:ascii="Times New Roman" w:hAnsi="Times New Roman" w:cs="Times New Roman"/>
          <w:sz w:val="28"/>
          <w:szCs w:val="28"/>
        </w:rPr>
      </w:pPr>
      <w:r w:rsidRPr="00CB77EA">
        <w:rPr>
          <w:rFonts w:ascii="Times New Roman" w:hAnsi="Times New Roman" w:cs="Times New Roman"/>
          <w:sz w:val="28"/>
          <w:szCs w:val="28"/>
        </w:rPr>
        <w:t xml:space="preserve"> «___», в лице ______, именуемое в дальнейшем «Ссудополучатель», действующий на основании ______________,  с другой стороны,  (в  </w:t>
      </w:r>
      <w:r w:rsidRPr="00CB77EA">
        <w:rPr>
          <w:rFonts w:ascii="Times New Roman" w:hAnsi="Times New Roman" w:cs="Times New Roman"/>
          <w:sz w:val="28"/>
          <w:szCs w:val="28"/>
        </w:rPr>
        <w:lastRenderedPageBreak/>
        <w:t xml:space="preserve">соответствии  </w:t>
      </w:r>
      <w:r>
        <w:rPr>
          <w:rFonts w:ascii="Times New Roman" w:hAnsi="Times New Roman" w:cs="Times New Roman"/>
          <w:sz w:val="28"/>
          <w:szCs w:val="28"/>
        </w:rPr>
        <w:t>с Постановлением главы администрации городского поселения поселок Старая Торопа от __</w:t>
      </w:r>
      <w:r w:rsidRPr="00CB77EA">
        <w:rPr>
          <w:rFonts w:ascii="Times New Roman" w:hAnsi="Times New Roman" w:cs="Times New Roman"/>
          <w:sz w:val="28"/>
          <w:szCs w:val="28"/>
        </w:rPr>
        <w:t>_№___)  составили настоящий акт о следующем:</w:t>
      </w:r>
    </w:p>
    <w:p w:rsidR="00B34C48" w:rsidRPr="00CB77EA" w:rsidRDefault="00B34C48" w:rsidP="0096098E">
      <w:pPr>
        <w:pStyle w:val="HTML"/>
        <w:ind w:firstLine="540"/>
        <w:jc w:val="both"/>
        <w:rPr>
          <w:rFonts w:ascii="Times New Roman" w:hAnsi="Times New Roman" w:cs="Times New Roman"/>
          <w:color w:val="000000"/>
          <w:sz w:val="28"/>
          <w:szCs w:val="28"/>
        </w:rPr>
      </w:pPr>
      <w:r w:rsidRPr="00CB77EA">
        <w:rPr>
          <w:rFonts w:ascii="Times New Roman" w:hAnsi="Times New Roman" w:cs="Times New Roman"/>
          <w:sz w:val="28"/>
          <w:szCs w:val="28"/>
        </w:rPr>
        <w:t xml:space="preserve">1. На основании договора безвозмездного пользования муниципальным имуществом </w:t>
      </w:r>
      <w:r>
        <w:rPr>
          <w:rFonts w:ascii="Times New Roman" w:hAnsi="Times New Roman" w:cs="Times New Roman"/>
          <w:sz w:val="28"/>
          <w:szCs w:val="28"/>
        </w:rPr>
        <w:t>городского поселения поселок Старая Торопа</w:t>
      </w:r>
      <w:r w:rsidRPr="00CB77EA">
        <w:rPr>
          <w:rFonts w:ascii="Times New Roman" w:hAnsi="Times New Roman" w:cs="Times New Roman"/>
          <w:sz w:val="28"/>
          <w:szCs w:val="28"/>
        </w:rPr>
        <w:t xml:space="preserve"> № </w:t>
      </w:r>
      <w:r>
        <w:rPr>
          <w:rFonts w:ascii="Times New Roman" w:hAnsi="Times New Roman" w:cs="Times New Roman"/>
          <w:sz w:val="28"/>
          <w:szCs w:val="28"/>
        </w:rPr>
        <w:t>__</w:t>
      </w:r>
      <w:r w:rsidRPr="00CB77EA">
        <w:rPr>
          <w:rFonts w:ascii="Times New Roman" w:hAnsi="Times New Roman" w:cs="Times New Roman"/>
          <w:sz w:val="28"/>
          <w:szCs w:val="28"/>
        </w:rPr>
        <w:t>от</w:t>
      </w:r>
      <w:r>
        <w:rPr>
          <w:rFonts w:ascii="Times New Roman" w:hAnsi="Times New Roman" w:cs="Times New Roman"/>
          <w:sz w:val="28"/>
          <w:szCs w:val="28"/>
        </w:rPr>
        <w:t xml:space="preserve"> ___</w:t>
      </w:r>
      <w:r w:rsidRPr="00CB77EA">
        <w:rPr>
          <w:rFonts w:ascii="Times New Roman" w:hAnsi="Times New Roman" w:cs="Times New Roman"/>
          <w:sz w:val="28"/>
          <w:szCs w:val="28"/>
        </w:rPr>
        <w:t xml:space="preserve"> , Ссудодатель передает, а Ссудополучатель принимает имущество, </w:t>
      </w:r>
      <w:r w:rsidRPr="00CB77EA">
        <w:rPr>
          <w:rFonts w:ascii="Times New Roman" w:hAnsi="Times New Roman" w:cs="Times New Roman"/>
          <w:color w:val="000000"/>
          <w:sz w:val="28"/>
          <w:szCs w:val="28"/>
        </w:rPr>
        <w:t>согласно перечню объектов</w:t>
      </w:r>
      <w:r>
        <w:rPr>
          <w:rFonts w:ascii="Times New Roman" w:hAnsi="Times New Roman" w:cs="Times New Roman"/>
          <w:color w:val="000000"/>
          <w:sz w:val="28"/>
          <w:szCs w:val="28"/>
        </w:rPr>
        <w:t>,</w:t>
      </w:r>
      <w:r w:rsidRPr="00CB77EA">
        <w:rPr>
          <w:rFonts w:ascii="Times New Roman" w:hAnsi="Times New Roman" w:cs="Times New Roman"/>
          <w:color w:val="000000"/>
          <w:sz w:val="28"/>
          <w:szCs w:val="28"/>
        </w:rPr>
        <w:t xml:space="preserve"> передаваемых в </w:t>
      </w:r>
      <w:r>
        <w:rPr>
          <w:rFonts w:ascii="Times New Roman" w:hAnsi="Times New Roman" w:cs="Times New Roman"/>
          <w:color w:val="000000"/>
          <w:sz w:val="28"/>
          <w:szCs w:val="28"/>
        </w:rPr>
        <w:t xml:space="preserve">безвозмездное пользование, указанному в Приложении № </w:t>
      </w:r>
      <w:r w:rsidRPr="00CB77EA">
        <w:rPr>
          <w:rFonts w:ascii="Times New Roman" w:hAnsi="Times New Roman" w:cs="Times New Roman"/>
          <w:color w:val="000000"/>
          <w:sz w:val="28"/>
          <w:szCs w:val="28"/>
        </w:rPr>
        <w:t>1 к Договору.</w:t>
      </w:r>
    </w:p>
    <w:p w:rsidR="00B34C48" w:rsidRPr="00CB77EA" w:rsidRDefault="00B34C48" w:rsidP="0096098E">
      <w:pPr>
        <w:pStyle w:val="HTML"/>
        <w:ind w:firstLine="540"/>
        <w:jc w:val="both"/>
        <w:rPr>
          <w:rFonts w:ascii="Times New Roman" w:hAnsi="Times New Roman" w:cs="Times New Roman"/>
          <w:sz w:val="28"/>
          <w:szCs w:val="28"/>
        </w:rPr>
      </w:pPr>
      <w:r w:rsidRPr="00CB77EA">
        <w:rPr>
          <w:rFonts w:ascii="Times New Roman" w:hAnsi="Times New Roman" w:cs="Times New Roman"/>
          <w:color w:val="000000"/>
          <w:sz w:val="28"/>
          <w:szCs w:val="28"/>
        </w:rPr>
        <w:t>2.  В соответствии с настоящим актом указанное муниципальное имущество передано в пригодном для использования, в соответствии с назначением состоянии, как оно есть на день подписания настоящего акта.</w:t>
      </w:r>
    </w:p>
    <w:p w:rsidR="00B34C48" w:rsidRPr="00CB77EA" w:rsidRDefault="00B34C48" w:rsidP="0096098E">
      <w:pPr>
        <w:shd w:val="clear" w:color="auto" w:fill="FFFFFF"/>
        <w:ind w:firstLine="540"/>
        <w:jc w:val="both"/>
        <w:rPr>
          <w:sz w:val="28"/>
          <w:szCs w:val="28"/>
        </w:rPr>
      </w:pPr>
      <w:r w:rsidRPr="00CB77EA">
        <w:rPr>
          <w:color w:val="000000"/>
          <w:sz w:val="28"/>
          <w:szCs w:val="28"/>
        </w:rPr>
        <w:t>3.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B34C48" w:rsidRPr="00CB77EA" w:rsidRDefault="00B34C48" w:rsidP="0096098E">
      <w:pPr>
        <w:shd w:val="clear" w:color="auto" w:fill="FFFFFF"/>
        <w:ind w:firstLine="540"/>
        <w:jc w:val="both"/>
        <w:rPr>
          <w:color w:val="000000"/>
          <w:sz w:val="28"/>
          <w:szCs w:val="28"/>
        </w:rPr>
      </w:pPr>
      <w:r w:rsidRPr="00CB77EA">
        <w:rPr>
          <w:color w:val="000000"/>
          <w:sz w:val="28"/>
          <w:szCs w:val="28"/>
        </w:rPr>
        <w:t>5.  Настоящий передаточный акт составлен в 2 (двух) экземплярах, имеющих одинаковую юридическую силу, по одному для каждой из участников Договора.</w:t>
      </w:r>
    </w:p>
    <w:p w:rsidR="00B34C48" w:rsidRPr="00CB77EA" w:rsidRDefault="00B34C48" w:rsidP="0096098E">
      <w:pPr>
        <w:jc w:val="both"/>
        <w:rPr>
          <w:sz w:val="28"/>
          <w:szCs w:val="28"/>
        </w:rPr>
      </w:pPr>
    </w:p>
    <w:p w:rsidR="00B34C48" w:rsidRPr="00CB77EA" w:rsidRDefault="00B34C48" w:rsidP="0096098E">
      <w:pPr>
        <w:shd w:val="clear" w:color="auto" w:fill="FFFFFF"/>
        <w:rPr>
          <w:rFonts w:ascii="Arial" w:hAnsi="Arial" w:cs="Arial"/>
          <w:sz w:val="28"/>
          <w:szCs w:val="28"/>
        </w:rPr>
      </w:pPr>
    </w:p>
    <w:p w:rsidR="00B34C48" w:rsidRPr="00CB77EA" w:rsidRDefault="00B34C48" w:rsidP="0096098E">
      <w:pPr>
        <w:shd w:val="clear" w:color="auto" w:fill="FFFFFF"/>
        <w:rPr>
          <w:color w:val="000000"/>
          <w:sz w:val="28"/>
          <w:szCs w:val="28"/>
        </w:rPr>
      </w:pPr>
    </w:p>
    <w:p w:rsidR="00B34C48" w:rsidRPr="00CB77EA" w:rsidRDefault="00B34C48" w:rsidP="0096098E">
      <w:pPr>
        <w:jc w:val="center"/>
        <w:rPr>
          <w:b/>
          <w:bCs/>
          <w:sz w:val="28"/>
          <w:szCs w:val="28"/>
        </w:rPr>
      </w:pPr>
      <w:r w:rsidRPr="00CB77EA">
        <w:rPr>
          <w:b/>
          <w:bCs/>
          <w:sz w:val="28"/>
          <w:szCs w:val="28"/>
        </w:rPr>
        <w:t>6. Реквизиты и подписи Сторон</w:t>
      </w:r>
    </w:p>
    <w:p w:rsidR="00B34C48" w:rsidRPr="00CB77EA" w:rsidRDefault="00B34C48" w:rsidP="0096098E">
      <w:pPr>
        <w:jc w:val="center"/>
        <w:rPr>
          <w:b/>
          <w:bCs/>
          <w:sz w:val="28"/>
          <w:szCs w:val="28"/>
        </w:rPr>
      </w:pPr>
    </w:p>
    <w:p w:rsidR="00B34C48" w:rsidRPr="00CB77EA" w:rsidRDefault="00B34C48" w:rsidP="0096098E">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34C48" w:rsidRPr="00C221D3">
        <w:tc>
          <w:tcPr>
            <w:tcW w:w="4785" w:type="dxa"/>
          </w:tcPr>
          <w:p w:rsidR="00B34C48" w:rsidRPr="00CB77EA" w:rsidRDefault="00B34C48" w:rsidP="0096098E">
            <w:r w:rsidRPr="00CB77EA">
              <w:t>«Ссудодатель»</w:t>
            </w:r>
          </w:p>
        </w:tc>
        <w:tc>
          <w:tcPr>
            <w:tcW w:w="4786" w:type="dxa"/>
          </w:tcPr>
          <w:p w:rsidR="00B34C48" w:rsidRPr="00CB77EA" w:rsidRDefault="00B34C48" w:rsidP="0096098E">
            <w:r w:rsidRPr="00CB77EA">
              <w:t>«Ссудополучатель»</w:t>
            </w:r>
          </w:p>
        </w:tc>
      </w:tr>
      <w:tr w:rsidR="00B34C48" w:rsidRPr="00C221D3">
        <w:tc>
          <w:tcPr>
            <w:tcW w:w="4785" w:type="dxa"/>
          </w:tcPr>
          <w:p w:rsidR="00B34C48" w:rsidRPr="00C221D3" w:rsidRDefault="00B34C48" w:rsidP="0096098E">
            <w:pPr>
              <w:rPr>
                <w:sz w:val="28"/>
                <w:szCs w:val="28"/>
              </w:rPr>
            </w:pPr>
          </w:p>
          <w:p w:rsidR="00B34C48" w:rsidRPr="00C221D3" w:rsidRDefault="00B34C48" w:rsidP="0096098E">
            <w:pPr>
              <w:rPr>
                <w:sz w:val="28"/>
                <w:szCs w:val="28"/>
              </w:rPr>
            </w:pPr>
          </w:p>
          <w:p w:rsidR="00B34C48" w:rsidRPr="00C221D3" w:rsidRDefault="00B34C48" w:rsidP="0096098E">
            <w:pPr>
              <w:rPr>
                <w:sz w:val="28"/>
                <w:szCs w:val="28"/>
              </w:rPr>
            </w:pPr>
          </w:p>
          <w:p w:rsidR="00B34C48" w:rsidRPr="00C221D3" w:rsidRDefault="00B34C48" w:rsidP="0096098E">
            <w:pPr>
              <w:rPr>
                <w:sz w:val="28"/>
                <w:szCs w:val="28"/>
              </w:rPr>
            </w:pPr>
          </w:p>
          <w:p w:rsidR="00B34C48" w:rsidRPr="00C221D3" w:rsidRDefault="00B34C48" w:rsidP="0096098E">
            <w:pPr>
              <w:rPr>
                <w:sz w:val="28"/>
                <w:szCs w:val="28"/>
              </w:rPr>
            </w:pPr>
          </w:p>
        </w:tc>
        <w:tc>
          <w:tcPr>
            <w:tcW w:w="4786" w:type="dxa"/>
          </w:tcPr>
          <w:p w:rsidR="00B34C48" w:rsidRPr="00C221D3" w:rsidRDefault="00B34C48" w:rsidP="0096098E">
            <w:pPr>
              <w:rPr>
                <w:sz w:val="28"/>
                <w:szCs w:val="28"/>
              </w:rPr>
            </w:pPr>
          </w:p>
        </w:tc>
      </w:tr>
    </w:tbl>
    <w:p w:rsidR="00B34C48" w:rsidRPr="00CB77EA" w:rsidRDefault="00B34C48" w:rsidP="0096098E">
      <w:pPr>
        <w:shd w:val="clear" w:color="auto" w:fill="FFFFFF"/>
        <w:rPr>
          <w:b/>
          <w:bCs/>
          <w:sz w:val="28"/>
          <w:szCs w:val="28"/>
        </w:rPr>
      </w:pPr>
    </w:p>
    <w:p w:rsidR="00B34C48" w:rsidRPr="00CB77EA" w:rsidRDefault="00B34C48" w:rsidP="0096098E">
      <w:pPr>
        <w:autoSpaceDE w:val="0"/>
        <w:autoSpaceDN w:val="0"/>
        <w:adjustRightInd w:val="0"/>
        <w:jc w:val="right"/>
        <w:outlineLvl w:val="0"/>
        <w:rPr>
          <w:sz w:val="28"/>
          <w:szCs w:val="28"/>
        </w:rPr>
      </w:pPr>
    </w:p>
    <w:p w:rsidR="00B34C48" w:rsidRPr="00CB77EA" w:rsidRDefault="00B34C48" w:rsidP="0096098E">
      <w:pPr>
        <w:jc w:val="both"/>
        <w:rPr>
          <w:sz w:val="28"/>
          <w:szCs w:val="28"/>
        </w:rPr>
      </w:pPr>
    </w:p>
    <w:p w:rsidR="00B34C48" w:rsidRPr="00CB77EA" w:rsidRDefault="00B34C48">
      <w:pPr>
        <w:rPr>
          <w:sz w:val="28"/>
          <w:szCs w:val="28"/>
        </w:rPr>
      </w:pPr>
    </w:p>
    <w:p w:rsidR="00B34C48" w:rsidRPr="00CB77EA" w:rsidRDefault="00B34C48">
      <w:pPr>
        <w:rPr>
          <w:sz w:val="28"/>
          <w:szCs w:val="28"/>
        </w:rPr>
      </w:pPr>
    </w:p>
    <w:sectPr w:rsidR="00B34C48" w:rsidRPr="00CB77EA" w:rsidSect="00A32C3A">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187" w:rsidRDefault="00923187" w:rsidP="00F873BF">
      <w:r>
        <w:separator/>
      </w:r>
    </w:p>
  </w:endnote>
  <w:endnote w:type="continuationSeparator" w:id="0">
    <w:p w:rsidR="00923187" w:rsidRDefault="00923187" w:rsidP="00F8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187" w:rsidRDefault="00923187" w:rsidP="00F873BF">
      <w:r>
        <w:separator/>
      </w:r>
    </w:p>
  </w:footnote>
  <w:footnote w:type="continuationSeparator" w:id="0">
    <w:p w:rsidR="00923187" w:rsidRDefault="00923187" w:rsidP="00F87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C48" w:rsidRDefault="00B34C48" w:rsidP="008034BC">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34C48" w:rsidRDefault="00B34C4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C48" w:rsidRDefault="00B34C48" w:rsidP="008034BC">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A15E1">
      <w:rPr>
        <w:rStyle w:val="ad"/>
        <w:noProof/>
      </w:rPr>
      <w:t>2</w:t>
    </w:r>
    <w:r>
      <w:rPr>
        <w:rStyle w:val="ad"/>
      </w:rPr>
      <w:fldChar w:fldCharType="end"/>
    </w:r>
  </w:p>
  <w:p w:rsidR="00B34C48" w:rsidRDefault="00B34C4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D99"/>
    <w:multiLevelType w:val="hybridMultilevel"/>
    <w:tmpl w:val="61185018"/>
    <w:lvl w:ilvl="0" w:tplc="EF30C35E">
      <w:start w:val="1"/>
      <w:numFmt w:val="decimal"/>
      <w:lvlText w:val="%1)"/>
      <w:lvlJc w:val="left"/>
      <w:pPr>
        <w:tabs>
          <w:tab w:val="num" w:pos="1200"/>
        </w:tabs>
        <w:ind w:left="12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60E5DEC"/>
    <w:multiLevelType w:val="multilevel"/>
    <w:tmpl w:val="CE204188"/>
    <w:lvl w:ilvl="0">
      <w:start w:val="1"/>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590"/>
        </w:tabs>
        <w:ind w:left="1590" w:hanging="1050"/>
      </w:pPr>
      <w:rPr>
        <w:rFonts w:cs="Times New Roman" w:hint="default"/>
      </w:rPr>
    </w:lvl>
    <w:lvl w:ilvl="2">
      <w:start w:val="1"/>
      <w:numFmt w:val="decimal"/>
      <w:lvlText w:val="%1.%2.%3."/>
      <w:lvlJc w:val="left"/>
      <w:pPr>
        <w:tabs>
          <w:tab w:val="num" w:pos="2130"/>
        </w:tabs>
        <w:ind w:left="2130" w:hanging="1050"/>
      </w:pPr>
      <w:rPr>
        <w:rFonts w:cs="Times New Roman" w:hint="default"/>
      </w:rPr>
    </w:lvl>
    <w:lvl w:ilvl="3">
      <w:start w:val="1"/>
      <w:numFmt w:val="decimal"/>
      <w:lvlText w:val="%1.%2.%3.%4."/>
      <w:lvlJc w:val="left"/>
      <w:pPr>
        <w:tabs>
          <w:tab w:val="num" w:pos="2670"/>
        </w:tabs>
        <w:ind w:left="2670" w:hanging="105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E5"/>
    <w:rsid w:val="00011C2E"/>
    <w:rsid w:val="000C20C4"/>
    <w:rsid w:val="000D6318"/>
    <w:rsid w:val="000F6D7B"/>
    <w:rsid w:val="00115462"/>
    <w:rsid w:val="00196EDD"/>
    <w:rsid w:val="001A74E6"/>
    <w:rsid w:val="001D01AE"/>
    <w:rsid w:val="001D4FAB"/>
    <w:rsid w:val="00213CEF"/>
    <w:rsid w:val="00245480"/>
    <w:rsid w:val="00275E3A"/>
    <w:rsid w:val="00282D05"/>
    <w:rsid w:val="00285371"/>
    <w:rsid w:val="002A1C42"/>
    <w:rsid w:val="002D2D27"/>
    <w:rsid w:val="002F4C81"/>
    <w:rsid w:val="00345439"/>
    <w:rsid w:val="00362FD0"/>
    <w:rsid w:val="00364CA3"/>
    <w:rsid w:val="0037780E"/>
    <w:rsid w:val="003B35B6"/>
    <w:rsid w:val="003B3B68"/>
    <w:rsid w:val="00485351"/>
    <w:rsid w:val="004F5AC2"/>
    <w:rsid w:val="00584681"/>
    <w:rsid w:val="00672EB0"/>
    <w:rsid w:val="00676CE4"/>
    <w:rsid w:val="00692288"/>
    <w:rsid w:val="006B44CD"/>
    <w:rsid w:val="006B5C07"/>
    <w:rsid w:val="006B6D28"/>
    <w:rsid w:val="0070210A"/>
    <w:rsid w:val="00730C57"/>
    <w:rsid w:val="0074584C"/>
    <w:rsid w:val="00753314"/>
    <w:rsid w:val="008034BC"/>
    <w:rsid w:val="00815CA7"/>
    <w:rsid w:val="00824778"/>
    <w:rsid w:val="008271E1"/>
    <w:rsid w:val="008314C2"/>
    <w:rsid w:val="00851D7B"/>
    <w:rsid w:val="00885782"/>
    <w:rsid w:val="008C7B97"/>
    <w:rsid w:val="008D6641"/>
    <w:rsid w:val="00916CAE"/>
    <w:rsid w:val="00923187"/>
    <w:rsid w:val="0092409A"/>
    <w:rsid w:val="0095270F"/>
    <w:rsid w:val="0096098E"/>
    <w:rsid w:val="0099717E"/>
    <w:rsid w:val="009A15E1"/>
    <w:rsid w:val="009B4381"/>
    <w:rsid w:val="009E204E"/>
    <w:rsid w:val="009E338B"/>
    <w:rsid w:val="00A00D4D"/>
    <w:rsid w:val="00A32C3A"/>
    <w:rsid w:val="00A47225"/>
    <w:rsid w:val="00A84846"/>
    <w:rsid w:val="00AB1610"/>
    <w:rsid w:val="00AB4873"/>
    <w:rsid w:val="00AD4217"/>
    <w:rsid w:val="00AF1912"/>
    <w:rsid w:val="00B34C48"/>
    <w:rsid w:val="00B446CD"/>
    <w:rsid w:val="00B51BC7"/>
    <w:rsid w:val="00B87747"/>
    <w:rsid w:val="00BA4FE6"/>
    <w:rsid w:val="00C221D3"/>
    <w:rsid w:val="00C30B97"/>
    <w:rsid w:val="00C4128B"/>
    <w:rsid w:val="00C56346"/>
    <w:rsid w:val="00C67EF9"/>
    <w:rsid w:val="00C86866"/>
    <w:rsid w:val="00CB77EA"/>
    <w:rsid w:val="00D26B1D"/>
    <w:rsid w:val="00D658A1"/>
    <w:rsid w:val="00D75B1F"/>
    <w:rsid w:val="00DE6C4E"/>
    <w:rsid w:val="00DF51E5"/>
    <w:rsid w:val="00E52161"/>
    <w:rsid w:val="00E53CFD"/>
    <w:rsid w:val="00E57D8A"/>
    <w:rsid w:val="00EB4005"/>
    <w:rsid w:val="00EB64C5"/>
    <w:rsid w:val="00EF0BBD"/>
    <w:rsid w:val="00F873BF"/>
    <w:rsid w:val="00F90915"/>
    <w:rsid w:val="00FB5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7885AB-0051-4EA6-BBA7-9C091F7B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1E5"/>
    <w:rPr>
      <w:sz w:val="24"/>
      <w:szCs w:val="24"/>
    </w:rPr>
  </w:style>
  <w:style w:type="paragraph" w:styleId="4">
    <w:name w:val="heading 4"/>
    <w:basedOn w:val="a"/>
    <w:link w:val="40"/>
    <w:uiPriority w:val="99"/>
    <w:qFormat/>
    <w:rsid w:val="001A74E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a3">
    <w:name w:val="a"/>
    <w:basedOn w:val="a0"/>
    <w:uiPriority w:val="99"/>
    <w:rsid w:val="00EB64C5"/>
    <w:rPr>
      <w:rFonts w:cs="Times New Roman"/>
    </w:rPr>
  </w:style>
  <w:style w:type="paragraph" w:customStyle="1" w:styleId="tekstob">
    <w:name w:val="tekstob"/>
    <w:basedOn w:val="a"/>
    <w:uiPriority w:val="99"/>
    <w:rsid w:val="00584681"/>
    <w:pPr>
      <w:spacing w:before="100" w:beforeAutospacing="1" w:after="100" w:afterAutospacing="1"/>
    </w:pPr>
  </w:style>
  <w:style w:type="character" w:styleId="a4">
    <w:name w:val="Hyperlink"/>
    <w:basedOn w:val="a0"/>
    <w:uiPriority w:val="99"/>
    <w:rsid w:val="00584681"/>
    <w:rPr>
      <w:rFonts w:cs="Times New Roman"/>
      <w:color w:val="0000FF"/>
      <w:u w:val="single"/>
    </w:rPr>
  </w:style>
  <w:style w:type="paragraph" w:styleId="a5">
    <w:name w:val="Block Text"/>
    <w:basedOn w:val="a"/>
    <w:uiPriority w:val="99"/>
    <w:rsid w:val="00B87747"/>
    <w:pPr>
      <w:widowControl w:val="0"/>
      <w:spacing w:line="220" w:lineRule="auto"/>
      <w:ind w:left="5000" w:right="2000"/>
    </w:pPr>
  </w:style>
  <w:style w:type="paragraph" w:customStyle="1" w:styleId="1">
    <w:name w:val="Без интервала1"/>
    <w:uiPriority w:val="99"/>
    <w:rsid w:val="0096098E"/>
    <w:pPr>
      <w:widowControl w:val="0"/>
      <w:autoSpaceDE w:val="0"/>
      <w:autoSpaceDN w:val="0"/>
      <w:adjustRightInd w:val="0"/>
    </w:pPr>
    <w:rPr>
      <w:sz w:val="20"/>
      <w:szCs w:val="20"/>
    </w:rPr>
  </w:style>
  <w:style w:type="table" w:styleId="a6">
    <w:name w:val="Table Grid"/>
    <w:basedOn w:val="a1"/>
    <w:uiPriority w:val="99"/>
    <w:rsid w:val="009609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960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styleId="a7">
    <w:name w:val="Balloon Text"/>
    <w:basedOn w:val="a"/>
    <w:link w:val="a8"/>
    <w:uiPriority w:val="99"/>
    <w:semiHidden/>
    <w:rsid w:val="00C4128B"/>
    <w:rPr>
      <w:rFonts w:ascii="Tahoma" w:hAnsi="Tahoma" w:cs="Tahoma"/>
      <w:sz w:val="16"/>
      <w:szCs w:val="16"/>
    </w:rPr>
  </w:style>
  <w:style w:type="character" w:customStyle="1" w:styleId="a8">
    <w:name w:val="Текст выноски Знак"/>
    <w:basedOn w:val="a0"/>
    <w:link w:val="a7"/>
    <w:uiPriority w:val="99"/>
    <w:locked/>
    <w:rsid w:val="00C4128B"/>
    <w:rPr>
      <w:rFonts w:ascii="Tahoma" w:hAnsi="Tahoma" w:cs="Tahoma"/>
      <w:sz w:val="16"/>
      <w:szCs w:val="16"/>
    </w:rPr>
  </w:style>
  <w:style w:type="paragraph" w:styleId="a9">
    <w:name w:val="header"/>
    <w:basedOn w:val="a"/>
    <w:link w:val="aa"/>
    <w:uiPriority w:val="99"/>
    <w:rsid w:val="00F873BF"/>
    <w:pPr>
      <w:tabs>
        <w:tab w:val="center" w:pos="4677"/>
        <w:tab w:val="right" w:pos="9355"/>
      </w:tabs>
    </w:pPr>
  </w:style>
  <w:style w:type="character" w:customStyle="1" w:styleId="aa">
    <w:name w:val="Верхний колонтитул Знак"/>
    <w:basedOn w:val="a0"/>
    <w:link w:val="a9"/>
    <w:uiPriority w:val="99"/>
    <w:locked/>
    <w:rsid w:val="00F873BF"/>
    <w:rPr>
      <w:rFonts w:cs="Times New Roman"/>
      <w:sz w:val="24"/>
      <w:szCs w:val="24"/>
    </w:rPr>
  </w:style>
  <w:style w:type="paragraph" w:styleId="ab">
    <w:name w:val="footer"/>
    <w:basedOn w:val="a"/>
    <w:link w:val="ac"/>
    <w:uiPriority w:val="99"/>
    <w:rsid w:val="00F873BF"/>
    <w:pPr>
      <w:tabs>
        <w:tab w:val="center" w:pos="4677"/>
        <w:tab w:val="right" w:pos="9355"/>
      </w:tabs>
    </w:pPr>
  </w:style>
  <w:style w:type="character" w:customStyle="1" w:styleId="ac">
    <w:name w:val="Нижний колонтитул Знак"/>
    <w:basedOn w:val="a0"/>
    <w:link w:val="ab"/>
    <w:uiPriority w:val="99"/>
    <w:locked/>
    <w:rsid w:val="00F873BF"/>
    <w:rPr>
      <w:rFonts w:cs="Times New Roman"/>
      <w:sz w:val="24"/>
      <w:szCs w:val="24"/>
    </w:rPr>
  </w:style>
  <w:style w:type="character" w:styleId="ad">
    <w:name w:val="page number"/>
    <w:basedOn w:val="a0"/>
    <w:uiPriority w:val="99"/>
    <w:rsid w:val="00A32C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16689">
      <w:marLeft w:val="0"/>
      <w:marRight w:val="0"/>
      <w:marTop w:val="0"/>
      <w:marBottom w:val="0"/>
      <w:divBdr>
        <w:top w:val="none" w:sz="0" w:space="0" w:color="auto"/>
        <w:left w:val="none" w:sz="0" w:space="0" w:color="auto"/>
        <w:bottom w:val="none" w:sz="0" w:space="0" w:color="auto"/>
        <w:right w:val="none" w:sz="0" w:space="0" w:color="auto"/>
      </w:divBdr>
    </w:div>
    <w:div w:id="255016690">
      <w:marLeft w:val="0"/>
      <w:marRight w:val="0"/>
      <w:marTop w:val="0"/>
      <w:marBottom w:val="0"/>
      <w:divBdr>
        <w:top w:val="none" w:sz="0" w:space="0" w:color="auto"/>
        <w:left w:val="none" w:sz="0" w:space="0" w:color="auto"/>
        <w:bottom w:val="none" w:sz="0" w:space="0" w:color="auto"/>
        <w:right w:val="none" w:sz="0" w:space="0" w:color="auto"/>
      </w:divBdr>
    </w:div>
    <w:div w:id="255016693">
      <w:marLeft w:val="0"/>
      <w:marRight w:val="0"/>
      <w:marTop w:val="0"/>
      <w:marBottom w:val="0"/>
      <w:divBdr>
        <w:top w:val="none" w:sz="0" w:space="0" w:color="auto"/>
        <w:left w:val="none" w:sz="0" w:space="0" w:color="auto"/>
        <w:bottom w:val="none" w:sz="0" w:space="0" w:color="auto"/>
        <w:right w:val="none" w:sz="0" w:space="0" w:color="auto"/>
      </w:divBdr>
    </w:div>
    <w:div w:id="255016694">
      <w:marLeft w:val="0"/>
      <w:marRight w:val="0"/>
      <w:marTop w:val="0"/>
      <w:marBottom w:val="0"/>
      <w:divBdr>
        <w:top w:val="none" w:sz="0" w:space="0" w:color="auto"/>
        <w:left w:val="none" w:sz="0" w:space="0" w:color="auto"/>
        <w:bottom w:val="none" w:sz="0" w:space="0" w:color="auto"/>
        <w:right w:val="none" w:sz="0" w:space="0" w:color="auto"/>
      </w:divBdr>
    </w:div>
    <w:div w:id="255016695">
      <w:marLeft w:val="0"/>
      <w:marRight w:val="0"/>
      <w:marTop w:val="0"/>
      <w:marBottom w:val="0"/>
      <w:divBdr>
        <w:top w:val="none" w:sz="0" w:space="0" w:color="auto"/>
        <w:left w:val="none" w:sz="0" w:space="0" w:color="auto"/>
        <w:bottom w:val="none" w:sz="0" w:space="0" w:color="auto"/>
        <w:right w:val="none" w:sz="0" w:space="0" w:color="auto"/>
      </w:divBdr>
    </w:div>
    <w:div w:id="255016696">
      <w:marLeft w:val="0"/>
      <w:marRight w:val="0"/>
      <w:marTop w:val="0"/>
      <w:marBottom w:val="0"/>
      <w:divBdr>
        <w:top w:val="none" w:sz="0" w:space="0" w:color="auto"/>
        <w:left w:val="none" w:sz="0" w:space="0" w:color="auto"/>
        <w:bottom w:val="none" w:sz="0" w:space="0" w:color="auto"/>
        <w:right w:val="none" w:sz="0" w:space="0" w:color="auto"/>
      </w:divBdr>
    </w:div>
    <w:div w:id="255016697">
      <w:marLeft w:val="0"/>
      <w:marRight w:val="0"/>
      <w:marTop w:val="0"/>
      <w:marBottom w:val="0"/>
      <w:divBdr>
        <w:top w:val="none" w:sz="0" w:space="0" w:color="auto"/>
        <w:left w:val="none" w:sz="0" w:space="0" w:color="auto"/>
        <w:bottom w:val="none" w:sz="0" w:space="0" w:color="auto"/>
        <w:right w:val="none" w:sz="0" w:space="0" w:color="auto"/>
      </w:divBdr>
    </w:div>
    <w:div w:id="255016699">
      <w:marLeft w:val="0"/>
      <w:marRight w:val="0"/>
      <w:marTop w:val="0"/>
      <w:marBottom w:val="0"/>
      <w:divBdr>
        <w:top w:val="none" w:sz="0" w:space="0" w:color="auto"/>
        <w:left w:val="none" w:sz="0" w:space="0" w:color="auto"/>
        <w:bottom w:val="none" w:sz="0" w:space="0" w:color="auto"/>
        <w:right w:val="none" w:sz="0" w:space="0" w:color="auto"/>
      </w:divBdr>
      <w:divsChild>
        <w:div w:id="255016687">
          <w:marLeft w:val="0"/>
          <w:marRight w:val="0"/>
          <w:marTop w:val="0"/>
          <w:marBottom w:val="0"/>
          <w:divBdr>
            <w:top w:val="none" w:sz="0" w:space="0" w:color="auto"/>
            <w:left w:val="none" w:sz="0" w:space="0" w:color="auto"/>
            <w:bottom w:val="none" w:sz="0" w:space="0" w:color="auto"/>
            <w:right w:val="none" w:sz="0" w:space="0" w:color="auto"/>
          </w:divBdr>
        </w:div>
        <w:div w:id="255016692">
          <w:marLeft w:val="0"/>
          <w:marRight w:val="0"/>
          <w:marTop w:val="0"/>
          <w:marBottom w:val="0"/>
          <w:divBdr>
            <w:top w:val="none" w:sz="0" w:space="0" w:color="auto"/>
            <w:left w:val="none" w:sz="0" w:space="0" w:color="auto"/>
            <w:bottom w:val="none" w:sz="0" w:space="0" w:color="auto"/>
            <w:right w:val="none" w:sz="0" w:space="0" w:color="auto"/>
          </w:divBdr>
        </w:div>
        <w:div w:id="255016698">
          <w:marLeft w:val="0"/>
          <w:marRight w:val="0"/>
          <w:marTop w:val="0"/>
          <w:marBottom w:val="0"/>
          <w:divBdr>
            <w:top w:val="none" w:sz="0" w:space="0" w:color="auto"/>
            <w:left w:val="none" w:sz="0" w:space="0" w:color="auto"/>
            <w:bottom w:val="none" w:sz="0" w:space="0" w:color="auto"/>
            <w:right w:val="none" w:sz="0" w:space="0" w:color="auto"/>
          </w:divBdr>
        </w:div>
        <w:div w:id="255016703">
          <w:marLeft w:val="0"/>
          <w:marRight w:val="0"/>
          <w:marTop w:val="0"/>
          <w:marBottom w:val="0"/>
          <w:divBdr>
            <w:top w:val="none" w:sz="0" w:space="0" w:color="auto"/>
            <w:left w:val="none" w:sz="0" w:space="0" w:color="auto"/>
            <w:bottom w:val="none" w:sz="0" w:space="0" w:color="auto"/>
            <w:right w:val="none" w:sz="0" w:space="0" w:color="auto"/>
          </w:divBdr>
        </w:div>
        <w:div w:id="255016705">
          <w:marLeft w:val="0"/>
          <w:marRight w:val="0"/>
          <w:marTop w:val="0"/>
          <w:marBottom w:val="0"/>
          <w:divBdr>
            <w:top w:val="none" w:sz="0" w:space="0" w:color="auto"/>
            <w:left w:val="none" w:sz="0" w:space="0" w:color="auto"/>
            <w:bottom w:val="none" w:sz="0" w:space="0" w:color="auto"/>
            <w:right w:val="none" w:sz="0" w:space="0" w:color="auto"/>
          </w:divBdr>
          <w:divsChild>
            <w:div w:id="255016691">
              <w:marLeft w:val="0"/>
              <w:marRight w:val="0"/>
              <w:marTop w:val="0"/>
              <w:marBottom w:val="0"/>
              <w:divBdr>
                <w:top w:val="none" w:sz="0" w:space="0" w:color="auto"/>
                <w:left w:val="none" w:sz="0" w:space="0" w:color="auto"/>
                <w:bottom w:val="none" w:sz="0" w:space="0" w:color="auto"/>
                <w:right w:val="none" w:sz="0" w:space="0" w:color="auto"/>
              </w:divBdr>
            </w:div>
          </w:divsChild>
        </w:div>
        <w:div w:id="255016706">
          <w:marLeft w:val="0"/>
          <w:marRight w:val="0"/>
          <w:marTop w:val="0"/>
          <w:marBottom w:val="0"/>
          <w:divBdr>
            <w:top w:val="none" w:sz="0" w:space="0" w:color="auto"/>
            <w:left w:val="none" w:sz="0" w:space="0" w:color="auto"/>
            <w:bottom w:val="none" w:sz="0" w:space="0" w:color="auto"/>
            <w:right w:val="none" w:sz="0" w:space="0" w:color="auto"/>
          </w:divBdr>
          <w:divsChild>
            <w:div w:id="2550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16700">
      <w:marLeft w:val="0"/>
      <w:marRight w:val="0"/>
      <w:marTop w:val="0"/>
      <w:marBottom w:val="0"/>
      <w:divBdr>
        <w:top w:val="none" w:sz="0" w:space="0" w:color="auto"/>
        <w:left w:val="none" w:sz="0" w:space="0" w:color="auto"/>
        <w:bottom w:val="none" w:sz="0" w:space="0" w:color="auto"/>
        <w:right w:val="none" w:sz="0" w:space="0" w:color="auto"/>
      </w:divBdr>
    </w:div>
    <w:div w:id="255016701">
      <w:marLeft w:val="0"/>
      <w:marRight w:val="0"/>
      <w:marTop w:val="0"/>
      <w:marBottom w:val="0"/>
      <w:divBdr>
        <w:top w:val="none" w:sz="0" w:space="0" w:color="auto"/>
        <w:left w:val="none" w:sz="0" w:space="0" w:color="auto"/>
        <w:bottom w:val="none" w:sz="0" w:space="0" w:color="auto"/>
        <w:right w:val="none" w:sz="0" w:space="0" w:color="auto"/>
      </w:divBdr>
    </w:div>
    <w:div w:id="255016702">
      <w:marLeft w:val="0"/>
      <w:marRight w:val="0"/>
      <w:marTop w:val="0"/>
      <w:marBottom w:val="0"/>
      <w:divBdr>
        <w:top w:val="none" w:sz="0" w:space="0" w:color="auto"/>
        <w:left w:val="none" w:sz="0" w:space="0" w:color="auto"/>
        <w:bottom w:val="none" w:sz="0" w:space="0" w:color="auto"/>
        <w:right w:val="none" w:sz="0" w:space="0" w:color="auto"/>
      </w:divBdr>
    </w:div>
    <w:div w:id="255016704">
      <w:marLeft w:val="0"/>
      <w:marRight w:val="0"/>
      <w:marTop w:val="0"/>
      <w:marBottom w:val="0"/>
      <w:divBdr>
        <w:top w:val="none" w:sz="0" w:space="0" w:color="auto"/>
        <w:left w:val="none" w:sz="0" w:space="0" w:color="auto"/>
        <w:bottom w:val="none" w:sz="0" w:space="0" w:color="auto"/>
        <w:right w:val="none" w:sz="0" w:space="0" w:color="auto"/>
      </w:divBdr>
    </w:div>
    <w:div w:id="255016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1975</Words>
  <Characters>11260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Алёна Викторовна</cp:lastModifiedBy>
  <cp:revision>2</cp:revision>
  <cp:lastPrinted>2013-06-27T09:11:00Z</cp:lastPrinted>
  <dcterms:created xsi:type="dcterms:W3CDTF">2019-01-25T19:54:00Z</dcterms:created>
  <dcterms:modified xsi:type="dcterms:W3CDTF">2019-01-25T19:54:00Z</dcterms:modified>
</cp:coreProperties>
</file>