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00" w:rsidRDefault="00973B00" w:rsidP="0097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73B00" w:rsidRDefault="00973B00" w:rsidP="0097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73B00" w:rsidRDefault="00973B00" w:rsidP="0097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поселок Старая Торопа</w:t>
      </w:r>
    </w:p>
    <w:p w:rsidR="00973B00" w:rsidRDefault="00973B00" w:rsidP="00973B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973B00" w:rsidRDefault="00973B00" w:rsidP="00973B00">
      <w:pPr>
        <w:jc w:val="center"/>
        <w:rPr>
          <w:b/>
          <w:sz w:val="28"/>
          <w:szCs w:val="28"/>
        </w:rPr>
      </w:pPr>
    </w:p>
    <w:p w:rsidR="00973B00" w:rsidRDefault="00973B00" w:rsidP="00973B00">
      <w:pPr>
        <w:tabs>
          <w:tab w:val="left" w:pos="42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3B00" w:rsidRDefault="00973B00" w:rsidP="00973B00">
      <w:pPr>
        <w:jc w:val="center"/>
        <w:rPr>
          <w:b/>
          <w:sz w:val="28"/>
          <w:szCs w:val="28"/>
        </w:rPr>
      </w:pPr>
    </w:p>
    <w:p w:rsidR="00973B00" w:rsidRDefault="00973B00" w:rsidP="00973B00">
      <w:pPr>
        <w:rPr>
          <w:sz w:val="28"/>
          <w:szCs w:val="28"/>
        </w:rPr>
      </w:pPr>
      <w:r>
        <w:rPr>
          <w:sz w:val="28"/>
          <w:szCs w:val="28"/>
        </w:rPr>
        <w:t xml:space="preserve">08.07.2020 г.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Старая Торопа                                </w:t>
      </w:r>
      <w:proofErr w:type="gramStart"/>
      <w:r>
        <w:rPr>
          <w:sz w:val="28"/>
          <w:szCs w:val="28"/>
        </w:rPr>
        <w:t>№  59</w:t>
      </w:r>
      <w:proofErr w:type="gramEnd"/>
    </w:p>
    <w:p w:rsidR="00973B00" w:rsidRDefault="00973B00" w:rsidP="00973B00">
      <w:pPr>
        <w:jc w:val="center"/>
        <w:rPr>
          <w:sz w:val="28"/>
          <w:szCs w:val="28"/>
        </w:rPr>
      </w:pPr>
    </w:p>
    <w:p w:rsidR="00973B00" w:rsidRDefault="00973B00" w:rsidP="00973B0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сведений о численности работников </w:t>
      </w:r>
    </w:p>
    <w:p w:rsidR="00973B00" w:rsidRDefault="00973B00" w:rsidP="00973B00">
      <w:pPr>
        <w:rPr>
          <w:sz w:val="28"/>
          <w:szCs w:val="28"/>
        </w:rPr>
      </w:pPr>
      <w:r>
        <w:rPr>
          <w:sz w:val="28"/>
          <w:szCs w:val="28"/>
        </w:rPr>
        <w:t>муниципальных учреждений городского поселения</w:t>
      </w:r>
    </w:p>
    <w:p w:rsidR="00973B00" w:rsidRDefault="00973B00" w:rsidP="00973B00">
      <w:pPr>
        <w:rPr>
          <w:sz w:val="28"/>
          <w:szCs w:val="28"/>
        </w:rPr>
      </w:pPr>
      <w:r>
        <w:rPr>
          <w:sz w:val="28"/>
          <w:szCs w:val="28"/>
        </w:rPr>
        <w:t xml:space="preserve">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</w:t>
      </w:r>
    </w:p>
    <w:p w:rsidR="00973B00" w:rsidRDefault="00973B00" w:rsidP="00973B00">
      <w:pPr>
        <w:rPr>
          <w:sz w:val="28"/>
          <w:szCs w:val="28"/>
        </w:rPr>
      </w:pPr>
      <w:r>
        <w:rPr>
          <w:sz w:val="28"/>
          <w:szCs w:val="28"/>
        </w:rPr>
        <w:t xml:space="preserve">Тверской </w:t>
      </w:r>
      <w:proofErr w:type="gramStart"/>
      <w:r>
        <w:rPr>
          <w:sz w:val="28"/>
          <w:szCs w:val="28"/>
        </w:rPr>
        <w:t>области  за</w:t>
      </w:r>
      <w:proofErr w:type="gramEnd"/>
      <w:r>
        <w:rPr>
          <w:sz w:val="28"/>
          <w:szCs w:val="28"/>
        </w:rPr>
        <w:t xml:space="preserve">  1 полугодие 2020 года</w:t>
      </w:r>
    </w:p>
    <w:p w:rsidR="00973B00" w:rsidRDefault="00973B00" w:rsidP="00973B00">
      <w:pPr>
        <w:jc w:val="center"/>
        <w:rPr>
          <w:sz w:val="28"/>
          <w:szCs w:val="28"/>
        </w:rPr>
      </w:pPr>
    </w:p>
    <w:p w:rsidR="00973B00" w:rsidRDefault="00973B00" w:rsidP="00973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</w:t>
      </w:r>
      <w:proofErr w:type="gramStart"/>
      <w:r>
        <w:rPr>
          <w:sz w:val="28"/>
          <w:szCs w:val="28"/>
        </w:rPr>
        <w:t>Уставом  МО</w:t>
      </w:r>
      <w:proofErr w:type="gramEnd"/>
      <w:r>
        <w:rPr>
          <w:sz w:val="28"/>
          <w:szCs w:val="28"/>
        </w:rPr>
        <w:t xml:space="preserve"> городское поселение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области, администрация городского поселения поселок Старая Торопа </w:t>
      </w:r>
      <w:r>
        <w:rPr>
          <w:b/>
          <w:sz w:val="28"/>
          <w:szCs w:val="28"/>
        </w:rPr>
        <w:t>ПОСТАНОВЛЯЕТ:</w:t>
      </w:r>
    </w:p>
    <w:p w:rsidR="00973B00" w:rsidRDefault="00973B00" w:rsidP="00973B00">
      <w:pPr>
        <w:rPr>
          <w:sz w:val="28"/>
          <w:szCs w:val="28"/>
        </w:rPr>
      </w:pPr>
    </w:p>
    <w:p w:rsidR="00973B00" w:rsidRDefault="00973B00" w:rsidP="00973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Сведения о численности работников муниципальных учреждений городского поселения поселок Старая Торопа и фактических расходах на их денежное содержание за 1 </w:t>
      </w:r>
      <w:proofErr w:type="gramStart"/>
      <w:r>
        <w:rPr>
          <w:sz w:val="28"/>
          <w:szCs w:val="28"/>
        </w:rPr>
        <w:t>полугодие  2020</w:t>
      </w:r>
      <w:proofErr w:type="gramEnd"/>
      <w:r>
        <w:rPr>
          <w:sz w:val="28"/>
          <w:szCs w:val="28"/>
        </w:rPr>
        <w:t xml:space="preserve"> года  (прилагаются).</w:t>
      </w:r>
    </w:p>
    <w:p w:rsidR="00973B00" w:rsidRDefault="00973B00" w:rsidP="00973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со дня его принятия, подлежит обнародованию  и размещению на официальном сайте 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в информационно- телекоммуникационной  сети «Интернет»  в разделе  «Поселения. Городское поселение поселок Старая Торопа».</w:t>
      </w:r>
    </w:p>
    <w:p w:rsidR="00973B00" w:rsidRDefault="00973B00" w:rsidP="00973B00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973B00" w:rsidRDefault="00973B00" w:rsidP="00973B00">
      <w:pPr>
        <w:ind w:left="720"/>
        <w:rPr>
          <w:sz w:val="28"/>
          <w:szCs w:val="28"/>
        </w:rPr>
      </w:pPr>
    </w:p>
    <w:p w:rsidR="00973B00" w:rsidRDefault="00973B00" w:rsidP="00973B00">
      <w:pPr>
        <w:rPr>
          <w:sz w:val="28"/>
          <w:szCs w:val="28"/>
        </w:rPr>
      </w:pPr>
    </w:p>
    <w:p w:rsidR="00973B00" w:rsidRDefault="00973B00" w:rsidP="00973B00">
      <w:pPr>
        <w:rPr>
          <w:sz w:val="28"/>
          <w:szCs w:val="28"/>
        </w:rPr>
      </w:pPr>
    </w:p>
    <w:p w:rsidR="00973B00" w:rsidRDefault="00973B00" w:rsidP="00973B0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городского </w:t>
      </w:r>
    </w:p>
    <w:p w:rsidR="00973B00" w:rsidRDefault="00973B00" w:rsidP="00973B00">
      <w:pPr>
        <w:tabs>
          <w:tab w:val="left" w:pos="6048"/>
        </w:tabs>
        <w:rPr>
          <w:sz w:val="28"/>
          <w:szCs w:val="28"/>
        </w:rPr>
      </w:pPr>
      <w:r>
        <w:rPr>
          <w:sz w:val="28"/>
          <w:szCs w:val="28"/>
        </w:rPr>
        <w:t>поселения поселок Старая Торопа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О.Л.Грибалёва</w:t>
      </w:r>
      <w:proofErr w:type="spellEnd"/>
    </w:p>
    <w:p w:rsidR="00973B00" w:rsidRDefault="00973B00" w:rsidP="00973B00">
      <w:pPr>
        <w:tabs>
          <w:tab w:val="left" w:pos="6048"/>
        </w:tabs>
        <w:rPr>
          <w:sz w:val="28"/>
          <w:szCs w:val="28"/>
        </w:rPr>
      </w:pPr>
    </w:p>
    <w:p w:rsidR="00973B00" w:rsidRDefault="00973B00" w:rsidP="00973B00">
      <w:pPr>
        <w:jc w:val="both"/>
        <w:rPr>
          <w:sz w:val="28"/>
          <w:szCs w:val="28"/>
        </w:rPr>
      </w:pPr>
    </w:p>
    <w:p w:rsidR="00973B00" w:rsidRDefault="00973B00" w:rsidP="00973B0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A5B43" w:rsidRDefault="007A5B43">
      <w:bookmarkStart w:id="0" w:name="_GoBack"/>
      <w:bookmarkEnd w:id="0"/>
    </w:p>
    <w:sectPr w:rsidR="007A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AF"/>
    <w:rsid w:val="00060FAF"/>
    <w:rsid w:val="007A5B43"/>
    <w:rsid w:val="009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29B28-ABD8-4624-B786-25954250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2020-07-08T06:25:00Z</dcterms:created>
  <dcterms:modified xsi:type="dcterms:W3CDTF">2020-07-08T06:25:00Z</dcterms:modified>
</cp:coreProperties>
</file>