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36" w:rsidRPr="00F851FD" w:rsidRDefault="00CA4436" w:rsidP="00CA4436">
      <w:pPr>
        <w:spacing w:line="276" w:lineRule="auto"/>
        <w:rPr>
          <w:sz w:val="27"/>
          <w:szCs w:val="27"/>
        </w:rPr>
      </w:pPr>
    </w:p>
    <w:p w:rsidR="00CA4436" w:rsidRPr="001E4170" w:rsidRDefault="00CA4436" w:rsidP="00CA4436">
      <w:pPr>
        <w:spacing w:line="276" w:lineRule="auto"/>
        <w:jc w:val="right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 xml:space="preserve">Приложение к постановлению </w:t>
      </w:r>
    </w:p>
    <w:p w:rsidR="00CA4436" w:rsidRPr="001E4170" w:rsidRDefault="00CA4436" w:rsidP="00CA4436">
      <w:pPr>
        <w:spacing w:line="276" w:lineRule="auto"/>
        <w:jc w:val="right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 xml:space="preserve">администрации городского поселения </w:t>
      </w:r>
      <w:r>
        <w:rPr>
          <w:color w:val="1A1A1A" w:themeColor="background1" w:themeShade="1A"/>
          <w:sz w:val="27"/>
          <w:szCs w:val="27"/>
        </w:rPr>
        <w:t>поселок Старая Торопа</w:t>
      </w:r>
      <w:r w:rsidRPr="001E4170">
        <w:rPr>
          <w:color w:val="1A1A1A" w:themeColor="background1" w:themeShade="1A"/>
          <w:sz w:val="27"/>
          <w:szCs w:val="27"/>
        </w:rPr>
        <w:t xml:space="preserve"> </w:t>
      </w:r>
    </w:p>
    <w:p w:rsidR="00CA4436" w:rsidRPr="001E4170" w:rsidRDefault="00CA4436" w:rsidP="00CA4436">
      <w:pPr>
        <w:spacing w:line="276" w:lineRule="auto"/>
        <w:jc w:val="right"/>
        <w:rPr>
          <w:color w:val="1A1A1A" w:themeColor="background1" w:themeShade="1A"/>
          <w:sz w:val="27"/>
          <w:szCs w:val="27"/>
        </w:rPr>
      </w:pPr>
      <w:proofErr w:type="spellStart"/>
      <w:r w:rsidRPr="001E4170">
        <w:rPr>
          <w:color w:val="1A1A1A" w:themeColor="background1" w:themeShade="1A"/>
          <w:sz w:val="27"/>
          <w:szCs w:val="27"/>
        </w:rPr>
        <w:t>Западнодвинского</w:t>
      </w:r>
      <w:proofErr w:type="spellEnd"/>
      <w:r w:rsidRPr="001E4170">
        <w:rPr>
          <w:color w:val="1A1A1A" w:themeColor="background1" w:themeShade="1A"/>
          <w:sz w:val="27"/>
          <w:szCs w:val="27"/>
        </w:rPr>
        <w:t xml:space="preserve"> района Тверской области </w:t>
      </w:r>
    </w:p>
    <w:p w:rsidR="00CA4436" w:rsidRPr="001E4170" w:rsidRDefault="00CA4436" w:rsidP="00CA4436">
      <w:pPr>
        <w:spacing w:line="276" w:lineRule="auto"/>
        <w:jc w:val="right"/>
        <w:rPr>
          <w:color w:val="1A1A1A" w:themeColor="background1" w:themeShade="1A"/>
          <w:sz w:val="27"/>
          <w:szCs w:val="27"/>
        </w:rPr>
      </w:pPr>
      <w:r>
        <w:rPr>
          <w:color w:val="1A1A1A" w:themeColor="background1" w:themeShade="1A"/>
          <w:sz w:val="27"/>
          <w:szCs w:val="27"/>
        </w:rPr>
        <w:t>от 10.04.2020 г.</w:t>
      </w:r>
      <w:r w:rsidRPr="001E4170">
        <w:rPr>
          <w:color w:val="1A1A1A" w:themeColor="background1" w:themeShade="1A"/>
          <w:sz w:val="27"/>
          <w:szCs w:val="27"/>
        </w:rPr>
        <w:t xml:space="preserve"> № </w:t>
      </w:r>
      <w:r>
        <w:rPr>
          <w:color w:val="1A1A1A" w:themeColor="background1" w:themeShade="1A"/>
          <w:sz w:val="27"/>
          <w:szCs w:val="27"/>
        </w:rPr>
        <w:t>3</w:t>
      </w:r>
      <w:r w:rsidR="00555CB3">
        <w:rPr>
          <w:color w:val="1A1A1A" w:themeColor="background1" w:themeShade="1A"/>
          <w:sz w:val="27"/>
          <w:szCs w:val="27"/>
        </w:rPr>
        <w:t>5</w:t>
      </w:r>
    </w:p>
    <w:p w:rsidR="00CA4436" w:rsidRPr="001E4170" w:rsidRDefault="00CA4436" w:rsidP="00CA4436">
      <w:pPr>
        <w:spacing w:line="276" w:lineRule="auto"/>
        <w:jc w:val="right"/>
        <w:rPr>
          <w:color w:val="1A1A1A" w:themeColor="background1" w:themeShade="1A"/>
          <w:sz w:val="27"/>
          <w:szCs w:val="27"/>
        </w:rPr>
      </w:pPr>
    </w:p>
    <w:p w:rsidR="00CA4436" w:rsidRPr="001E4170" w:rsidRDefault="00CA4436" w:rsidP="00CA4436">
      <w:pPr>
        <w:spacing w:line="276" w:lineRule="auto"/>
        <w:jc w:val="right"/>
        <w:rPr>
          <w:color w:val="1A1A1A" w:themeColor="background1" w:themeShade="1A"/>
          <w:sz w:val="27"/>
          <w:szCs w:val="27"/>
        </w:rPr>
      </w:pPr>
    </w:p>
    <w:p w:rsidR="00CA4436" w:rsidRPr="001E4170" w:rsidRDefault="00CA4436" w:rsidP="00CA4436">
      <w:pPr>
        <w:spacing w:line="276" w:lineRule="auto"/>
        <w:jc w:val="center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 xml:space="preserve">Перечень непродовольственных товаров первой необходимости </w:t>
      </w:r>
    </w:p>
    <w:p w:rsidR="00CA4436" w:rsidRPr="001E4170" w:rsidRDefault="00CA4436" w:rsidP="00CA4436">
      <w:pPr>
        <w:spacing w:line="276" w:lineRule="auto"/>
        <w:jc w:val="center"/>
        <w:rPr>
          <w:color w:val="1A1A1A" w:themeColor="background1" w:themeShade="1A"/>
          <w:sz w:val="27"/>
          <w:szCs w:val="27"/>
        </w:rPr>
      </w:pPr>
      <w:bookmarkStart w:id="0" w:name="_GoBack"/>
      <w:bookmarkEnd w:id="0"/>
    </w:p>
    <w:p w:rsidR="00CA4436" w:rsidRPr="001E4170" w:rsidRDefault="00CA4436" w:rsidP="00CA4436">
      <w:pPr>
        <w:spacing w:line="276" w:lineRule="auto"/>
        <w:jc w:val="center"/>
        <w:rPr>
          <w:color w:val="1A1A1A" w:themeColor="background1" w:themeShade="1A"/>
          <w:sz w:val="27"/>
          <w:szCs w:val="27"/>
        </w:rPr>
      </w:pP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proofErr w:type="spellStart"/>
      <w:r w:rsidRPr="001E4170">
        <w:rPr>
          <w:color w:val="1A1A1A" w:themeColor="background1" w:themeShade="1A"/>
          <w:sz w:val="27"/>
          <w:szCs w:val="27"/>
        </w:rPr>
        <w:t>Санитарно</w:t>
      </w:r>
      <w:proofErr w:type="spellEnd"/>
      <w:r w:rsidRPr="001E4170">
        <w:rPr>
          <w:color w:val="1A1A1A" w:themeColor="background1" w:themeShade="1A"/>
          <w:sz w:val="27"/>
          <w:szCs w:val="27"/>
        </w:rPr>
        <w:t xml:space="preserve"> – гигиеническая маска.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Антисептик для рук.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Салфетки влажные.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Салфетки сухие.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Мыло туалетное.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Мыло хозяйственное.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Паста зубная.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Щетка зубная.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Бумага туалетная.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proofErr w:type="gramStart"/>
      <w:r w:rsidRPr="001E4170">
        <w:rPr>
          <w:color w:val="1A1A1A" w:themeColor="background1" w:themeShade="1A"/>
          <w:sz w:val="27"/>
          <w:szCs w:val="27"/>
        </w:rPr>
        <w:t>Гигиенические  прокладки</w:t>
      </w:r>
      <w:proofErr w:type="gramEnd"/>
      <w:r w:rsidRPr="001E4170">
        <w:rPr>
          <w:color w:val="1A1A1A" w:themeColor="background1" w:themeShade="1A"/>
          <w:sz w:val="27"/>
          <w:szCs w:val="27"/>
        </w:rPr>
        <w:t>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Стиральный порошок.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Подгузники детские.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Спички, коробок.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Свечи.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Пеленка для новорожденного.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Шампунь детский.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Крем от опрелостей детский.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Бутылочка для кормления.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Соска – пустышка.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Бензин автомобильный.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Дизельное топливо.</w:t>
      </w:r>
    </w:p>
    <w:p w:rsidR="00CA4436" w:rsidRPr="001E4170" w:rsidRDefault="00CA4436" w:rsidP="00CA4436">
      <w:pPr>
        <w:numPr>
          <w:ilvl w:val="0"/>
          <w:numId w:val="1"/>
        </w:numPr>
        <w:spacing w:line="276" w:lineRule="auto"/>
        <w:jc w:val="both"/>
        <w:rPr>
          <w:color w:val="1A1A1A" w:themeColor="background1" w:themeShade="1A"/>
          <w:sz w:val="27"/>
          <w:szCs w:val="27"/>
        </w:rPr>
      </w:pPr>
      <w:r w:rsidRPr="001E4170">
        <w:rPr>
          <w:color w:val="1A1A1A" w:themeColor="background1" w:themeShade="1A"/>
          <w:sz w:val="27"/>
          <w:szCs w:val="27"/>
        </w:rPr>
        <w:t>Сжиженный природный газ.</w:t>
      </w:r>
    </w:p>
    <w:p w:rsidR="00CA4436" w:rsidRPr="001E4170" w:rsidRDefault="00CA4436" w:rsidP="00CA4436">
      <w:pPr>
        <w:spacing w:line="276" w:lineRule="auto"/>
        <w:ind w:left="360"/>
        <w:jc w:val="both"/>
        <w:rPr>
          <w:color w:val="1A1A1A" w:themeColor="background1" w:themeShade="1A"/>
          <w:sz w:val="27"/>
          <w:szCs w:val="27"/>
        </w:rPr>
      </w:pPr>
    </w:p>
    <w:p w:rsidR="00CA4436" w:rsidRPr="001E4170" w:rsidRDefault="00CA4436" w:rsidP="00CA4436">
      <w:pPr>
        <w:spacing w:line="276" w:lineRule="auto"/>
        <w:rPr>
          <w:color w:val="1A1A1A" w:themeColor="background1" w:themeShade="1A"/>
          <w:sz w:val="27"/>
          <w:szCs w:val="27"/>
        </w:rPr>
      </w:pPr>
    </w:p>
    <w:p w:rsidR="00CA4436" w:rsidRPr="001E4170" w:rsidRDefault="00CA4436" w:rsidP="00CA4436">
      <w:pPr>
        <w:spacing w:line="276" w:lineRule="auto"/>
        <w:rPr>
          <w:color w:val="1A1A1A" w:themeColor="background1" w:themeShade="1A"/>
          <w:sz w:val="27"/>
          <w:szCs w:val="27"/>
        </w:rPr>
      </w:pPr>
    </w:p>
    <w:p w:rsidR="00CA4436" w:rsidRPr="001E4170" w:rsidRDefault="00CA4436" w:rsidP="00CA4436">
      <w:pPr>
        <w:spacing w:line="276" w:lineRule="auto"/>
        <w:rPr>
          <w:color w:val="1A1A1A" w:themeColor="background1" w:themeShade="1A"/>
          <w:sz w:val="27"/>
          <w:szCs w:val="27"/>
        </w:rPr>
      </w:pPr>
    </w:p>
    <w:p w:rsidR="00CA4436" w:rsidRPr="001E4170" w:rsidRDefault="00CA4436" w:rsidP="00CA4436">
      <w:pPr>
        <w:spacing w:line="276" w:lineRule="auto"/>
        <w:rPr>
          <w:color w:val="1A1A1A" w:themeColor="background1" w:themeShade="1A"/>
          <w:sz w:val="27"/>
          <w:szCs w:val="27"/>
        </w:rPr>
      </w:pPr>
    </w:p>
    <w:p w:rsidR="00CA4436" w:rsidRPr="001E4170" w:rsidRDefault="00CA4436" w:rsidP="00CA4436">
      <w:pPr>
        <w:spacing w:line="276" w:lineRule="auto"/>
        <w:rPr>
          <w:color w:val="1A1A1A" w:themeColor="background1" w:themeShade="1A"/>
          <w:sz w:val="27"/>
          <w:szCs w:val="27"/>
        </w:rPr>
      </w:pPr>
    </w:p>
    <w:p w:rsidR="00CA4436" w:rsidRPr="001E4170" w:rsidRDefault="00CA4436" w:rsidP="00CA4436">
      <w:pPr>
        <w:spacing w:line="276" w:lineRule="auto"/>
        <w:rPr>
          <w:color w:val="1A1A1A" w:themeColor="background1" w:themeShade="1A"/>
          <w:sz w:val="27"/>
          <w:szCs w:val="27"/>
        </w:rPr>
      </w:pPr>
    </w:p>
    <w:p w:rsidR="00CA4436" w:rsidRPr="001E4170" w:rsidRDefault="00CA4436" w:rsidP="00CA4436">
      <w:pPr>
        <w:spacing w:line="276" w:lineRule="auto"/>
        <w:rPr>
          <w:color w:val="1A1A1A" w:themeColor="background1" w:themeShade="1A"/>
          <w:sz w:val="27"/>
          <w:szCs w:val="27"/>
        </w:rPr>
      </w:pPr>
    </w:p>
    <w:p w:rsidR="00CA4436" w:rsidRPr="001E4170" w:rsidRDefault="00CA4436" w:rsidP="00CA4436">
      <w:pPr>
        <w:spacing w:line="276" w:lineRule="auto"/>
        <w:rPr>
          <w:color w:val="1A1A1A" w:themeColor="background1" w:themeShade="1A"/>
          <w:sz w:val="27"/>
          <w:szCs w:val="27"/>
        </w:rPr>
      </w:pPr>
    </w:p>
    <w:p w:rsidR="000C2106" w:rsidRDefault="000C2106"/>
    <w:sectPr w:rsidR="000C2106" w:rsidSect="002C62BB">
      <w:pgSz w:w="11906" w:h="16838"/>
      <w:pgMar w:top="709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519"/>
    <w:multiLevelType w:val="hybridMultilevel"/>
    <w:tmpl w:val="4788A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FA"/>
    <w:rsid w:val="000C2106"/>
    <w:rsid w:val="00555CB3"/>
    <w:rsid w:val="00CA4436"/>
    <w:rsid w:val="00EC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501A"/>
  <w15:chartTrackingRefBased/>
  <w15:docId w15:val="{D6C8B212-9AFE-4277-8619-3D214F78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2020-04-13T12:40:00Z</dcterms:created>
  <dcterms:modified xsi:type="dcterms:W3CDTF">2020-04-13T12:42:00Z</dcterms:modified>
</cp:coreProperties>
</file>