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B90" w:rsidRPr="00667503" w:rsidRDefault="00E13B90" w:rsidP="00E13B90">
      <w:pPr>
        <w:framePr w:hSpace="180" w:wrap="around" w:vAnchor="text" w:hAnchor="text" w:x="-601" w:y="1"/>
        <w:suppressOverlap/>
        <w:jc w:val="right"/>
        <w:rPr>
          <w:sz w:val="28"/>
          <w:szCs w:val="28"/>
        </w:rPr>
      </w:pPr>
      <w:r>
        <w:rPr>
          <w:sz w:val="28"/>
          <w:szCs w:val="28"/>
        </w:rPr>
        <w:t xml:space="preserve">    </w:t>
      </w:r>
      <w:r w:rsidRPr="00667503">
        <w:rPr>
          <w:sz w:val="28"/>
          <w:szCs w:val="28"/>
        </w:rPr>
        <w:t>УТВЕРЖДЕН</w:t>
      </w:r>
    </w:p>
    <w:p w:rsidR="00E13B90" w:rsidRDefault="00E13B90" w:rsidP="00E13B90">
      <w:pPr>
        <w:framePr w:hSpace="180" w:wrap="around" w:vAnchor="text" w:hAnchor="text" w:x="-601" w:y="1"/>
        <w:suppressOverlap/>
        <w:jc w:val="right"/>
        <w:rPr>
          <w:sz w:val="28"/>
          <w:szCs w:val="28"/>
        </w:rPr>
      </w:pPr>
      <w:r w:rsidRPr="00667503">
        <w:rPr>
          <w:sz w:val="28"/>
          <w:szCs w:val="28"/>
        </w:rPr>
        <w:t xml:space="preserve"> постановлением администрации </w:t>
      </w:r>
    </w:p>
    <w:p w:rsidR="00E13B90" w:rsidRPr="00667503" w:rsidRDefault="00E13B90" w:rsidP="00E13B90">
      <w:pPr>
        <w:framePr w:hSpace="180" w:wrap="around" w:vAnchor="text" w:hAnchor="text" w:x="-601" w:y="1"/>
        <w:suppressOverlap/>
        <w:jc w:val="right"/>
        <w:rPr>
          <w:sz w:val="28"/>
          <w:szCs w:val="28"/>
        </w:rPr>
      </w:pPr>
      <w:r w:rsidRPr="00667503">
        <w:rPr>
          <w:sz w:val="28"/>
          <w:szCs w:val="28"/>
        </w:rPr>
        <w:t xml:space="preserve">городского поселения поселок </w:t>
      </w:r>
    </w:p>
    <w:p w:rsidR="00E13B90" w:rsidRDefault="00E13B90" w:rsidP="00E13B90">
      <w:pPr>
        <w:jc w:val="right"/>
        <w:rPr>
          <w:sz w:val="28"/>
          <w:szCs w:val="28"/>
        </w:rPr>
      </w:pPr>
      <w:r>
        <w:rPr>
          <w:sz w:val="28"/>
          <w:szCs w:val="28"/>
        </w:rPr>
        <w:t xml:space="preserve">        </w:t>
      </w:r>
      <w:r>
        <w:rPr>
          <w:sz w:val="28"/>
          <w:szCs w:val="28"/>
        </w:rPr>
        <w:t xml:space="preserve">                               </w:t>
      </w:r>
      <w:r w:rsidRPr="00667503">
        <w:rPr>
          <w:sz w:val="28"/>
          <w:szCs w:val="28"/>
        </w:rPr>
        <w:t>Старая Торопа № 3-1 от 09.01.2020</w:t>
      </w:r>
      <w:r w:rsidRPr="00551BF1">
        <w:t xml:space="preserve"> г</w:t>
      </w:r>
    </w:p>
    <w:p w:rsidR="00E13B90" w:rsidRDefault="00E13B90" w:rsidP="00E13B90">
      <w:pPr>
        <w:jc w:val="both"/>
        <w:rPr>
          <w:sz w:val="28"/>
          <w:szCs w:val="28"/>
        </w:rPr>
      </w:pPr>
    </w:p>
    <w:tbl>
      <w:tblPr>
        <w:tblpPr w:leftFromText="180" w:rightFromText="180" w:vertAnchor="text" w:tblpX="-601" w:tblpY="1"/>
        <w:tblOverlap w:val="never"/>
        <w:tblW w:w="9894" w:type="dxa"/>
        <w:tblLayout w:type="fixed"/>
        <w:tblLook w:val="0000" w:firstRow="0" w:lastRow="0" w:firstColumn="0" w:lastColumn="0" w:noHBand="0" w:noVBand="0"/>
      </w:tblPr>
      <w:tblGrid>
        <w:gridCol w:w="1101"/>
        <w:gridCol w:w="2409"/>
        <w:gridCol w:w="6384"/>
      </w:tblGrid>
      <w:tr w:rsidR="00E13B90" w:rsidTr="00F17076">
        <w:trPr>
          <w:trHeight w:val="300"/>
        </w:trPr>
        <w:tc>
          <w:tcPr>
            <w:tcW w:w="9894" w:type="dxa"/>
            <w:gridSpan w:val="3"/>
            <w:tcBorders>
              <w:top w:val="nil"/>
              <w:left w:val="nil"/>
              <w:bottom w:val="nil"/>
              <w:right w:val="nil"/>
            </w:tcBorders>
            <w:shd w:val="clear" w:color="auto" w:fill="auto"/>
            <w:noWrap/>
            <w:vAlign w:val="bottom"/>
          </w:tcPr>
          <w:p w:rsidR="00E13B90" w:rsidRPr="00551BF1" w:rsidRDefault="00E13B90" w:rsidP="00F17076">
            <w:pPr>
              <w:jc w:val="center"/>
              <w:rPr>
                <w:b/>
                <w:bCs/>
                <w:sz w:val="28"/>
                <w:szCs w:val="28"/>
              </w:rPr>
            </w:pPr>
          </w:p>
          <w:p w:rsidR="00E13B90" w:rsidRPr="00551BF1" w:rsidRDefault="00E13B90" w:rsidP="00F17076">
            <w:pPr>
              <w:jc w:val="center"/>
              <w:rPr>
                <w:b/>
                <w:bCs/>
                <w:sz w:val="28"/>
                <w:szCs w:val="28"/>
              </w:rPr>
            </w:pPr>
            <w:r w:rsidRPr="00551BF1">
              <w:rPr>
                <w:b/>
                <w:bCs/>
                <w:sz w:val="28"/>
                <w:szCs w:val="28"/>
              </w:rPr>
              <w:t>Перечень и коды  главных администраторов доходов</w:t>
            </w:r>
          </w:p>
        </w:tc>
      </w:tr>
      <w:tr w:rsidR="00E13B90" w:rsidRPr="00EB3C82" w:rsidTr="00F17076">
        <w:trPr>
          <w:trHeight w:val="315"/>
        </w:trPr>
        <w:tc>
          <w:tcPr>
            <w:tcW w:w="9894" w:type="dxa"/>
            <w:gridSpan w:val="3"/>
            <w:tcBorders>
              <w:top w:val="nil"/>
              <w:left w:val="nil"/>
              <w:bottom w:val="nil"/>
              <w:right w:val="nil"/>
            </w:tcBorders>
            <w:shd w:val="clear" w:color="auto" w:fill="auto"/>
            <w:noWrap/>
            <w:vAlign w:val="bottom"/>
          </w:tcPr>
          <w:p w:rsidR="00E13B90" w:rsidRDefault="00E13B90" w:rsidP="00F17076">
            <w:pPr>
              <w:tabs>
                <w:tab w:val="left" w:pos="0"/>
              </w:tabs>
              <w:ind w:left="-380" w:firstLine="380"/>
              <w:jc w:val="center"/>
              <w:rPr>
                <w:b/>
                <w:sz w:val="28"/>
                <w:szCs w:val="28"/>
              </w:rPr>
            </w:pPr>
            <w:r w:rsidRPr="00EB3C82">
              <w:rPr>
                <w:b/>
                <w:bCs/>
                <w:sz w:val="28"/>
                <w:szCs w:val="28"/>
              </w:rPr>
              <w:t xml:space="preserve">бюджета </w:t>
            </w:r>
            <w:proofErr w:type="gramStart"/>
            <w:r w:rsidRPr="00EB3C82">
              <w:rPr>
                <w:b/>
                <w:bCs/>
                <w:sz w:val="28"/>
                <w:szCs w:val="28"/>
              </w:rPr>
              <w:t>поселения  на</w:t>
            </w:r>
            <w:proofErr w:type="gramEnd"/>
            <w:r w:rsidRPr="00EB3C82">
              <w:rPr>
                <w:b/>
                <w:bCs/>
                <w:sz w:val="28"/>
                <w:szCs w:val="28"/>
              </w:rPr>
              <w:t xml:space="preserve"> </w:t>
            </w:r>
            <w:r w:rsidRPr="00EB3C82">
              <w:rPr>
                <w:b/>
                <w:sz w:val="28"/>
                <w:szCs w:val="28"/>
              </w:rPr>
              <w:t xml:space="preserve">2020 год и </w:t>
            </w:r>
          </w:p>
          <w:p w:rsidR="00E13B90" w:rsidRPr="00EB3C82" w:rsidRDefault="00E13B90" w:rsidP="00F17076">
            <w:pPr>
              <w:tabs>
                <w:tab w:val="left" w:pos="0"/>
              </w:tabs>
              <w:ind w:left="-380" w:firstLine="380"/>
              <w:jc w:val="center"/>
              <w:rPr>
                <w:b/>
                <w:bCs/>
                <w:sz w:val="28"/>
                <w:szCs w:val="28"/>
              </w:rPr>
            </w:pPr>
            <w:r w:rsidRPr="00EB3C82">
              <w:rPr>
                <w:b/>
                <w:sz w:val="28"/>
                <w:szCs w:val="28"/>
              </w:rPr>
              <w:t>на плановый период 2021 и 2022 годов</w:t>
            </w:r>
          </w:p>
        </w:tc>
      </w:tr>
      <w:tr w:rsidR="00E13B90" w:rsidTr="00F17076">
        <w:trPr>
          <w:trHeight w:val="300"/>
        </w:trPr>
        <w:tc>
          <w:tcPr>
            <w:tcW w:w="9894" w:type="dxa"/>
            <w:gridSpan w:val="3"/>
            <w:tcBorders>
              <w:top w:val="nil"/>
              <w:left w:val="nil"/>
              <w:bottom w:val="nil"/>
              <w:right w:val="nil"/>
            </w:tcBorders>
            <w:shd w:val="clear" w:color="auto" w:fill="auto"/>
            <w:noWrap/>
            <w:vAlign w:val="bottom"/>
          </w:tcPr>
          <w:p w:rsidR="00E13B90" w:rsidRPr="00551BF1" w:rsidRDefault="00E13B90" w:rsidP="00F17076">
            <w:pPr>
              <w:tabs>
                <w:tab w:val="left" w:pos="0"/>
              </w:tabs>
              <w:ind w:left="-391" w:firstLine="391"/>
              <w:jc w:val="center"/>
              <w:rPr>
                <w:b/>
                <w:bCs/>
                <w:sz w:val="28"/>
                <w:szCs w:val="28"/>
              </w:rPr>
            </w:pPr>
          </w:p>
        </w:tc>
      </w:tr>
      <w:tr w:rsidR="00E13B90" w:rsidTr="00F17076">
        <w:trPr>
          <w:trHeight w:val="300"/>
        </w:trPr>
        <w:tc>
          <w:tcPr>
            <w:tcW w:w="1101" w:type="dxa"/>
            <w:tcBorders>
              <w:top w:val="nil"/>
              <w:left w:val="nil"/>
              <w:bottom w:val="nil"/>
              <w:right w:val="nil"/>
            </w:tcBorders>
            <w:shd w:val="clear" w:color="auto" w:fill="auto"/>
            <w:noWrap/>
            <w:vAlign w:val="bottom"/>
          </w:tcPr>
          <w:p w:rsidR="00E13B90" w:rsidRDefault="00E13B90" w:rsidP="00F17076">
            <w:pPr>
              <w:jc w:val="center"/>
              <w:rPr>
                <w:b/>
                <w:bCs/>
                <w:sz w:val="28"/>
                <w:szCs w:val="28"/>
              </w:rPr>
            </w:pPr>
          </w:p>
        </w:tc>
        <w:tc>
          <w:tcPr>
            <w:tcW w:w="2409" w:type="dxa"/>
            <w:tcBorders>
              <w:top w:val="nil"/>
              <w:left w:val="nil"/>
              <w:bottom w:val="nil"/>
              <w:right w:val="nil"/>
            </w:tcBorders>
            <w:shd w:val="clear" w:color="auto" w:fill="auto"/>
            <w:noWrap/>
            <w:vAlign w:val="bottom"/>
          </w:tcPr>
          <w:p w:rsidR="00E13B90" w:rsidRDefault="00E13B90" w:rsidP="00F17076">
            <w:pPr>
              <w:rPr>
                <w:rFonts w:ascii="Arial CYR" w:hAnsi="Arial CYR" w:cs="Arial CYR"/>
                <w:sz w:val="20"/>
                <w:szCs w:val="20"/>
              </w:rPr>
            </w:pPr>
          </w:p>
        </w:tc>
        <w:tc>
          <w:tcPr>
            <w:tcW w:w="6384" w:type="dxa"/>
            <w:tcBorders>
              <w:top w:val="nil"/>
              <w:left w:val="nil"/>
              <w:bottom w:val="nil"/>
              <w:right w:val="nil"/>
            </w:tcBorders>
            <w:shd w:val="clear" w:color="auto" w:fill="auto"/>
            <w:noWrap/>
            <w:vAlign w:val="bottom"/>
          </w:tcPr>
          <w:p w:rsidR="00E13B90" w:rsidRDefault="00E13B90" w:rsidP="00F17076">
            <w:pPr>
              <w:rPr>
                <w:rFonts w:ascii="Arial CYR" w:hAnsi="Arial CYR" w:cs="Arial CYR"/>
                <w:sz w:val="20"/>
                <w:szCs w:val="20"/>
              </w:rPr>
            </w:pPr>
          </w:p>
        </w:tc>
      </w:tr>
      <w:tr w:rsidR="00E13B90" w:rsidTr="00F17076">
        <w:trPr>
          <w:trHeight w:val="120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E13B90" w:rsidRDefault="00E13B90" w:rsidP="00F17076">
            <w:pPr>
              <w:jc w:val="center"/>
              <w:rPr>
                <w:sz w:val="22"/>
                <w:szCs w:val="22"/>
              </w:rPr>
            </w:pPr>
            <w:r>
              <w:rPr>
                <w:sz w:val="22"/>
                <w:szCs w:val="22"/>
              </w:rPr>
              <w:t>Код главного администратора доходов</w:t>
            </w:r>
          </w:p>
        </w:tc>
        <w:tc>
          <w:tcPr>
            <w:tcW w:w="2409" w:type="dxa"/>
            <w:tcBorders>
              <w:top w:val="single" w:sz="4" w:space="0" w:color="auto"/>
              <w:left w:val="nil"/>
              <w:bottom w:val="single" w:sz="4" w:space="0" w:color="auto"/>
              <w:right w:val="single" w:sz="4" w:space="0" w:color="auto"/>
            </w:tcBorders>
            <w:shd w:val="clear" w:color="auto" w:fill="auto"/>
            <w:vAlign w:val="center"/>
          </w:tcPr>
          <w:p w:rsidR="00E13B90" w:rsidRDefault="00E13B90" w:rsidP="00F17076">
            <w:pPr>
              <w:jc w:val="center"/>
              <w:rPr>
                <w:sz w:val="22"/>
                <w:szCs w:val="22"/>
              </w:rPr>
            </w:pPr>
            <w:r>
              <w:rPr>
                <w:sz w:val="22"/>
                <w:szCs w:val="22"/>
              </w:rPr>
              <w:t>Код доходов местного бюджета</w:t>
            </w:r>
          </w:p>
        </w:tc>
        <w:tc>
          <w:tcPr>
            <w:tcW w:w="6384" w:type="dxa"/>
            <w:tcBorders>
              <w:top w:val="single" w:sz="4" w:space="0" w:color="auto"/>
              <w:left w:val="nil"/>
              <w:bottom w:val="single" w:sz="4" w:space="0" w:color="auto"/>
              <w:right w:val="single" w:sz="4" w:space="0" w:color="auto"/>
            </w:tcBorders>
            <w:shd w:val="clear" w:color="auto" w:fill="auto"/>
            <w:noWrap/>
            <w:vAlign w:val="center"/>
          </w:tcPr>
          <w:p w:rsidR="00E13B90" w:rsidRDefault="00E13B90" w:rsidP="00F17076">
            <w:pPr>
              <w:jc w:val="center"/>
              <w:rPr>
                <w:sz w:val="22"/>
                <w:szCs w:val="22"/>
              </w:rPr>
            </w:pPr>
            <w:r>
              <w:rPr>
                <w:sz w:val="22"/>
                <w:szCs w:val="22"/>
              </w:rPr>
              <w:t>Наименование главного администратора доходов бюджета поселения/ Наименование кода группы, подгруппы, статьи, вида доходов бюджета поселения</w:t>
            </w:r>
          </w:p>
        </w:tc>
      </w:tr>
      <w:tr w:rsidR="00E13B90" w:rsidTr="00F17076">
        <w:trPr>
          <w:trHeight w:val="73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b/>
                <w:bCs/>
                <w:sz w:val="20"/>
                <w:szCs w:val="20"/>
              </w:rPr>
            </w:pPr>
            <w:r>
              <w:rPr>
                <w:b/>
                <w:bCs/>
                <w:sz w:val="20"/>
                <w:szCs w:val="20"/>
              </w:rPr>
              <w:t>311</w:t>
            </w:r>
          </w:p>
        </w:tc>
        <w:tc>
          <w:tcPr>
            <w:tcW w:w="2409" w:type="dxa"/>
            <w:tcBorders>
              <w:top w:val="nil"/>
              <w:left w:val="nil"/>
              <w:bottom w:val="single" w:sz="4" w:space="0" w:color="auto"/>
              <w:right w:val="single" w:sz="4" w:space="0" w:color="auto"/>
            </w:tcBorders>
            <w:shd w:val="clear" w:color="auto" w:fill="auto"/>
            <w:noWrap/>
            <w:vAlign w:val="center"/>
          </w:tcPr>
          <w:p w:rsidR="00E13B90" w:rsidRDefault="00E13B90" w:rsidP="00F17076">
            <w:pPr>
              <w:rPr>
                <w:rFonts w:ascii="Arial CYR" w:hAnsi="Arial CYR" w:cs="Arial CYR"/>
                <w:sz w:val="20"/>
                <w:szCs w:val="20"/>
              </w:rPr>
            </w:pPr>
            <w:r>
              <w:rPr>
                <w:rFonts w:ascii="Arial CYR" w:hAnsi="Arial CYR" w:cs="Arial CYR"/>
                <w:sz w:val="20"/>
                <w:szCs w:val="20"/>
              </w:rPr>
              <w:t> </w:t>
            </w:r>
          </w:p>
        </w:tc>
        <w:tc>
          <w:tcPr>
            <w:tcW w:w="6384" w:type="dxa"/>
            <w:tcBorders>
              <w:top w:val="nil"/>
              <w:left w:val="nil"/>
              <w:bottom w:val="single" w:sz="4" w:space="0" w:color="auto"/>
              <w:right w:val="single" w:sz="4" w:space="0" w:color="auto"/>
            </w:tcBorders>
            <w:shd w:val="clear" w:color="auto" w:fill="auto"/>
            <w:vAlign w:val="center"/>
          </w:tcPr>
          <w:p w:rsidR="00E13B90" w:rsidRDefault="00E13B90" w:rsidP="00F17076">
            <w:pPr>
              <w:rPr>
                <w:b/>
                <w:bCs/>
              </w:rPr>
            </w:pPr>
            <w:r>
              <w:rPr>
                <w:b/>
                <w:bCs/>
              </w:rPr>
              <w:t xml:space="preserve">Администрация городского поселения поселок </w:t>
            </w:r>
          </w:p>
          <w:p w:rsidR="00E13B90" w:rsidRDefault="00E13B90" w:rsidP="00F17076">
            <w:pPr>
              <w:rPr>
                <w:b/>
                <w:bCs/>
              </w:rPr>
            </w:pPr>
            <w:r>
              <w:rPr>
                <w:b/>
                <w:bCs/>
              </w:rPr>
              <w:t xml:space="preserve">Старая Торопа </w:t>
            </w:r>
            <w:proofErr w:type="spellStart"/>
            <w:r>
              <w:rPr>
                <w:b/>
                <w:bCs/>
              </w:rPr>
              <w:t>Западнодвинского</w:t>
            </w:r>
            <w:proofErr w:type="spellEnd"/>
            <w:r>
              <w:rPr>
                <w:b/>
                <w:bCs/>
              </w:rPr>
              <w:t xml:space="preserve"> района Тверской области</w:t>
            </w:r>
          </w:p>
        </w:tc>
      </w:tr>
      <w:tr w:rsidR="00E13B90" w:rsidTr="00F17076">
        <w:trPr>
          <w:trHeight w:val="102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1 08 04020 01 1000 110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E13B90" w:rsidTr="00F17076">
        <w:trPr>
          <w:trHeight w:val="85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1 08 04020 01 4000 110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E13B90" w:rsidTr="00F17076">
        <w:trPr>
          <w:trHeight w:val="102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1 08 07175 01 1000 110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 зачисляемая в бюджеты поселений</w:t>
            </w:r>
          </w:p>
        </w:tc>
      </w:tr>
      <w:tr w:rsidR="00E13B90" w:rsidTr="00F17076">
        <w:trPr>
          <w:trHeight w:val="102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1 08 07175 01 4000 110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 зачисляемая в бюджеты поселений</w:t>
            </w:r>
          </w:p>
        </w:tc>
      </w:tr>
      <w:tr w:rsidR="00E13B90" w:rsidTr="00F17076">
        <w:trPr>
          <w:trHeight w:val="100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1 11 05025 13 0000 120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 за исключением земельных  участков муниципальных бюджетных и автономных учреждений)</w:t>
            </w:r>
          </w:p>
        </w:tc>
      </w:tr>
      <w:tr w:rsidR="00E13B90" w:rsidTr="00F17076">
        <w:trPr>
          <w:trHeight w:val="82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 xml:space="preserve"> 1 11 05027 13 0000 120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поселений</w:t>
            </w:r>
          </w:p>
        </w:tc>
      </w:tr>
      <w:tr w:rsidR="00E13B90" w:rsidTr="00F17076">
        <w:trPr>
          <w:trHeight w:val="888"/>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1 11 05035 13 0000 120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 за исключением имущества </w:t>
            </w:r>
            <w:proofErr w:type="spellStart"/>
            <w:r>
              <w:rPr>
                <w:sz w:val="20"/>
                <w:szCs w:val="20"/>
              </w:rPr>
              <w:t>муниципальныхбюджетных</w:t>
            </w:r>
            <w:proofErr w:type="spellEnd"/>
            <w:r>
              <w:rPr>
                <w:sz w:val="20"/>
                <w:szCs w:val="20"/>
              </w:rPr>
              <w:t xml:space="preserve"> и автономных учреждений)</w:t>
            </w:r>
          </w:p>
        </w:tc>
      </w:tr>
      <w:tr w:rsidR="00E13B90" w:rsidTr="00F17076">
        <w:trPr>
          <w:trHeight w:val="51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1 11 05025 13 0000 120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 за исключением земельных  участков муниципальных бюджетных и автономных учреждений)</w:t>
            </w:r>
          </w:p>
        </w:tc>
      </w:tr>
      <w:tr w:rsidR="00E13B90" w:rsidTr="00F17076">
        <w:trPr>
          <w:trHeight w:val="55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 xml:space="preserve">1 11 05075 13 0000 120 </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Доходы от сдачи в аренду имущества, составляющего казну городских  поселений ( за исключением земельных участков)</w:t>
            </w:r>
          </w:p>
        </w:tc>
      </w:tr>
      <w:tr w:rsidR="00E13B90" w:rsidTr="00F17076">
        <w:trPr>
          <w:trHeight w:val="699"/>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lastRenderedPageBreak/>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1 11 09035 13 0000 120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E13B90" w:rsidTr="00F17076">
        <w:trPr>
          <w:trHeight w:val="702"/>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1 11 09045 13 0000 120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Прочие поступления от имущества, находящегося в собственности  городских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r>
      <w:tr w:rsidR="00E13B90" w:rsidTr="00F17076">
        <w:trPr>
          <w:trHeight w:val="556"/>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Pr="00012FF4" w:rsidRDefault="00E13B90" w:rsidP="00F17076">
            <w:pPr>
              <w:jc w:val="center"/>
              <w:rPr>
                <w:sz w:val="20"/>
                <w:szCs w:val="20"/>
              </w:rPr>
            </w:pPr>
            <w:r w:rsidRPr="00012FF4">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1 13 01540 13 0000 130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r>
      <w:tr w:rsidR="00E13B90" w:rsidTr="00F17076">
        <w:trPr>
          <w:trHeight w:val="49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1 13 01995 13 0000 130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Прочие доходы от оказания платных услуг (работ) получателями средств бюджетов городских  поселений</w:t>
            </w:r>
          </w:p>
        </w:tc>
      </w:tr>
      <w:tr w:rsidR="00E13B90" w:rsidTr="00F17076">
        <w:trPr>
          <w:trHeight w:val="393"/>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1 13 02995 13 0000 130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Прочие доходы от компенсации затрат бюджетов городских  поселений</w:t>
            </w:r>
          </w:p>
        </w:tc>
      </w:tr>
      <w:tr w:rsidR="00E13B90" w:rsidTr="00F17076">
        <w:trPr>
          <w:trHeight w:val="127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1 14 02053 13 0000 410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Доходы от реализации иного имущества , находящегося в собственности  городских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казённых ), в части реализации основных средств по указанному имуществу</w:t>
            </w:r>
          </w:p>
        </w:tc>
      </w:tr>
      <w:tr w:rsidR="00E13B90" w:rsidTr="00F17076">
        <w:trPr>
          <w:trHeight w:val="792"/>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1 14 02053 13 0000 440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Доходы от реализации иного имущества , находящегося в собственности  городских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казённых ), в части реализации материальных запасов по указанному имуществу</w:t>
            </w:r>
          </w:p>
        </w:tc>
      </w:tr>
      <w:tr w:rsidR="00E13B90" w:rsidTr="00F17076">
        <w:trPr>
          <w:trHeight w:val="52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1 14 06025 13 0000 430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Доходы от продажи земельных участков, находящихся в собственности  городских поселений ( за исключением земельных участков муниципальных бюджетных и автономных учреждений)</w:t>
            </w:r>
          </w:p>
        </w:tc>
      </w:tr>
      <w:tr w:rsidR="00E13B90" w:rsidTr="00F17076">
        <w:trPr>
          <w:trHeight w:val="52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Pr="001B26B3" w:rsidRDefault="00E13B90" w:rsidP="00F17076">
            <w:pPr>
              <w:jc w:val="center"/>
              <w:rPr>
                <w:sz w:val="20"/>
                <w:szCs w:val="20"/>
              </w:rPr>
            </w:pPr>
            <w:r w:rsidRPr="001B26B3">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1 16 23051 13 0000 140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E13B90" w:rsidTr="00F17076">
        <w:trPr>
          <w:trHeight w:val="75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vAlign w:val="bottom"/>
          </w:tcPr>
          <w:p w:rsidR="00E13B90" w:rsidRDefault="00E13B90" w:rsidP="00F17076">
            <w:pPr>
              <w:jc w:val="center"/>
              <w:rPr>
                <w:sz w:val="20"/>
                <w:szCs w:val="20"/>
              </w:rPr>
            </w:pPr>
            <w:r>
              <w:rPr>
                <w:sz w:val="20"/>
                <w:szCs w:val="20"/>
              </w:rPr>
              <w:t>1 16 23052 13 0000 140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Доходы от возмещения ущерба при возникновении иных  страховых случаев , когда выгодоприобретателями выступают получатели средств бюджетов городских  поселений</w:t>
            </w:r>
          </w:p>
        </w:tc>
      </w:tr>
      <w:tr w:rsidR="00E13B90" w:rsidTr="00F17076">
        <w:trPr>
          <w:trHeight w:val="528"/>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1 16 51040 02 0000 140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E13B90" w:rsidTr="00F17076">
        <w:trPr>
          <w:trHeight w:val="40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1 16 90050 13 0000 140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 xml:space="preserve">Прочие поступления от денежных взысканий(штрафов) и иных сумм в возмещение </w:t>
            </w:r>
            <w:proofErr w:type="spellStart"/>
            <w:r>
              <w:rPr>
                <w:sz w:val="20"/>
                <w:szCs w:val="20"/>
              </w:rPr>
              <w:t>ущерба,зачисляемые</w:t>
            </w:r>
            <w:proofErr w:type="spellEnd"/>
            <w:r>
              <w:rPr>
                <w:sz w:val="20"/>
                <w:szCs w:val="20"/>
              </w:rPr>
              <w:t xml:space="preserve"> в бюджеты городских  поселений</w:t>
            </w:r>
          </w:p>
        </w:tc>
      </w:tr>
      <w:tr w:rsidR="00E13B90" w:rsidTr="00F17076">
        <w:trPr>
          <w:trHeight w:val="42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1 17 01050 13 0000 180</w:t>
            </w:r>
          </w:p>
        </w:tc>
        <w:tc>
          <w:tcPr>
            <w:tcW w:w="6384" w:type="dxa"/>
            <w:tcBorders>
              <w:top w:val="nil"/>
              <w:left w:val="nil"/>
              <w:bottom w:val="single" w:sz="4" w:space="0" w:color="auto"/>
              <w:right w:val="single" w:sz="4" w:space="0" w:color="auto"/>
            </w:tcBorders>
            <w:shd w:val="clear" w:color="auto" w:fill="auto"/>
            <w:noWrap/>
            <w:vAlign w:val="bottom"/>
          </w:tcPr>
          <w:p w:rsidR="00E13B90" w:rsidRDefault="00E13B90" w:rsidP="00F17076">
            <w:pPr>
              <w:rPr>
                <w:sz w:val="20"/>
                <w:szCs w:val="20"/>
              </w:rPr>
            </w:pPr>
            <w:r>
              <w:rPr>
                <w:sz w:val="20"/>
                <w:szCs w:val="20"/>
              </w:rPr>
              <w:t>Невыясненные поступления, зачисляемые в бюджеты городских поселений</w:t>
            </w:r>
          </w:p>
        </w:tc>
      </w:tr>
      <w:tr w:rsidR="00E13B90" w:rsidTr="00F17076">
        <w:trPr>
          <w:trHeight w:val="337"/>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1 17 05050 13 0000 180</w:t>
            </w:r>
          </w:p>
        </w:tc>
        <w:tc>
          <w:tcPr>
            <w:tcW w:w="6384" w:type="dxa"/>
            <w:tcBorders>
              <w:top w:val="nil"/>
              <w:left w:val="nil"/>
              <w:bottom w:val="single" w:sz="4" w:space="0" w:color="auto"/>
              <w:right w:val="single" w:sz="4" w:space="0" w:color="auto"/>
            </w:tcBorders>
            <w:shd w:val="clear" w:color="auto" w:fill="auto"/>
            <w:noWrap/>
            <w:vAlign w:val="bottom"/>
          </w:tcPr>
          <w:p w:rsidR="00E13B90" w:rsidRDefault="00E13B90" w:rsidP="00F17076">
            <w:pPr>
              <w:rPr>
                <w:sz w:val="20"/>
                <w:szCs w:val="20"/>
              </w:rPr>
            </w:pPr>
            <w:r>
              <w:rPr>
                <w:sz w:val="20"/>
                <w:szCs w:val="20"/>
              </w:rPr>
              <w:t>Прочие неналоговые доходы бюджетов городских  поселений</w:t>
            </w:r>
          </w:p>
        </w:tc>
      </w:tr>
      <w:tr w:rsidR="00E13B90" w:rsidTr="00F17076">
        <w:trPr>
          <w:trHeight w:val="52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2 02 15001 13 0000 150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Дотации бюджетам городских  поселений на выравнивание бюджетной обеспеченности</w:t>
            </w:r>
          </w:p>
        </w:tc>
      </w:tr>
      <w:tr w:rsidR="00E13B90" w:rsidTr="00F17076">
        <w:trPr>
          <w:trHeight w:val="76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Pr="001B26B3" w:rsidRDefault="00E13B90" w:rsidP="00F17076">
            <w:pPr>
              <w:jc w:val="center"/>
              <w:rPr>
                <w:sz w:val="20"/>
                <w:szCs w:val="20"/>
              </w:rPr>
            </w:pPr>
            <w:r w:rsidRPr="001B26B3">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2 02 25555 13 0000 150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E13B90" w:rsidTr="00F17076">
        <w:trPr>
          <w:trHeight w:val="76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Pr="001B26B3" w:rsidRDefault="00E13B90" w:rsidP="00F17076">
            <w:pPr>
              <w:jc w:val="center"/>
              <w:rPr>
                <w:sz w:val="20"/>
                <w:szCs w:val="20"/>
              </w:rPr>
            </w:pPr>
            <w:r w:rsidRPr="001B26B3">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2 02 29999 13 2043 150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Прочие субсидии бюджетам городских поселений.  Субсидии бюджетам на проведение работ по восстановлению воинских захоронений</w:t>
            </w:r>
          </w:p>
        </w:tc>
      </w:tr>
      <w:tr w:rsidR="00E13B90" w:rsidTr="00F17076">
        <w:trPr>
          <w:trHeight w:val="76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2 02 29999 13 2045 150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 xml:space="preserve">Прочие субсидии бюджетам </w:t>
            </w:r>
            <w:proofErr w:type="gramStart"/>
            <w:r>
              <w:rPr>
                <w:sz w:val="20"/>
                <w:szCs w:val="20"/>
              </w:rPr>
              <w:t>городских  поселений</w:t>
            </w:r>
            <w:proofErr w:type="gramEnd"/>
            <w:r>
              <w:rPr>
                <w:sz w:val="20"/>
                <w:szCs w:val="20"/>
              </w:rPr>
              <w:t>. Субсидии бюджетам на приобретение жилых помещений для малоимущих многодетных семей, нуждающихся в жилых помещениях</w:t>
            </w:r>
          </w:p>
        </w:tc>
      </w:tr>
      <w:tr w:rsidR="00E13B90" w:rsidTr="00F17076">
        <w:trPr>
          <w:trHeight w:val="76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2 02 29999 13 2136 150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 xml:space="preserve">Прочие субсидии бюджетам </w:t>
            </w:r>
            <w:proofErr w:type="gramStart"/>
            <w:r>
              <w:rPr>
                <w:sz w:val="20"/>
                <w:szCs w:val="20"/>
              </w:rPr>
              <w:t>городских  поселений</w:t>
            </w:r>
            <w:proofErr w:type="gramEnd"/>
            <w:r>
              <w:rPr>
                <w:sz w:val="20"/>
                <w:szCs w:val="20"/>
              </w:rPr>
              <w:t>. Субсидии бюджетам на проведение капитального ремонта теплоэнергетических комплексов муниципальных образований Тверской области</w:t>
            </w:r>
          </w:p>
        </w:tc>
      </w:tr>
      <w:tr w:rsidR="00E13B90" w:rsidTr="00F17076">
        <w:trPr>
          <w:trHeight w:val="765"/>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Pr="00342E3E" w:rsidRDefault="00E13B90" w:rsidP="00F17076">
            <w:pPr>
              <w:jc w:val="center"/>
              <w:rPr>
                <w:sz w:val="20"/>
                <w:szCs w:val="20"/>
              </w:rPr>
            </w:pPr>
            <w:r w:rsidRPr="00342E3E">
              <w:rPr>
                <w:sz w:val="20"/>
                <w:szCs w:val="20"/>
              </w:rPr>
              <w:lastRenderedPageBreak/>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2 02 29999 13 2154 150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Прочие субсидии бюджетам городских поселений. Субсидии бюджетам на обеспечение первичных мер пожарной безопасности в границах населённых пунктов поселений и городских округов</w:t>
            </w:r>
          </w:p>
        </w:tc>
      </w:tr>
      <w:tr w:rsidR="00E13B90" w:rsidTr="00F17076">
        <w:trPr>
          <w:trHeight w:val="60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2 02 29999 13 2155 150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Прочие субсидии бюджетам городских поселений. Субсидии бюджетам на создание условий для деятельности добровольных формирований населения по охране общественного порядка</w:t>
            </w:r>
          </w:p>
        </w:tc>
      </w:tr>
      <w:tr w:rsidR="00E13B90" w:rsidTr="00F17076">
        <w:trPr>
          <w:trHeight w:val="63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2 02 29999 13 9000 150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 xml:space="preserve">Прочие субсидии </w:t>
            </w:r>
            <w:proofErr w:type="gramStart"/>
            <w:r>
              <w:rPr>
                <w:sz w:val="20"/>
                <w:szCs w:val="20"/>
              </w:rPr>
              <w:t>бюджетам  городских</w:t>
            </w:r>
            <w:proofErr w:type="gramEnd"/>
            <w:r>
              <w:rPr>
                <w:sz w:val="20"/>
                <w:szCs w:val="20"/>
              </w:rPr>
              <w:t xml:space="preserve"> поселений. Субсидии бюджетам на реализацию программ по поддержке местных инициатив в Тверской области</w:t>
            </w:r>
          </w:p>
        </w:tc>
      </w:tr>
      <w:tr w:rsidR="00E13B90" w:rsidTr="00F17076">
        <w:trPr>
          <w:trHeight w:val="63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2 02 35118 13 0000 150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Субвенции бюджетам городских  поселений на  осуществление первичного воинского учёта  на территориях, где отсутствуют военные комиссариаты</w:t>
            </w:r>
          </w:p>
        </w:tc>
      </w:tr>
      <w:tr w:rsidR="00E13B90" w:rsidTr="00F17076">
        <w:trPr>
          <w:trHeight w:val="63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Pr="00342E3E" w:rsidRDefault="00E13B90" w:rsidP="00F17076">
            <w:pPr>
              <w:jc w:val="center"/>
              <w:rPr>
                <w:sz w:val="20"/>
                <w:szCs w:val="20"/>
              </w:rPr>
            </w:pPr>
            <w:r w:rsidRPr="00342E3E">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2 02 39999 13 2114 150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Прочие субвенции бюджетам городских поселений. Субвенции бюджетам на осуществление государственных полномочий Тверской области по созданию административных комиссий и определению перечня должностных лиц , уполномоченных составлять протоколы об административных правонарушениях</w:t>
            </w:r>
          </w:p>
        </w:tc>
      </w:tr>
      <w:tr w:rsidR="00E13B90" w:rsidTr="00F17076">
        <w:trPr>
          <w:trHeight w:val="63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Pr="00342E3E" w:rsidRDefault="00E13B90" w:rsidP="00F17076">
            <w:pPr>
              <w:jc w:val="center"/>
              <w:rPr>
                <w:sz w:val="20"/>
                <w:szCs w:val="20"/>
              </w:rPr>
            </w:pPr>
            <w:r w:rsidRPr="00342E3E">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2 02 39999 13 2192 150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Прочие субвенции бюджетам городских поселений. Субвенции муниципальным образованиям на осуществление органами местного самоуправления муниципальных образований Тверской области отдельных государственных полномочий Тверской области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r>
      <w:tr w:rsidR="00E13B90" w:rsidTr="00F17076">
        <w:trPr>
          <w:trHeight w:val="63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noWrap/>
            <w:vAlign w:val="bottom"/>
          </w:tcPr>
          <w:p w:rsidR="00E13B90" w:rsidRDefault="00E13B90" w:rsidP="00F17076">
            <w:pPr>
              <w:jc w:val="center"/>
              <w:rPr>
                <w:sz w:val="20"/>
                <w:szCs w:val="20"/>
              </w:rPr>
            </w:pPr>
            <w:r>
              <w:rPr>
                <w:sz w:val="20"/>
                <w:szCs w:val="20"/>
              </w:rPr>
              <w:t>2 02 49999 13 2081 150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 xml:space="preserve">Прочие межбюджетные </w:t>
            </w:r>
            <w:proofErr w:type="gramStart"/>
            <w:r>
              <w:rPr>
                <w:sz w:val="20"/>
                <w:szCs w:val="20"/>
              </w:rPr>
              <w:t>трансферты ,</w:t>
            </w:r>
            <w:proofErr w:type="gramEnd"/>
            <w:r>
              <w:rPr>
                <w:sz w:val="20"/>
                <w:szCs w:val="20"/>
              </w:rPr>
              <w:t xml:space="preserve"> передаваемые бюджетам  городских поселений. Прочие межбюджетные трансферты , передаваемые бюджетам</w:t>
            </w:r>
          </w:p>
        </w:tc>
      </w:tr>
      <w:tr w:rsidR="00E13B90" w:rsidTr="00F17076">
        <w:trPr>
          <w:trHeight w:val="78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Pr="00212AAD" w:rsidRDefault="00E13B90" w:rsidP="00F17076">
            <w:pPr>
              <w:jc w:val="center"/>
              <w:rPr>
                <w:sz w:val="20"/>
                <w:szCs w:val="20"/>
              </w:rPr>
            </w:pPr>
            <w:r w:rsidRPr="00212AAD">
              <w:rPr>
                <w:sz w:val="20"/>
                <w:szCs w:val="20"/>
              </w:rPr>
              <w:t>311</w:t>
            </w:r>
          </w:p>
        </w:tc>
        <w:tc>
          <w:tcPr>
            <w:tcW w:w="2409" w:type="dxa"/>
            <w:tcBorders>
              <w:top w:val="nil"/>
              <w:left w:val="nil"/>
              <w:bottom w:val="single" w:sz="4" w:space="0" w:color="auto"/>
              <w:right w:val="single" w:sz="4" w:space="0" w:color="auto"/>
            </w:tcBorders>
            <w:shd w:val="clear" w:color="auto" w:fill="auto"/>
            <w:vAlign w:val="bottom"/>
          </w:tcPr>
          <w:p w:rsidR="00E13B90" w:rsidRDefault="00E13B90" w:rsidP="00F17076">
            <w:pPr>
              <w:jc w:val="center"/>
              <w:rPr>
                <w:sz w:val="20"/>
                <w:szCs w:val="20"/>
              </w:rPr>
            </w:pPr>
            <w:r>
              <w:rPr>
                <w:sz w:val="20"/>
                <w:szCs w:val="20"/>
              </w:rPr>
              <w:t>2 02 49999 13 2164 150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Прочие межбюджетные трансферты, передаваемые бюджетам городских поселений. Прочие межбюджетные трансферты, передаваемые бюджетам на реализацию мероприятий по обращениям, поступающим к депутатам Законодательного Собрания Тверской области</w:t>
            </w:r>
          </w:p>
        </w:tc>
      </w:tr>
      <w:tr w:rsidR="00E13B90" w:rsidTr="00F17076">
        <w:trPr>
          <w:trHeight w:val="1411"/>
        </w:trPr>
        <w:tc>
          <w:tcPr>
            <w:tcW w:w="1101" w:type="dxa"/>
            <w:tcBorders>
              <w:top w:val="nil"/>
              <w:left w:val="single" w:sz="4" w:space="0" w:color="auto"/>
              <w:right w:val="single" w:sz="4" w:space="0" w:color="auto"/>
            </w:tcBorders>
            <w:shd w:val="clear" w:color="auto" w:fill="auto"/>
            <w:noWrap/>
            <w:vAlign w:val="center"/>
          </w:tcPr>
          <w:p w:rsidR="00E13B90" w:rsidRDefault="00E13B90" w:rsidP="00F17076">
            <w:pPr>
              <w:jc w:val="center"/>
              <w:rPr>
                <w:sz w:val="20"/>
                <w:szCs w:val="20"/>
              </w:rPr>
            </w:pPr>
          </w:p>
          <w:p w:rsidR="00E13B90" w:rsidRDefault="00E13B90" w:rsidP="00F17076">
            <w:pPr>
              <w:jc w:val="center"/>
              <w:rPr>
                <w:sz w:val="20"/>
                <w:szCs w:val="20"/>
              </w:rPr>
            </w:pPr>
            <w:r>
              <w:rPr>
                <w:sz w:val="20"/>
                <w:szCs w:val="20"/>
              </w:rPr>
              <w:t>311</w:t>
            </w:r>
          </w:p>
        </w:tc>
        <w:tc>
          <w:tcPr>
            <w:tcW w:w="2409" w:type="dxa"/>
            <w:tcBorders>
              <w:top w:val="nil"/>
              <w:left w:val="nil"/>
              <w:right w:val="single" w:sz="4" w:space="0" w:color="auto"/>
            </w:tcBorders>
            <w:shd w:val="clear" w:color="auto" w:fill="auto"/>
            <w:vAlign w:val="bottom"/>
          </w:tcPr>
          <w:p w:rsidR="00E13B90" w:rsidRDefault="00E13B90" w:rsidP="00F17076">
            <w:pPr>
              <w:rPr>
                <w:sz w:val="20"/>
                <w:szCs w:val="20"/>
              </w:rPr>
            </w:pPr>
            <w:r>
              <w:rPr>
                <w:sz w:val="20"/>
                <w:szCs w:val="20"/>
              </w:rPr>
              <w:t>2 02 49999 13 9000 150</w:t>
            </w:r>
          </w:p>
        </w:tc>
        <w:tc>
          <w:tcPr>
            <w:tcW w:w="6384" w:type="dxa"/>
            <w:tcBorders>
              <w:top w:val="nil"/>
              <w:left w:val="nil"/>
              <w:right w:val="single" w:sz="4" w:space="0" w:color="auto"/>
            </w:tcBorders>
            <w:shd w:val="clear" w:color="auto" w:fill="auto"/>
            <w:vAlign w:val="bottom"/>
          </w:tcPr>
          <w:p w:rsidR="00E13B90" w:rsidRDefault="00E13B90" w:rsidP="00F17076">
            <w:pPr>
              <w:rPr>
                <w:sz w:val="20"/>
                <w:szCs w:val="20"/>
              </w:rPr>
            </w:pPr>
            <w:r>
              <w:rPr>
                <w:sz w:val="20"/>
                <w:szCs w:val="20"/>
              </w:rPr>
              <w:t xml:space="preserve">Прочие межбюджетные трансферты, передаваемые бюджетам городских поселений. Прочие межбюджетные трансферты, передаваемые бюджетам  на реализацию мероприятий по обращениям, поступающим к депутатам Законодательного Собрания Тверской области в рамках реализации программ по поддержке местных инициатив </w:t>
            </w:r>
          </w:p>
        </w:tc>
      </w:tr>
      <w:tr w:rsidR="00E13B90" w:rsidTr="00F17076">
        <w:trPr>
          <w:trHeight w:val="549"/>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vAlign w:val="bottom"/>
          </w:tcPr>
          <w:p w:rsidR="00E13B90" w:rsidRDefault="00E13B90" w:rsidP="00F17076">
            <w:pPr>
              <w:jc w:val="center"/>
              <w:rPr>
                <w:sz w:val="20"/>
                <w:szCs w:val="20"/>
              </w:rPr>
            </w:pPr>
            <w:r>
              <w:rPr>
                <w:sz w:val="20"/>
                <w:szCs w:val="20"/>
              </w:rPr>
              <w:t>2 04 05099 13 9000 180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Прочие безвозмездные поступления от негосударственных организаций в бюджеты  городских поселений при реализации проекта по поддержке местных инициатив</w:t>
            </w:r>
          </w:p>
        </w:tc>
      </w:tr>
      <w:tr w:rsidR="00E13B90" w:rsidTr="00F17076">
        <w:trPr>
          <w:trHeight w:val="51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vAlign w:val="bottom"/>
          </w:tcPr>
          <w:p w:rsidR="00E13B90" w:rsidRDefault="00E13B90" w:rsidP="00F17076">
            <w:pPr>
              <w:jc w:val="center"/>
              <w:rPr>
                <w:sz w:val="20"/>
                <w:szCs w:val="20"/>
              </w:rPr>
            </w:pPr>
            <w:r>
              <w:rPr>
                <w:sz w:val="20"/>
                <w:szCs w:val="20"/>
              </w:rPr>
              <w:t>2 04 05099 13 2139 180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Прочие безвозмездные поступления от негосударственных организаций в бюджеты  городских поселений .Прочие безвозмездные поступления от негосударственных организаций в бюджеты  городских поселений</w:t>
            </w:r>
          </w:p>
        </w:tc>
      </w:tr>
      <w:tr w:rsidR="00E13B90" w:rsidTr="00F17076">
        <w:trPr>
          <w:trHeight w:val="51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vAlign w:val="bottom"/>
          </w:tcPr>
          <w:p w:rsidR="00E13B90" w:rsidRDefault="00E13B90" w:rsidP="00F17076">
            <w:pPr>
              <w:jc w:val="center"/>
              <w:rPr>
                <w:sz w:val="20"/>
                <w:szCs w:val="20"/>
              </w:rPr>
            </w:pPr>
            <w:r>
              <w:rPr>
                <w:sz w:val="20"/>
                <w:szCs w:val="20"/>
              </w:rPr>
              <w:t>2 07 05030 13 9000 180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Прочие безвозмездные поступления в бюджеты  городских поселений  в рамках проекта по поддержке местных инициатив</w:t>
            </w:r>
          </w:p>
        </w:tc>
      </w:tr>
      <w:tr w:rsidR="00E13B90" w:rsidTr="00F17076">
        <w:trPr>
          <w:trHeight w:val="197"/>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vAlign w:val="bottom"/>
          </w:tcPr>
          <w:p w:rsidR="00E13B90" w:rsidRDefault="00E13B90" w:rsidP="00F17076">
            <w:pPr>
              <w:jc w:val="center"/>
              <w:rPr>
                <w:sz w:val="20"/>
                <w:szCs w:val="20"/>
              </w:rPr>
            </w:pPr>
            <w:r>
              <w:rPr>
                <w:sz w:val="20"/>
                <w:szCs w:val="20"/>
              </w:rPr>
              <w:t>2 07 05030 13 2140 180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 xml:space="preserve">Прочие безвозмездные поступления в бюджеты городских  поселений  </w:t>
            </w:r>
          </w:p>
        </w:tc>
      </w:tr>
      <w:tr w:rsidR="00E13B90" w:rsidTr="00F17076">
        <w:trPr>
          <w:trHeight w:val="51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vAlign w:val="bottom"/>
          </w:tcPr>
          <w:p w:rsidR="00E13B90" w:rsidRDefault="00E13B90" w:rsidP="00F17076">
            <w:pPr>
              <w:jc w:val="center"/>
              <w:rPr>
                <w:sz w:val="20"/>
                <w:szCs w:val="20"/>
              </w:rPr>
            </w:pPr>
            <w:r>
              <w:rPr>
                <w:sz w:val="20"/>
                <w:szCs w:val="20"/>
              </w:rPr>
              <w:t>2 18 60010 13 0000 150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13B90" w:rsidTr="00F17076">
        <w:trPr>
          <w:trHeight w:val="51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p>
          <w:p w:rsidR="00E13B90" w:rsidRDefault="00E13B90" w:rsidP="00F17076">
            <w:pPr>
              <w:rPr>
                <w:sz w:val="20"/>
                <w:szCs w:val="20"/>
              </w:rPr>
            </w:pPr>
            <w:r>
              <w:rPr>
                <w:sz w:val="20"/>
                <w:szCs w:val="20"/>
              </w:rPr>
              <w:t xml:space="preserve">   311</w:t>
            </w:r>
          </w:p>
        </w:tc>
        <w:tc>
          <w:tcPr>
            <w:tcW w:w="2409" w:type="dxa"/>
            <w:tcBorders>
              <w:top w:val="nil"/>
              <w:left w:val="nil"/>
              <w:bottom w:val="single" w:sz="4" w:space="0" w:color="auto"/>
              <w:right w:val="single" w:sz="4" w:space="0" w:color="auto"/>
            </w:tcBorders>
            <w:shd w:val="clear" w:color="auto" w:fill="auto"/>
            <w:vAlign w:val="bottom"/>
          </w:tcPr>
          <w:p w:rsidR="00E13B90" w:rsidRDefault="00E13B90" w:rsidP="00F17076">
            <w:pPr>
              <w:jc w:val="center"/>
              <w:rPr>
                <w:sz w:val="20"/>
                <w:szCs w:val="20"/>
              </w:rPr>
            </w:pPr>
            <w:r>
              <w:rPr>
                <w:sz w:val="20"/>
                <w:szCs w:val="20"/>
              </w:rPr>
              <w:t>2 19 25555 13 0000 150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w:t>
            </w:r>
          </w:p>
        </w:tc>
      </w:tr>
      <w:tr w:rsidR="00E13B90" w:rsidTr="00F17076">
        <w:trPr>
          <w:trHeight w:val="510"/>
        </w:trPr>
        <w:tc>
          <w:tcPr>
            <w:tcW w:w="1101" w:type="dxa"/>
            <w:tcBorders>
              <w:top w:val="nil"/>
              <w:left w:val="single" w:sz="4" w:space="0" w:color="auto"/>
              <w:bottom w:val="single" w:sz="4" w:space="0" w:color="auto"/>
              <w:right w:val="single" w:sz="4" w:space="0" w:color="auto"/>
            </w:tcBorders>
            <w:shd w:val="clear" w:color="auto" w:fill="auto"/>
            <w:noWrap/>
            <w:vAlign w:val="center"/>
          </w:tcPr>
          <w:p w:rsidR="00E13B90" w:rsidRDefault="00E13B90" w:rsidP="00F17076">
            <w:pPr>
              <w:jc w:val="center"/>
              <w:rPr>
                <w:sz w:val="20"/>
                <w:szCs w:val="20"/>
              </w:rPr>
            </w:pPr>
            <w:r>
              <w:rPr>
                <w:sz w:val="20"/>
                <w:szCs w:val="20"/>
              </w:rPr>
              <w:t>311</w:t>
            </w:r>
          </w:p>
        </w:tc>
        <w:tc>
          <w:tcPr>
            <w:tcW w:w="2409" w:type="dxa"/>
            <w:tcBorders>
              <w:top w:val="nil"/>
              <w:left w:val="nil"/>
              <w:bottom w:val="single" w:sz="4" w:space="0" w:color="auto"/>
              <w:right w:val="single" w:sz="4" w:space="0" w:color="auto"/>
            </w:tcBorders>
            <w:shd w:val="clear" w:color="auto" w:fill="auto"/>
            <w:vAlign w:val="bottom"/>
          </w:tcPr>
          <w:p w:rsidR="00E13B90" w:rsidRDefault="00E13B90" w:rsidP="00F17076">
            <w:pPr>
              <w:jc w:val="center"/>
              <w:rPr>
                <w:sz w:val="20"/>
                <w:szCs w:val="20"/>
              </w:rPr>
            </w:pPr>
            <w:r>
              <w:rPr>
                <w:sz w:val="20"/>
                <w:szCs w:val="20"/>
              </w:rPr>
              <w:t>2 19 60010 13 0000 150</w:t>
            </w:r>
          </w:p>
        </w:tc>
        <w:tc>
          <w:tcPr>
            <w:tcW w:w="6384" w:type="dxa"/>
            <w:tcBorders>
              <w:top w:val="nil"/>
              <w:left w:val="nil"/>
              <w:bottom w:val="single" w:sz="4" w:space="0" w:color="auto"/>
              <w:right w:val="single" w:sz="4" w:space="0" w:color="auto"/>
            </w:tcBorders>
            <w:shd w:val="clear" w:color="auto" w:fill="auto"/>
            <w:vAlign w:val="bottom"/>
          </w:tcPr>
          <w:p w:rsidR="00E13B90" w:rsidRDefault="00E13B90" w:rsidP="00F17076">
            <w:pPr>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E13B90" w:rsidRDefault="00E13B90" w:rsidP="00E13B90">
      <w:bookmarkStart w:id="0" w:name="_GoBack"/>
      <w:bookmarkEnd w:id="0"/>
    </w:p>
    <w:sectPr w:rsidR="00E13B90" w:rsidSect="00777203">
      <w:headerReference w:type="even" r:id="rId4"/>
      <w:headerReference w:type="default" r:id="rId5"/>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203" w:rsidRDefault="00E13B90" w:rsidP="000A024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77203" w:rsidRDefault="00E13B9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203" w:rsidRDefault="00E13B90" w:rsidP="000A024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777203" w:rsidRDefault="00E13B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23"/>
    <w:rsid w:val="00391823"/>
    <w:rsid w:val="00E13B90"/>
    <w:rsid w:val="00E74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D6A9"/>
  <w15:chartTrackingRefBased/>
  <w15:docId w15:val="{63D83A2F-582F-46CB-9850-B8B34D42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B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13B90"/>
    <w:pPr>
      <w:spacing w:after="0" w:line="240" w:lineRule="auto"/>
    </w:pPr>
    <w:rPr>
      <w:rFonts w:ascii="Calibri" w:eastAsia="Times New Roman" w:hAnsi="Calibri" w:cs="Calibri"/>
      <w:lang w:eastAsia="ru-RU"/>
    </w:rPr>
  </w:style>
  <w:style w:type="paragraph" w:styleId="a4">
    <w:name w:val="header"/>
    <w:basedOn w:val="a"/>
    <w:link w:val="a5"/>
    <w:rsid w:val="00E13B90"/>
    <w:pPr>
      <w:tabs>
        <w:tab w:val="center" w:pos="4677"/>
        <w:tab w:val="right" w:pos="9355"/>
      </w:tabs>
    </w:pPr>
  </w:style>
  <w:style w:type="character" w:customStyle="1" w:styleId="a5">
    <w:name w:val="Верхний колонтитул Знак"/>
    <w:basedOn w:val="a0"/>
    <w:link w:val="a4"/>
    <w:rsid w:val="00E13B90"/>
    <w:rPr>
      <w:rFonts w:ascii="Times New Roman" w:eastAsia="Times New Roman" w:hAnsi="Times New Roman" w:cs="Times New Roman"/>
      <w:sz w:val="24"/>
      <w:szCs w:val="24"/>
      <w:lang w:eastAsia="ru-RU"/>
    </w:rPr>
  </w:style>
  <w:style w:type="character" w:styleId="a6">
    <w:name w:val="page number"/>
    <w:basedOn w:val="a0"/>
    <w:rsid w:val="00E1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2020-05-28T12:20:00Z</dcterms:created>
  <dcterms:modified xsi:type="dcterms:W3CDTF">2020-05-28T12:21:00Z</dcterms:modified>
</cp:coreProperties>
</file>