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F8" w:rsidRPr="0001627F" w:rsidRDefault="00E90EB1" w:rsidP="00B457F8">
      <w:pPr>
        <w:spacing w:after="0" w:line="240" w:lineRule="auto"/>
        <w:jc w:val="right"/>
        <w:rPr>
          <w:sz w:val="24"/>
          <w:szCs w:val="24"/>
        </w:rPr>
      </w:pPr>
      <w:r>
        <w:tab/>
      </w:r>
      <w:r w:rsidR="00B457F8" w:rsidRPr="0001627F">
        <w:rPr>
          <w:sz w:val="24"/>
          <w:szCs w:val="24"/>
        </w:rPr>
        <w:t xml:space="preserve">Приложение </w:t>
      </w:r>
    </w:p>
    <w:p w:rsidR="00B457F8" w:rsidRPr="0001627F" w:rsidRDefault="00B457F8" w:rsidP="00B457F8">
      <w:pPr>
        <w:spacing w:after="0" w:line="240" w:lineRule="auto"/>
        <w:jc w:val="right"/>
        <w:rPr>
          <w:sz w:val="24"/>
          <w:szCs w:val="24"/>
        </w:rPr>
      </w:pPr>
      <w:r w:rsidRPr="0001627F">
        <w:rPr>
          <w:sz w:val="24"/>
          <w:szCs w:val="24"/>
        </w:rPr>
        <w:t xml:space="preserve">                                                                                                  к постановлению администрации</w:t>
      </w:r>
    </w:p>
    <w:p w:rsidR="00B457F8" w:rsidRPr="0001627F" w:rsidRDefault="00B457F8" w:rsidP="00B457F8">
      <w:pPr>
        <w:spacing w:after="0" w:line="240" w:lineRule="auto"/>
        <w:jc w:val="right"/>
        <w:rPr>
          <w:sz w:val="24"/>
          <w:szCs w:val="24"/>
        </w:rPr>
      </w:pPr>
      <w:r w:rsidRPr="0001627F">
        <w:rPr>
          <w:sz w:val="24"/>
          <w:szCs w:val="24"/>
        </w:rPr>
        <w:t>городского поселения поселок Старая Торопа</w:t>
      </w:r>
    </w:p>
    <w:p w:rsidR="00B457F8" w:rsidRPr="0001627F" w:rsidRDefault="00B457F8" w:rsidP="00B457F8">
      <w:pPr>
        <w:spacing w:after="0" w:line="240" w:lineRule="auto"/>
        <w:jc w:val="right"/>
        <w:rPr>
          <w:sz w:val="24"/>
          <w:szCs w:val="24"/>
        </w:rPr>
      </w:pPr>
      <w:r w:rsidRPr="0001627F">
        <w:rPr>
          <w:sz w:val="24"/>
          <w:szCs w:val="24"/>
        </w:rPr>
        <w:t xml:space="preserve">Западнодвинского района Тверской области </w:t>
      </w:r>
    </w:p>
    <w:p w:rsidR="00B457F8" w:rsidRPr="0001627F" w:rsidRDefault="00B457F8" w:rsidP="00B457F8">
      <w:pPr>
        <w:spacing w:after="0" w:line="240" w:lineRule="auto"/>
        <w:jc w:val="right"/>
        <w:rPr>
          <w:sz w:val="24"/>
          <w:szCs w:val="24"/>
        </w:rPr>
      </w:pPr>
      <w:r>
        <w:rPr>
          <w:sz w:val="24"/>
          <w:szCs w:val="24"/>
        </w:rPr>
        <w:t xml:space="preserve">          от 26.12.2019 г. № 214</w:t>
      </w:r>
    </w:p>
    <w:p w:rsidR="009F0C59" w:rsidRPr="00E90EB1" w:rsidRDefault="009F0C59" w:rsidP="00E90EB1">
      <w:pPr>
        <w:tabs>
          <w:tab w:val="left" w:pos="6195"/>
        </w:tabs>
        <w:rPr>
          <w:rFonts w:ascii="Times New Roman" w:hAnsi="Times New Roman" w:cs="Times New Roman"/>
          <w:b/>
          <w:sz w:val="32"/>
          <w:szCs w:val="32"/>
        </w:rPr>
      </w:pPr>
    </w:p>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52AF2"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2020-2022 годы</w:t>
      </w:r>
    </w:p>
    <w:p w:rsidR="009F0C59" w:rsidRDefault="009F0C59" w:rsidP="005C0328"/>
    <w:p w:rsidR="00E82A80" w:rsidRDefault="00E82A80" w:rsidP="005C0328"/>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952AF2" w:rsidRDefault="00952AF2" w:rsidP="00F13B41">
      <w:pPr>
        <w:tabs>
          <w:tab w:val="left" w:pos="3695"/>
        </w:tabs>
        <w:spacing w:after="0" w:line="0" w:lineRule="atLeast"/>
      </w:pPr>
    </w:p>
    <w:p w:rsidR="00E82A80" w:rsidRPr="00A3574D" w:rsidRDefault="00E82A80" w:rsidP="00A3574D">
      <w:pPr>
        <w:tabs>
          <w:tab w:val="left" w:pos="3695"/>
        </w:tabs>
        <w:spacing w:after="0" w:line="0" w:lineRule="atLeast"/>
        <w:jc w:val="center"/>
      </w:pPr>
    </w:p>
    <w:p w:rsidR="009F0C59" w:rsidRPr="00E966EF" w:rsidRDefault="009F0C59" w:rsidP="00CA6A23">
      <w:pPr>
        <w:jc w:val="center"/>
        <w:rPr>
          <w:u w:val="single"/>
        </w:rPr>
      </w:pPr>
      <w:r>
        <w:rPr>
          <w:u w:val="single"/>
        </w:rPr>
        <w:t>пгт Старая Торопа</w:t>
      </w:r>
    </w:p>
    <w:p w:rsidR="00952AF2" w:rsidRPr="00952AF2" w:rsidRDefault="009F0C59" w:rsidP="00952AF2">
      <w:pPr>
        <w:jc w:val="center"/>
      </w:pPr>
      <w:r>
        <w:t>201</w:t>
      </w:r>
      <w:r w:rsidR="00952AF2">
        <w:t>9 год</w:t>
      </w:r>
    </w:p>
    <w:p w:rsidR="00952AF2" w:rsidRDefault="00952AF2">
      <w:pPr>
        <w:widowControl w:val="0"/>
        <w:autoSpaceDE w:val="0"/>
        <w:autoSpaceDN w:val="0"/>
        <w:adjustRightInd w:val="0"/>
        <w:spacing w:after="0" w:line="240" w:lineRule="auto"/>
        <w:jc w:val="center"/>
        <w:outlineLvl w:val="0"/>
        <w:rPr>
          <w:rFonts w:ascii="Times New Roman" w:hAnsi="Times New Roman" w:cs="Times New Roman"/>
        </w:rPr>
      </w:pPr>
    </w:p>
    <w:p w:rsidR="009F0C59" w:rsidRPr="00952AF2" w:rsidRDefault="009F0C59">
      <w:pPr>
        <w:widowControl w:val="0"/>
        <w:autoSpaceDE w:val="0"/>
        <w:autoSpaceDN w:val="0"/>
        <w:adjustRightInd w:val="0"/>
        <w:spacing w:after="0" w:line="240" w:lineRule="auto"/>
        <w:jc w:val="center"/>
        <w:outlineLvl w:val="0"/>
        <w:rPr>
          <w:rFonts w:ascii="Times New Roman" w:hAnsi="Times New Roman" w:cs="Times New Roman"/>
          <w:b/>
        </w:rPr>
      </w:pPr>
      <w:r w:rsidRPr="00952AF2">
        <w:rPr>
          <w:rFonts w:ascii="Times New Roman" w:hAnsi="Times New Roman" w:cs="Times New Roman"/>
          <w:b/>
        </w:rPr>
        <w:t>Паспорт</w:t>
      </w:r>
    </w:p>
    <w:p w:rsidR="009F0C59" w:rsidRPr="00952AF2" w:rsidRDefault="009F0C59">
      <w:pPr>
        <w:widowControl w:val="0"/>
        <w:autoSpaceDE w:val="0"/>
        <w:autoSpaceDN w:val="0"/>
        <w:adjustRightInd w:val="0"/>
        <w:spacing w:after="0" w:line="240" w:lineRule="auto"/>
        <w:jc w:val="center"/>
        <w:rPr>
          <w:rFonts w:ascii="Times New Roman" w:hAnsi="Times New Roman" w:cs="Times New Roman"/>
          <w:b/>
        </w:rPr>
      </w:pPr>
      <w:r w:rsidRPr="00952AF2">
        <w:rPr>
          <w:rFonts w:ascii="Times New Roman" w:hAnsi="Times New Roman" w:cs="Times New Roman"/>
          <w:b/>
        </w:rPr>
        <w:t>муниципальной программы городского поселения поселок Старая Торопа</w:t>
      </w:r>
    </w:p>
    <w:p w:rsidR="009F0C59" w:rsidRPr="00952AF2" w:rsidRDefault="009F0C59">
      <w:pPr>
        <w:widowControl w:val="0"/>
        <w:autoSpaceDE w:val="0"/>
        <w:autoSpaceDN w:val="0"/>
        <w:adjustRightInd w:val="0"/>
        <w:spacing w:after="0" w:line="240" w:lineRule="auto"/>
        <w:jc w:val="center"/>
        <w:rPr>
          <w:rFonts w:ascii="Times New Roman" w:hAnsi="Times New Roman" w:cs="Times New Roman"/>
          <w:b/>
        </w:rPr>
      </w:pPr>
      <w:r w:rsidRPr="00952AF2">
        <w:rPr>
          <w:rFonts w:ascii="Times New Roman" w:hAnsi="Times New Roman" w:cs="Times New Roman"/>
          <w:b/>
        </w:rPr>
        <w:t>Западнодв</w:t>
      </w:r>
      <w:r w:rsidR="00952AF2">
        <w:rPr>
          <w:rFonts w:ascii="Times New Roman" w:hAnsi="Times New Roman" w:cs="Times New Roman"/>
          <w:b/>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tblPr>
      <w:tblGrid>
        <w:gridCol w:w="3225"/>
        <w:gridCol w:w="36"/>
        <w:gridCol w:w="6316"/>
        <w:gridCol w:w="6307"/>
        <w:gridCol w:w="6307"/>
      </w:tblGrid>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sidR="00952AF2">
              <w:rPr>
                <w:rFonts w:ascii="Times New Roman" w:hAnsi="Times New Roman" w:cs="Times New Roman"/>
              </w:rPr>
              <w:t>а Тверской области" на 2020-2022</w:t>
            </w:r>
            <w:r w:rsidRPr="009D008F">
              <w:rPr>
                <w:rFonts w:ascii="Times New Roman" w:hAnsi="Times New Roman" w:cs="Times New Roman"/>
              </w:rPr>
              <w:t xml:space="preserve"> годы (далее - муниципальная программа).</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52AF2"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2020 - 2022</w:t>
            </w:r>
            <w:r w:rsidR="009F0C59" w:rsidRPr="009D008F">
              <w:rPr>
                <w:rFonts w:ascii="Times New Roman" w:hAnsi="Times New Roman" w:cs="Times New Roman"/>
              </w:rPr>
              <w:t xml:space="preserve"> годы.</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 xml:space="preserve">Подпрограмма 3 "Организация благоустройства территории городского </w:t>
            </w:r>
            <w:r w:rsidR="00952AF2">
              <w:rPr>
                <w:rFonts w:ascii="Times New Roman" w:hAnsi="Times New Roman" w:cs="Times New Roman"/>
              </w:rPr>
              <w:t>поселения поселок Старая Торопа</w:t>
            </w:r>
            <w:r w:rsidRPr="009D008F">
              <w:rPr>
                <w:rFonts w:ascii="Times New Roman" w:hAnsi="Times New Roman" w:cs="Times New Roman"/>
              </w:rPr>
              <w:t>»</w:t>
            </w:r>
            <w:r w:rsidR="00952AF2">
              <w:rPr>
                <w:rFonts w:ascii="Times New Roman" w:hAnsi="Times New Roman" w:cs="Times New Roman"/>
              </w:rPr>
              <w:t xml:space="preserve"> </w:t>
            </w:r>
            <w:r w:rsidRPr="009D008F">
              <w:rPr>
                <w:rFonts w:ascii="Times New Roman" w:hAnsi="Times New Roman" w:cs="Times New Roman"/>
              </w:rPr>
              <w:t>(далее подпрограмма 3).</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121F" w:rsidRPr="0082480C" w:rsidRDefault="006E121F" w:rsidP="006E12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Pr>
                <w:rFonts w:ascii="Times New Roman" w:hAnsi="Times New Roman" w:cs="Times New Roman"/>
              </w:rPr>
              <w:t xml:space="preserve"> до 65 %</w:t>
            </w:r>
          </w:p>
          <w:p w:rsidR="006E121F" w:rsidRPr="0082480C" w:rsidRDefault="006E121F" w:rsidP="006E12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поселения до  70 %</w:t>
            </w:r>
          </w:p>
          <w:p w:rsidR="009F0C59" w:rsidRPr="009D008F" w:rsidRDefault="009F0C59" w:rsidP="00952AF2">
            <w:pPr>
              <w:spacing w:line="240" w:lineRule="auto"/>
              <w:rPr>
                <w:rFonts w:ascii="Times New Roman" w:hAnsi="Times New Roman" w:cs="Times New Roman"/>
              </w:rPr>
            </w:pPr>
          </w:p>
        </w:tc>
      </w:tr>
      <w:tr w:rsidR="00952AF2" w:rsidRPr="009D008F" w:rsidTr="00D87E60">
        <w:trPr>
          <w:gridAfter w:val="2"/>
          <w:wAfter w:w="12614" w:type="dxa"/>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52AF2" w:rsidRPr="009D008F" w:rsidRDefault="00952AF2">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952AF2" w:rsidRPr="00D44193" w:rsidRDefault="00952AF2" w:rsidP="00952AF2">
            <w:pPr>
              <w:spacing w:after="0" w:line="240" w:lineRule="atLeast"/>
              <w:jc w:val="both"/>
              <w:rPr>
                <w:rFonts w:ascii="Times New Roman" w:hAnsi="Times New Roman" w:cs="Times New Roman"/>
              </w:rPr>
            </w:pPr>
            <w:r w:rsidRPr="00D44193">
              <w:rPr>
                <w:rFonts w:ascii="Times New Roman" w:hAnsi="Times New Roman" w:cs="Times New Roman"/>
              </w:rPr>
              <w:t>Общий объем финансирования</w:t>
            </w:r>
            <w:r>
              <w:rPr>
                <w:rFonts w:ascii="Times New Roman" w:hAnsi="Times New Roman" w:cs="Times New Roman"/>
              </w:rPr>
              <w:t xml:space="preserve"> муниципальной программы на 2020-2022</w:t>
            </w:r>
            <w:r w:rsidRPr="00D44193">
              <w:rPr>
                <w:rFonts w:ascii="Times New Roman" w:hAnsi="Times New Roman" w:cs="Times New Roman"/>
              </w:rPr>
              <w:t xml:space="preserve"> годы – </w:t>
            </w:r>
            <w:r>
              <w:rPr>
                <w:rFonts w:ascii="Times New Roman" w:hAnsi="Times New Roman" w:cs="Times New Roman"/>
              </w:rPr>
              <w:t>1631,36</w:t>
            </w:r>
            <w:r w:rsidRPr="00D44193">
              <w:rPr>
                <w:rFonts w:ascii="Times New Roman" w:hAnsi="Times New Roman" w:cs="Times New Roman"/>
              </w:rPr>
              <w:t xml:space="preserve"> тыс.руб., в том числе по годам :</w:t>
            </w:r>
          </w:p>
          <w:p w:rsidR="00952AF2"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2020 год – 400,00 тыс. руб.;</w:t>
            </w:r>
          </w:p>
          <w:p w:rsidR="00952AF2"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2021 год – 839,12 тыс. руб.;</w:t>
            </w:r>
          </w:p>
          <w:p w:rsidR="00952AF2" w:rsidRPr="004B59BD"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2022 год –  392,24 тыс. руб.</w:t>
            </w:r>
          </w:p>
        </w:tc>
      </w:tr>
      <w:tr w:rsidR="00952AF2" w:rsidRPr="009D008F" w:rsidTr="0033194B">
        <w:tc>
          <w:tcPr>
            <w:tcW w:w="3225" w:type="dxa"/>
            <w:tcBorders>
              <w:left w:val="single" w:sz="4" w:space="0" w:color="auto"/>
              <w:bottom w:val="single" w:sz="4" w:space="0" w:color="auto"/>
              <w:right w:val="single" w:sz="4" w:space="0" w:color="auto"/>
            </w:tcBorders>
            <w:tcMar>
              <w:top w:w="62" w:type="dxa"/>
              <w:left w:w="102" w:type="dxa"/>
              <w:bottom w:w="102" w:type="dxa"/>
              <w:right w:w="62" w:type="dxa"/>
            </w:tcMar>
          </w:tcPr>
          <w:p w:rsidR="00952AF2" w:rsidRDefault="00952AF2" w:rsidP="0033194B">
            <w:pPr>
              <w:widowControl w:val="0"/>
              <w:autoSpaceDE w:val="0"/>
              <w:autoSpaceDN w:val="0"/>
              <w:adjustRightInd w:val="0"/>
              <w:spacing w:after="0" w:line="240" w:lineRule="auto"/>
              <w:jc w:val="center"/>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Default="00952AF2">
            <w:pPr>
              <w:widowControl w:val="0"/>
              <w:autoSpaceDE w:val="0"/>
              <w:autoSpaceDN w:val="0"/>
              <w:adjustRightInd w:val="0"/>
              <w:spacing w:after="0" w:line="240" w:lineRule="auto"/>
              <w:jc w:val="both"/>
              <w:rPr>
                <w:rFonts w:ascii="Times New Roman" w:hAnsi="Times New Roman" w:cs="Times New Roman"/>
              </w:rPr>
            </w:pPr>
          </w:p>
          <w:p w:rsidR="00952AF2" w:rsidRPr="009D008F" w:rsidRDefault="00952AF2">
            <w:pPr>
              <w:widowControl w:val="0"/>
              <w:autoSpaceDE w:val="0"/>
              <w:autoSpaceDN w:val="0"/>
              <w:adjustRightInd w:val="0"/>
              <w:spacing w:after="0" w:line="240" w:lineRule="auto"/>
              <w:jc w:val="both"/>
              <w:rPr>
                <w:rFonts w:ascii="Times New Roman" w:hAnsi="Times New Roman" w:cs="Times New Roman"/>
              </w:rPr>
            </w:pPr>
          </w:p>
        </w:tc>
        <w:tc>
          <w:tcPr>
            <w:tcW w:w="6352" w:type="dxa"/>
            <w:gridSpan w:val="2"/>
            <w:tcBorders>
              <w:left w:val="single" w:sz="4" w:space="0" w:color="auto"/>
              <w:bottom w:val="single" w:sz="4" w:space="0" w:color="auto"/>
              <w:right w:val="single" w:sz="4" w:space="0" w:color="auto"/>
            </w:tcBorders>
          </w:tcPr>
          <w:p w:rsidR="00952AF2" w:rsidRDefault="00952AF2" w:rsidP="00952AF2">
            <w:pPr>
              <w:widowControl w:val="0"/>
              <w:autoSpaceDE w:val="0"/>
              <w:autoSpaceDN w:val="0"/>
              <w:adjustRightInd w:val="0"/>
              <w:spacing w:after="0" w:line="240" w:lineRule="atLeast"/>
              <w:jc w:val="both"/>
              <w:rPr>
                <w:rFonts w:ascii="Times New Roman" w:hAnsi="Times New Roman" w:cs="Times New Roman"/>
                <w:u w:val="single"/>
              </w:rPr>
            </w:pPr>
            <w:r>
              <w:rPr>
                <w:rFonts w:ascii="Times New Roman" w:hAnsi="Times New Roman" w:cs="Times New Roman"/>
                <w:u w:val="single"/>
              </w:rPr>
              <w:lastRenderedPageBreak/>
              <w:t xml:space="preserve">Подпрограмма 1                                   </w:t>
            </w:r>
            <w:r>
              <w:rPr>
                <w:rFonts w:ascii="Times New Roman" w:hAnsi="Times New Roman" w:cs="Times New Roman"/>
              </w:rPr>
              <w:t xml:space="preserve">   </w:t>
            </w:r>
          </w:p>
          <w:p w:rsidR="00952AF2" w:rsidRDefault="00AF3E41"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2020г.   - </w:t>
            </w:r>
            <w:r w:rsidR="00952AF2">
              <w:rPr>
                <w:rFonts w:ascii="Times New Roman" w:hAnsi="Times New Roman" w:cs="Times New Roman"/>
              </w:rPr>
              <w:t xml:space="preserve">0,00 тыс. руб.;                   </w:t>
            </w:r>
          </w:p>
          <w:p w:rsidR="00952AF2" w:rsidRDefault="00952AF2" w:rsidP="00952AF2">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2021г.   – 0,00 тыс.руб.;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2022г   -  0,00 тыс.руб.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952AF2" w:rsidRDefault="00952AF2" w:rsidP="00952AF2">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 xml:space="preserve">Подпрограмма 2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2020г.   -  0,00</w:t>
            </w:r>
            <w:r w:rsidRPr="0069705C">
              <w:rPr>
                <w:rFonts w:ascii="Times New Roman" w:hAnsi="Times New Roman" w:cs="Times New Roman"/>
              </w:rPr>
              <w:t xml:space="preserve"> тыс.руб</w:t>
            </w:r>
            <w:r>
              <w:rPr>
                <w:rFonts w:ascii="Times New Roman" w:hAnsi="Times New Roman" w:cs="Times New Roman"/>
              </w:rPr>
              <w:t>.;</w:t>
            </w:r>
            <w:r w:rsidRPr="0069705C">
              <w:rPr>
                <w:rFonts w:ascii="Times New Roman" w:hAnsi="Times New Roman" w:cs="Times New Roman"/>
              </w:rPr>
              <w:t xml:space="preserve">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w:t>
            </w:r>
            <w:r w:rsidRPr="0069705C">
              <w:rPr>
                <w:rFonts w:ascii="Times New Roman" w:hAnsi="Times New Roman" w:cs="Times New Roman"/>
              </w:rPr>
              <w:t xml:space="preserve">г.   - </w:t>
            </w:r>
            <w:r>
              <w:rPr>
                <w:rFonts w:ascii="Times New Roman" w:hAnsi="Times New Roman" w:cs="Times New Roman"/>
              </w:rPr>
              <w:t xml:space="preserve"> 281,32</w:t>
            </w:r>
            <w:r w:rsidRPr="0069705C">
              <w:rPr>
                <w:rFonts w:ascii="Times New Roman" w:hAnsi="Times New Roman" w:cs="Times New Roman"/>
              </w:rPr>
              <w:t xml:space="preserve"> тыс.руб.</w:t>
            </w:r>
            <w:r>
              <w:rPr>
                <w:rFonts w:ascii="Times New Roman" w:hAnsi="Times New Roman" w:cs="Times New Roman"/>
              </w:rPr>
              <w:t>;</w:t>
            </w:r>
            <w:r w:rsidRPr="0069705C">
              <w:rPr>
                <w:rFonts w:ascii="Times New Roman" w:hAnsi="Times New Roman" w:cs="Times New Roman"/>
              </w:rPr>
              <w:t xml:space="preserve">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2022г.   -   0,00 </w:t>
            </w:r>
            <w:r w:rsidRPr="0069705C">
              <w:rPr>
                <w:rFonts w:ascii="Times New Roman" w:hAnsi="Times New Roman" w:cs="Times New Roman"/>
              </w:rPr>
              <w:t xml:space="preserve">тыс.руб.                 </w:t>
            </w:r>
          </w:p>
          <w:p w:rsidR="00952AF2" w:rsidRPr="0069705C" w:rsidRDefault="00952AF2" w:rsidP="00952AF2">
            <w:pPr>
              <w:widowControl w:val="0"/>
              <w:autoSpaceDE w:val="0"/>
              <w:autoSpaceDN w:val="0"/>
              <w:adjustRightInd w:val="0"/>
              <w:spacing w:after="0" w:line="240" w:lineRule="auto"/>
              <w:jc w:val="both"/>
              <w:rPr>
                <w:rFonts w:ascii="Times New Roman" w:hAnsi="Times New Roman" w:cs="Times New Roman"/>
              </w:rPr>
            </w:pPr>
            <w:r w:rsidRPr="0069705C">
              <w:rPr>
                <w:rFonts w:ascii="Times New Roman" w:hAnsi="Times New Roman" w:cs="Times New Roman"/>
              </w:rPr>
              <w:t xml:space="preserve">            </w:t>
            </w:r>
          </w:p>
          <w:p w:rsidR="00952AF2" w:rsidRDefault="00952AF2" w:rsidP="00952AF2">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 xml:space="preserve">Подпрограмма 3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2020г.    -  400,00 тыс.руб.;                  </w:t>
            </w:r>
          </w:p>
          <w:p w:rsidR="00952AF2" w:rsidRDefault="00AF3E41"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2021г.     – 55</w:t>
            </w:r>
            <w:r w:rsidR="00952AF2">
              <w:rPr>
                <w:rFonts w:ascii="Times New Roman" w:hAnsi="Times New Roman" w:cs="Times New Roman"/>
              </w:rPr>
              <w:t xml:space="preserve">7,80 тыс.руб.;              </w:t>
            </w:r>
          </w:p>
          <w:p w:rsidR="00952AF2" w:rsidRDefault="00952AF2" w:rsidP="00952AF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2022г.       -392,24  тыс.руб.                 </w:t>
            </w:r>
          </w:p>
          <w:p w:rsidR="00952AF2" w:rsidRPr="004B59BD" w:rsidRDefault="00952AF2" w:rsidP="00952AF2">
            <w:pPr>
              <w:widowControl w:val="0"/>
              <w:autoSpaceDE w:val="0"/>
              <w:autoSpaceDN w:val="0"/>
              <w:adjustRightInd w:val="0"/>
              <w:spacing w:after="0" w:line="240" w:lineRule="atLeast"/>
              <w:jc w:val="both"/>
              <w:rPr>
                <w:rFonts w:ascii="Times New Roman" w:hAnsi="Times New Roman" w:cs="Times New Roman"/>
              </w:rPr>
            </w:pPr>
          </w:p>
        </w:tc>
        <w:tc>
          <w:tcPr>
            <w:tcW w:w="6307" w:type="dxa"/>
          </w:tcPr>
          <w:p w:rsidR="00952AF2" w:rsidRPr="009D008F" w:rsidRDefault="00952AF2" w:rsidP="00B34CA5">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952AF2" w:rsidRDefault="00952AF2"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2019год- 476,7 тыс.руб</w:t>
            </w:r>
          </w:p>
          <w:p w:rsidR="00952AF2" w:rsidRPr="009D008F" w:rsidRDefault="00952AF2"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2020год- 364,5 тыс.руб</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BC3F12">
          <w:type w:val="continuous"/>
          <w:pgSz w:w="11906" w:h="16838"/>
          <w:pgMar w:top="1134" w:right="567" w:bottom="1134" w:left="1701" w:header="709" w:footer="709"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7"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8"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xml:space="preserve">. Улицы и дороги </w:t>
      </w:r>
      <w:r w:rsidR="00D32E2C">
        <w:rPr>
          <w:rFonts w:ascii="Times New Roman" w:hAnsi="Times New Roman" w:cs="Times New Roman"/>
        </w:rPr>
        <w:t>поселения</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321F72" w:rsidRPr="0082480C" w:rsidRDefault="009F0C59" w:rsidP="00321F7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10. Муниципальная программа направлена на достижение цели </w:t>
      </w:r>
      <w:r w:rsidR="00321F72">
        <w:rPr>
          <w:rFonts w:ascii="Times New Roman" w:hAnsi="Times New Roman" w:cs="Times New Roman"/>
        </w:rPr>
        <w:t>«</w:t>
      </w:r>
      <w:r w:rsidR="00321F72"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321F72">
        <w:rPr>
          <w:rFonts w:ascii="Times New Roman" w:hAnsi="Times New Roman" w:cs="Times New Roman"/>
        </w:rPr>
        <w:t>»</w:t>
      </w:r>
      <w:r w:rsidR="00321F72" w:rsidRPr="0082480C">
        <w:rPr>
          <w:rFonts w:ascii="Times New Roman" w:hAnsi="Times New Roman" w:cs="Times New Roman"/>
        </w:rPr>
        <w:t>.</w:t>
      </w:r>
    </w:p>
    <w:p w:rsidR="009F0C59" w:rsidRPr="00CA6A23" w:rsidRDefault="009F0C59" w:rsidP="00321F7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w:t>
      </w:r>
      <w:r w:rsidR="00321F72">
        <w:rPr>
          <w:rFonts w:ascii="Times New Roman" w:hAnsi="Times New Roman" w:cs="Times New Roman"/>
        </w:rPr>
        <w:t>«</w:t>
      </w:r>
      <w:r w:rsidR="00321F72"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321F72">
        <w:rPr>
          <w:rFonts w:ascii="Times New Roman" w:hAnsi="Times New Roman" w:cs="Times New Roman"/>
        </w:rPr>
        <w:t xml:space="preserve">», </w:t>
      </w:r>
      <w:r w:rsidRPr="00CA6A23">
        <w:rPr>
          <w:rFonts w:ascii="Times New Roman" w:hAnsi="Times New Roman" w:cs="Times New Roman"/>
        </w:rPr>
        <w:t>являются:</w:t>
      </w:r>
    </w:p>
    <w:p w:rsidR="006E121F" w:rsidRPr="0082480C" w:rsidRDefault="00321F72" w:rsidP="006E121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E121F" w:rsidRPr="0082480C">
        <w:rPr>
          <w:rFonts w:ascii="Times New Roman" w:hAnsi="Times New Roman" w:cs="Times New Roman"/>
        </w:rPr>
        <w:t>а)</w:t>
      </w:r>
      <w:r w:rsidR="006E121F">
        <w:rPr>
          <w:rFonts w:ascii="Times New Roman" w:hAnsi="Times New Roman" w:cs="Times New Roman"/>
        </w:rPr>
        <w:t xml:space="preserve">   </w:t>
      </w:r>
      <w:r w:rsidR="006E121F" w:rsidRPr="0082480C">
        <w:rPr>
          <w:rFonts w:ascii="Times New Roman" w:hAnsi="Times New Roman" w:cs="Times New Roman"/>
        </w:rPr>
        <w:t xml:space="preserve"> рост удовлетворенности населения жилищно-коммунальными услугами;</w:t>
      </w:r>
    </w:p>
    <w:p w:rsidR="006E121F" w:rsidRPr="0082480C" w:rsidRDefault="006E121F" w:rsidP="006E12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w:t>
      </w:r>
      <w:r w:rsidRPr="0082480C">
        <w:rPr>
          <w:rFonts w:ascii="Times New Roman" w:hAnsi="Times New Roman" w:cs="Times New Roman"/>
        </w:rPr>
        <w:t>удовлетворенность населения деятельностью органов местного самоуправления по благоустройству территории поселения.</w:t>
      </w:r>
    </w:p>
    <w:p w:rsidR="009F0C59" w:rsidRPr="005A2136" w:rsidRDefault="009F0C59">
      <w:pPr>
        <w:widowControl w:val="0"/>
        <w:autoSpaceDE w:val="0"/>
        <w:autoSpaceDN w:val="0"/>
        <w:adjustRightInd w:val="0"/>
        <w:spacing w:after="0" w:line="240" w:lineRule="auto"/>
        <w:ind w:firstLine="540"/>
        <w:jc w:val="both"/>
        <w:rPr>
          <w:rFonts w:ascii="Times New Roman" w:hAnsi="Times New Roman" w:cs="Times New Roman"/>
        </w:rPr>
      </w:pPr>
      <w:r w:rsidRPr="005A2136">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5A2136">
          <w:rPr>
            <w:rFonts w:ascii="Times New Roman" w:hAnsi="Times New Roman" w:cs="Times New Roman"/>
            <w:color w:val="0000FF"/>
          </w:rPr>
          <w:t>приложении 1</w:t>
        </w:r>
      </w:hyperlink>
      <w:r w:rsidRPr="005A2136">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5A2136">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5A2136">
          <w:rPr>
            <w:rFonts w:ascii="Times New Roman" w:hAnsi="Times New Roman" w:cs="Times New Roman"/>
            <w:color w:val="0000FF"/>
          </w:rPr>
          <w:t>приложении 2</w:t>
        </w:r>
      </w:hyperlink>
      <w:r w:rsidRPr="005A2136">
        <w:rPr>
          <w:rFonts w:ascii="Times New Roman" w:hAnsi="Times New Roman" w:cs="Times New Roman"/>
        </w:rPr>
        <w:t xml:space="preserve"> к настоящей муниципальной программе.</w:t>
      </w:r>
    </w:p>
    <w:p w:rsidR="005A2136" w:rsidRDefault="005A2136">
      <w:pPr>
        <w:widowControl w:val="0"/>
        <w:autoSpaceDE w:val="0"/>
        <w:autoSpaceDN w:val="0"/>
        <w:adjustRightInd w:val="0"/>
        <w:spacing w:after="0" w:line="240" w:lineRule="auto"/>
        <w:jc w:val="center"/>
        <w:outlineLvl w:val="0"/>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sidRPr="005A2136">
        <w:rPr>
          <w:rFonts w:ascii="Times New Roman" w:hAnsi="Times New Roman" w:cs="Times New Roman"/>
        </w:rPr>
        <w:t>городского пос</w:t>
      </w:r>
      <w:r w:rsidR="00BC3F12" w:rsidRPr="005A2136">
        <w:rPr>
          <w:rFonts w:ascii="Times New Roman" w:hAnsi="Times New Roman" w:cs="Times New Roman"/>
        </w:rPr>
        <w:t>е</w:t>
      </w:r>
      <w:r w:rsidRPr="005A2136">
        <w:rPr>
          <w:rFonts w:ascii="Times New Roman" w:hAnsi="Times New Roman" w:cs="Times New Roman"/>
        </w:rPr>
        <w:t>ления поселок</w:t>
      </w:r>
      <w:r>
        <w:rPr>
          <w:rFonts w:ascii="Times New Roman" w:hAnsi="Times New Roman" w:cs="Times New Roman"/>
        </w:rPr>
        <w:t xml:space="preserve">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 xml:space="preserve">Подпрограмма 1 </w:t>
      </w:r>
    </w:p>
    <w:p w:rsidR="009F0C59" w:rsidRP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"Улучшение условий проживания граждан городского</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b/>
        </w:rPr>
      </w:pPr>
      <w:r w:rsidRPr="005A2136">
        <w:rPr>
          <w:rFonts w:ascii="Times New Roman" w:hAnsi="Times New Roman" w:cs="Times New Roman"/>
          <w:b/>
        </w:rPr>
        <w:t>поселения поселок Старая Торопа</w:t>
      </w:r>
      <w:r w:rsidR="00BC3F12" w:rsidRPr="005A2136">
        <w:rPr>
          <w:rFonts w:ascii="Times New Roman" w:hAnsi="Times New Roman" w:cs="Times New Roman"/>
          <w:b/>
        </w:rPr>
        <w:t xml:space="preserve"> </w:t>
      </w:r>
      <w:r w:rsidRPr="005A2136">
        <w:rPr>
          <w:rFonts w:ascii="Times New Roman" w:hAnsi="Times New Roman" w:cs="Times New Roman"/>
          <w:b/>
        </w:rPr>
        <w:t>в 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Pr="00F909CC" w:rsidRDefault="00321F72" w:rsidP="00F909CC">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    </w:t>
      </w:r>
      <w:r w:rsidR="005A2136">
        <w:rPr>
          <w:rFonts w:ascii="Times New Roman" w:hAnsi="Times New Roman" w:cs="Times New Roman"/>
        </w:rPr>
        <w:t xml:space="preserve"> </w:t>
      </w:r>
      <w:r>
        <w:rPr>
          <w:rFonts w:ascii="Times New Roman" w:hAnsi="Times New Roman" w:cs="Times New Roman"/>
        </w:rPr>
        <w:t xml:space="preserve">   </w:t>
      </w:r>
      <w:r w:rsidR="009F0C59" w:rsidRPr="00F909CC">
        <w:rPr>
          <w:rFonts w:ascii="Times New Roman" w:hAnsi="Times New Roman" w:cs="Times New Roman"/>
        </w:rPr>
        <w:t xml:space="preserve">б) </w:t>
      </w:r>
      <w:r w:rsidR="00F909CC" w:rsidRPr="00F909CC">
        <w:rPr>
          <w:rFonts w:ascii="Times New Roman" w:hAnsi="Times New Roman"/>
        </w:rPr>
        <w:t xml:space="preserve">задача 2 «Проведение капитального ремонта в многоквартирных жилых домах на территории поселения </w:t>
      </w:r>
      <w:r>
        <w:rPr>
          <w:rFonts w:ascii="Times New Roman" w:hAnsi="Times New Roman" w:cs="Times New Roman"/>
        </w:rPr>
        <w:t>в рамках программ по софинансированию</w:t>
      </w:r>
      <w:r w:rsidR="00F909CC" w:rsidRPr="00F909CC">
        <w:rPr>
          <w:rFonts w:ascii="Times New Roman" w:hAnsi="Times New Roman"/>
        </w:rPr>
        <w:t>»</w:t>
      </w:r>
      <w:r w:rsidR="006E121F">
        <w:rPr>
          <w:rFonts w:ascii="Times New Roman" w:hAnsi="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жилых помещений и общего имущества, где проведен </w:t>
      </w:r>
      <w:r w:rsidR="00BC3F12" w:rsidRPr="00CA6A23">
        <w:rPr>
          <w:rFonts w:ascii="Times New Roman" w:hAnsi="Times New Roman" w:cs="Times New Roman"/>
        </w:rPr>
        <w:t>текущий</w:t>
      </w:r>
      <w:r w:rsidRPr="00CA6A23">
        <w:rPr>
          <w:rFonts w:ascii="Times New Roman" w:hAnsi="Times New Roman" w:cs="Times New Roman"/>
        </w:rPr>
        <w:t xml:space="preserve"> ремонт  в общем объеме муниципального жилищного фонда;</w:t>
      </w:r>
    </w:p>
    <w:p w:rsidR="00F909CC" w:rsidRPr="00F909CC" w:rsidRDefault="00F909CC" w:rsidP="00F909CC">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         17.</w:t>
      </w:r>
      <w:r w:rsidRPr="00F909CC">
        <w:rPr>
          <w:rFonts w:ascii="Times New Roman" w:hAnsi="Times New Roman"/>
        </w:rPr>
        <w:t xml:space="preserve">Решение задачи 2 «Проведение капитального ремонта в многоквартирных жилых домах на территории поселения </w:t>
      </w:r>
      <w:r w:rsidR="00321F72">
        <w:rPr>
          <w:rFonts w:ascii="Times New Roman" w:hAnsi="Times New Roman" w:cs="Times New Roman"/>
        </w:rPr>
        <w:t>в рамках программ по софинансироваю»</w:t>
      </w:r>
      <w:r w:rsidRPr="00F909CC">
        <w:rPr>
          <w:rFonts w:ascii="Times New Roman" w:hAnsi="Times New Roman"/>
        </w:rPr>
        <w:t xml:space="preserve"> оценивается следующими показателями:</w:t>
      </w:r>
    </w:p>
    <w:p w:rsidR="009F0C59"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 xml:space="preserve">а) </w:t>
      </w:r>
      <w:r w:rsidR="00321F72">
        <w:rPr>
          <w:rFonts w:ascii="Times New Roman" w:hAnsi="Times New Roman"/>
        </w:rPr>
        <w:t>площадь</w:t>
      </w:r>
      <w:r w:rsidRPr="00F909CC">
        <w:rPr>
          <w:rFonts w:ascii="Times New Roman" w:hAnsi="Times New Roman"/>
        </w:rPr>
        <w:t xml:space="preserve"> многоквартирных жилых домов, где проведен капитальный ремонт.</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sidRPr="005A2136">
        <w:rPr>
          <w:rFonts w:ascii="Times New Roman" w:hAnsi="Times New Roman" w:cs="Times New Roman"/>
        </w:rPr>
        <w:t>18</w:t>
      </w:r>
      <w:r w:rsidR="009F0C59" w:rsidRPr="005A2136">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009F0C59" w:rsidRPr="005A2136">
          <w:rPr>
            <w:rFonts w:ascii="Times New Roman" w:hAnsi="Times New Roman" w:cs="Times New Roman"/>
            <w:color w:val="0000FF"/>
          </w:rPr>
          <w:t>приложении 1</w:t>
        </w:r>
      </w:hyperlink>
      <w:r w:rsidR="009F0C59" w:rsidRPr="005A2136">
        <w:rPr>
          <w:rFonts w:ascii="Times New Roman" w:hAnsi="Times New Roman" w:cs="Times New Roman"/>
        </w:rPr>
        <w:t xml:space="preserve"> к настоящей муниц</w:t>
      </w:r>
      <w:r w:rsidR="009F0C59" w:rsidRPr="00CA6A23">
        <w:rPr>
          <w:rFonts w:ascii="Times New Roman" w:hAnsi="Times New Roman" w:cs="Times New Roman"/>
        </w:rPr>
        <w:t>ипальной программе.</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9F0C59"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009F0C59" w:rsidRPr="00CA6A23">
          <w:rPr>
            <w:rFonts w:ascii="Times New Roman" w:hAnsi="Times New Roman" w:cs="Times New Roman"/>
            <w:color w:val="0000FF"/>
          </w:rPr>
          <w:t>приложении 2</w:t>
        </w:r>
      </w:hyperlink>
      <w:r w:rsidR="009F0C59" w:rsidRPr="00CA6A23">
        <w:rPr>
          <w:rFonts w:ascii="Times New Roman" w:hAnsi="Times New Roman" w:cs="Times New Roman"/>
        </w:rPr>
        <w:t xml:space="preserve"> к настоящей муниципальной программе.</w:t>
      </w:r>
    </w:p>
    <w:p w:rsidR="009F0C59" w:rsidRPr="005A2136" w:rsidRDefault="009F0C59">
      <w:pPr>
        <w:widowControl w:val="0"/>
        <w:autoSpaceDE w:val="0"/>
        <w:autoSpaceDN w:val="0"/>
        <w:adjustRightInd w:val="0"/>
        <w:spacing w:after="0" w:line="240" w:lineRule="auto"/>
        <w:jc w:val="both"/>
        <w:rPr>
          <w:rFonts w:ascii="Times New Roman" w:hAnsi="Times New Roman" w:cs="Times New Roman"/>
          <w:i/>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5A2136">
        <w:rPr>
          <w:rFonts w:ascii="Times New Roman" w:hAnsi="Times New Roman" w:cs="Times New Roman"/>
        </w:rPr>
        <w:t>0</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9F0C59" w:rsidRDefault="00B8480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0204C2">
        <w:rPr>
          <w:rFonts w:ascii="Times New Roman" w:hAnsi="Times New Roman" w:cs="Times New Roman"/>
        </w:rPr>
        <w:t>) м</w:t>
      </w:r>
      <w:r w:rsidR="009F0C59" w:rsidRPr="00CA6A23">
        <w:rPr>
          <w:rFonts w:ascii="Times New Roman" w:hAnsi="Times New Roman" w:cs="Times New Roman"/>
        </w:rPr>
        <w:t>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BC3F12">
        <w:rPr>
          <w:rFonts w:ascii="Times New Roman" w:hAnsi="Times New Roman" w:cs="Times New Roman"/>
        </w:rPr>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текущий(косметический)  ремонт.</w:t>
      </w:r>
    </w:p>
    <w:p w:rsidR="00F909CC" w:rsidRDefault="00BC3F12" w:rsidP="00F909CC">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cs="Times New Roman"/>
          <w:bCs/>
        </w:rPr>
        <w:t xml:space="preserve">   </w:t>
      </w:r>
      <w:r w:rsidR="00A53728">
        <w:rPr>
          <w:rFonts w:ascii="Times New Roman" w:hAnsi="Times New Roman" w:cs="Times New Roman"/>
          <w:bCs/>
        </w:rPr>
        <w:t xml:space="preserve"> </w:t>
      </w:r>
      <w:r w:rsidR="00AF408F">
        <w:rPr>
          <w:rFonts w:ascii="Times New Roman" w:hAnsi="Times New Roman" w:cs="Times New Roman"/>
          <w:bCs/>
        </w:rPr>
        <w:t xml:space="preserve"> </w:t>
      </w:r>
      <w:r>
        <w:rPr>
          <w:rFonts w:ascii="Times New Roman" w:hAnsi="Times New Roman" w:cs="Times New Roman"/>
          <w:bCs/>
        </w:rPr>
        <w:t xml:space="preserve">  </w:t>
      </w:r>
      <w:r w:rsidR="005A2136">
        <w:rPr>
          <w:rFonts w:ascii="Times New Roman" w:hAnsi="Times New Roman" w:cs="Times New Roman"/>
          <w:bCs/>
        </w:rPr>
        <w:t>21</w:t>
      </w:r>
      <w:r w:rsidR="00F909CC" w:rsidRPr="00F909CC">
        <w:rPr>
          <w:rFonts w:ascii="Times New Roman" w:hAnsi="Times New Roman" w:cs="Times New Roman"/>
          <w:bCs/>
        </w:rPr>
        <w:t>.</w:t>
      </w:r>
      <w:r w:rsidR="00F909CC" w:rsidRPr="00F909CC">
        <w:rPr>
          <w:rFonts w:ascii="Times New Roman" w:hAnsi="Times New Roman"/>
        </w:rPr>
        <w:t xml:space="preserve"> Решение задачи 2 "Проведение капитального ремонта в многоквартирных жилых домах на территории поселения </w:t>
      </w:r>
      <w:r w:rsidR="00AF408F">
        <w:rPr>
          <w:rFonts w:ascii="Times New Roman" w:hAnsi="Times New Roman"/>
        </w:rPr>
        <w:t xml:space="preserve">в </w:t>
      </w:r>
      <w:r w:rsidR="00AF408F">
        <w:rPr>
          <w:rFonts w:ascii="Times New Roman" w:hAnsi="Times New Roman" w:cs="Times New Roman"/>
        </w:rPr>
        <w:t xml:space="preserve">рамках программ по </w:t>
      </w:r>
      <w:r w:rsidR="00AF408F" w:rsidRPr="00CA6A23">
        <w:rPr>
          <w:rFonts w:ascii="Times New Roman" w:hAnsi="Times New Roman" w:cs="Times New Roman"/>
        </w:rPr>
        <w:t>софинансировани</w:t>
      </w:r>
      <w:r w:rsidR="00AF408F">
        <w:rPr>
          <w:rFonts w:ascii="Times New Roman" w:hAnsi="Times New Roman" w:cs="Times New Roman"/>
        </w:rPr>
        <w:t>ю</w:t>
      </w:r>
      <w:r w:rsidR="00F909CC" w:rsidRPr="00F909CC">
        <w:rPr>
          <w:rFonts w:ascii="Times New Roman" w:hAnsi="Times New Roman"/>
        </w:rPr>
        <w:t>» осуществляются посредством выполнения следующих мероприятий:</w:t>
      </w:r>
    </w:p>
    <w:p w:rsidR="00A53728" w:rsidRDefault="00A53728" w:rsidP="00A5372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0204C2">
        <w:rPr>
          <w:rFonts w:ascii="Times New Roman" w:hAnsi="Times New Roman" w:cs="Times New Roman"/>
        </w:rPr>
        <w:t xml:space="preserve"> м</w:t>
      </w:r>
      <w:r>
        <w:rPr>
          <w:rFonts w:ascii="Times New Roman" w:hAnsi="Times New Roman" w:cs="Times New Roman"/>
        </w:rPr>
        <w:t>ероприятие: «Проведение капитального ремонта в жилых домах в рамках программ по софинансированию»;</w:t>
      </w:r>
    </w:p>
    <w:p w:rsidR="00A53728" w:rsidRPr="00F909CC" w:rsidRDefault="00A53728" w:rsidP="00A5372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AF408F" w:rsidRDefault="00A53728" w:rsidP="00AF40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rPr>
        <w:t>б) мероприятие:</w:t>
      </w:r>
      <w:r w:rsidR="00AF408F">
        <w:rPr>
          <w:rFonts w:ascii="Times New Roman" w:hAnsi="Times New Roman" w:cs="Times New Roman"/>
        </w:rPr>
        <w:t xml:space="preserve"> «Оплата взносов на капитальный ремонт муниципального жилищного фонда»</w:t>
      </w:r>
    </w:p>
    <w:p w:rsidR="00AF408F" w:rsidRDefault="00A53728" w:rsidP="00A5372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показатель</w:t>
      </w:r>
      <w:r w:rsidR="00AF408F">
        <w:rPr>
          <w:rFonts w:ascii="Times New Roman" w:hAnsi="Times New Roman" w:cs="Times New Roman"/>
        </w:rPr>
        <w:t>: количество муниципальных квартир.</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F909CC" w:rsidRPr="00CA6A23" w:rsidRDefault="00F909CC" w:rsidP="00F909CC">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5A2136">
        <w:rPr>
          <w:rFonts w:ascii="Times New Roman" w:hAnsi="Times New Roman" w:cs="Times New Roman"/>
        </w:rPr>
        <w:t>2</w:t>
      </w:r>
      <w:r>
        <w:rPr>
          <w:rFonts w:ascii="Times New Roman" w:hAnsi="Times New Roman" w:cs="Times New Roman"/>
        </w:rPr>
        <w:t xml:space="preserve">.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F909CC" w:rsidRPr="00CA6A23" w:rsidRDefault="00F909CC"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94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4"/>
        <w:gridCol w:w="1585"/>
        <w:gridCol w:w="1108"/>
        <w:gridCol w:w="1618"/>
        <w:gridCol w:w="1250"/>
      </w:tblGrid>
      <w:tr w:rsidR="00A90C5B" w:rsidRPr="009D008F" w:rsidTr="00CA7AB8">
        <w:tc>
          <w:tcPr>
            <w:tcW w:w="3934"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4311" w:type="dxa"/>
            <w:gridSpan w:val="3"/>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250"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CA7AB8" w:rsidRPr="009D008F" w:rsidTr="00CA7AB8">
        <w:tc>
          <w:tcPr>
            <w:tcW w:w="3934" w:type="dxa"/>
            <w:vMerge/>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p>
        </w:tc>
        <w:tc>
          <w:tcPr>
            <w:tcW w:w="1585" w:type="dxa"/>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108" w:type="dxa"/>
            <w:tcBorders>
              <w:right w:val="single" w:sz="4" w:space="0" w:color="auto"/>
            </w:tcBorders>
          </w:tcPr>
          <w:p w:rsidR="00CA7AB8" w:rsidRPr="00F909CC" w:rsidRDefault="00CA7AB8"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2021 год</w:t>
            </w:r>
          </w:p>
        </w:tc>
        <w:tc>
          <w:tcPr>
            <w:tcW w:w="1618" w:type="dxa"/>
            <w:tcBorders>
              <w:left w:val="single" w:sz="4" w:space="0" w:color="auto"/>
            </w:tcBorders>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год</w:t>
            </w:r>
          </w:p>
        </w:tc>
        <w:tc>
          <w:tcPr>
            <w:tcW w:w="1250" w:type="dxa"/>
            <w:vMerge/>
          </w:tcPr>
          <w:p w:rsidR="00CA7AB8" w:rsidRPr="00F909CC" w:rsidRDefault="00CA7AB8" w:rsidP="00F909CC">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CA7AB8">
        <w:tc>
          <w:tcPr>
            <w:tcW w:w="3934" w:type="dxa"/>
          </w:tcPr>
          <w:p w:rsidR="00CA7AB8" w:rsidRPr="00F909CC" w:rsidRDefault="00CA7AB8"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585" w:type="dxa"/>
            <w:vAlign w:val="center"/>
          </w:tcPr>
          <w:p w:rsidR="00CA7AB8" w:rsidRPr="00F909CC"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108" w:type="dxa"/>
            <w:tcBorders>
              <w:right w:val="single" w:sz="4" w:space="0" w:color="auto"/>
            </w:tcBorders>
          </w:tcPr>
          <w:p w:rsidR="00CA7AB8" w:rsidRPr="00CA7AB8" w:rsidRDefault="00CA7AB8" w:rsidP="00CA7AB8">
            <w:pPr>
              <w:jc w:val="center"/>
              <w:rPr>
                <w:rFonts w:ascii="Times New Roman" w:hAnsi="Times New Roman" w:cs="Times New Roman"/>
              </w:rPr>
            </w:pPr>
          </w:p>
        </w:tc>
        <w:tc>
          <w:tcPr>
            <w:tcW w:w="1618" w:type="dxa"/>
            <w:tcBorders>
              <w:left w:val="single" w:sz="4" w:space="0" w:color="auto"/>
            </w:tcBorders>
            <w:vAlign w:val="center"/>
          </w:tcPr>
          <w:p w:rsidR="00CA7AB8" w:rsidRPr="00F909CC"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250" w:type="dxa"/>
            <w:vAlign w:val="center"/>
          </w:tcPr>
          <w:p w:rsidR="00CA7AB8" w:rsidRPr="00F909CC" w:rsidRDefault="00CA7AB8" w:rsidP="00CA7AB8">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CA7AB8">
        <w:tc>
          <w:tcPr>
            <w:tcW w:w="3934" w:type="dxa"/>
          </w:tcPr>
          <w:p w:rsidR="00CA7AB8" w:rsidRPr="00F909CC" w:rsidRDefault="00CA7AB8"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 xml:space="preserve">Задача 2 </w:t>
            </w:r>
            <w:r w:rsidRPr="00F909CC">
              <w:rPr>
                <w:rFonts w:ascii="Times New Roman" w:hAnsi="Times New Roman"/>
              </w:rPr>
              <w:t xml:space="preserve">Проведение капитального ремонта в многоквартирных жилых домах на территории поселения </w:t>
            </w:r>
            <w:r>
              <w:rPr>
                <w:rFonts w:ascii="Times New Roman" w:hAnsi="Times New Roman"/>
              </w:rPr>
              <w:t xml:space="preserve">в </w:t>
            </w:r>
            <w:r>
              <w:rPr>
                <w:rFonts w:ascii="Times New Roman" w:hAnsi="Times New Roman" w:cs="Times New Roman"/>
              </w:rPr>
              <w:t xml:space="preserve">рамках программ по </w:t>
            </w:r>
            <w:r w:rsidRPr="00CA6A23">
              <w:rPr>
                <w:rFonts w:ascii="Times New Roman" w:hAnsi="Times New Roman" w:cs="Times New Roman"/>
              </w:rPr>
              <w:t>софинансировани</w:t>
            </w:r>
            <w:r>
              <w:rPr>
                <w:rFonts w:ascii="Times New Roman" w:hAnsi="Times New Roman" w:cs="Times New Roman"/>
              </w:rPr>
              <w:t>ю</w:t>
            </w:r>
          </w:p>
        </w:tc>
        <w:tc>
          <w:tcPr>
            <w:tcW w:w="1585" w:type="dxa"/>
            <w:vAlign w:val="center"/>
          </w:tcPr>
          <w:p w:rsidR="00CA7AB8" w:rsidRPr="009E70FA"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108" w:type="dxa"/>
            <w:tcBorders>
              <w:right w:val="single" w:sz="4" w:space="0" w:color="auto"/>
            </w:tcBorders>
          </w:tcPr>
          <w:p w:rsidR="00CA7AB8" w:rsidRPr="009E70FA"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618" w:type="dxa"/>
            <w:tcBorders>
              <w:left w:val="single" w:sz="4" w:space="0" w:color="auto"/>
            </w:tcBorders>
            <w:vAlign w:val="center"/>
          </w:tcPr>
          <w:p w:rsidR="00CA7AB8" w:rsidRDefault="00CA7AB8" w:rsidP="00CA7AB8">
            <w:pPr>
              <w:widowControl w:val="0"/>
              <w:autoSpaceDE w:val="0"/>
              <w:autoSpaceDN w:val="0"/>
              <w:adjustRightInd w:val="0"/>
              <w:spacing w:after="0" w:line="240" w:lineRule="auto"/>
              <w:jc w:val="center"/>
              <w:rPr>
                <w:rFonts w:ascii="Times New Roman" w:hAnsi="Times New Roman" w:cs="Times New Roman"/>
              </w:rPr>
            </w:pPr>
          </w:p>
        </w:tc>
        <w:tc>
          <w:tcPr>
            <w:tcW w:w="1250" w:type="dxa"/>
            <w:vAlign w:val="center"/>
          </w:tcPr>
          <w:p w:rsidR="00CA7AB8" w:rsidRPr="009E70FA" w:rsidRDefault="00CA7AB8" w:rsidP="00CA7AB8">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CA7AB8">
        <w:trPr>
          <w:trHeight w:val="511"/>
        </w:trPr>
        <w:tc>
          <w:tcPr>
            <w:tcW w:w="3934" w:type="dxa"/>
          </w:tcPr>
          <w:p w:rsidR="00CA7AB8" w:rsidRPr="00CA7AB8" w:rsidRDefault="00CA7AB8" w:rsidP="00CA7AB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F909CC">
              <w:rPr>
                <w:rFonts w:ascii="Times New Roman" w:hAnsi="Times New Roman" w:cs="Times New Roman"/>
              </w:rPr>
              <w:t>Итог</w:t>
            </w:r>
            <w:r>
              <w:rPr>
                <w:rFonts w:ascii="Times New Roman" w:hAnsi="Times New Roman" w:cs="Times New Roman"/>
              </w:rPr>
              <w:t>о</w:t>
            </w:r>
          </w:p>
        </w:tc>
        <w:tc>
          <w:tcPr>
            <w:tcW w:w="1585" w:type="dxa"/>
            <w:vAlign w:val="center"/>
          </w:tcPr>
          <w:p w:rsidR="00CA7AB8" w:rsidRPr="009E70FA" w:rsidRDefault="00CA7AB8" w:rsidP="00CA7AB8">
            <w:pPr>
              <w:widowControl w:val="0"/>
              <w:autoSpaceDE w:val="0"/>
              <w:autoSpaceDN w:val="0"/>
              <w:adjustRightInd w:val="0"/>
              <w:jc w:val="center"/>
              <w:rPr>
                <w:rFonts w:ascii="Times New Roman" w:hAnsi="Times New Roman" w:cs="Times New Roman"/>
              </w:rPr>
            </w:pPr>
          </w:p>
        </w:tc>
        <w:tc>
          <w:tcPr>
            <w:tcW w:w="1108" w:type="dxa"/>
            <w:tcBorders>
              <w:right w:val="single" w:sz="4" w:space="0" w:color="auto"/>
            </w:tcBorders>
          </w:tcPr>
          <w:p w:rsidR="00CA7AB8" w:rsidRPr="009E70FA" w:rsidRDefault="00CA7AB8" w:rsidP="00CA7AB8">
            <w:pPr>
              <w:widowControl w:val="0"/>
              <w:autoSpaceDE w:val="0"/>
              <w:autoSpaceDN w:val="0"/>
              <w:adjustRightInd w:val="0"/>
              <w:jc w:val="center"/>
              <w:rPr>
                <w:rFonts w:ascii="Times New Roman" w:hAnsi="Times New Roman" w:cs="Times New Roman"/>
              </w:rPr>
            </w:pPr>
          </w:p>
        </w:tc>
        <w:tc>
          <w:tcPr>
            <w:tcW w:w="1618" w:type="dxa"/>
            <w:tcBorders>
              <w:left w:val="single" w:sz="4" w:space="0" w:color="auto"/>
            </w:tcBorders>
            <w:vAlign w:val="center"/>
          </w:tcPr>
          <w:p w:rsidR="00CA7AB8" w:rsidRDefault="00CA7AB8" w:rsidP="00CA7AB8">
            <w:pPr>
              <w:widowControl w:val="0"/>
              <w:autoSpaceDE w:val="0"/>
              <w:autoSpaceDN w:val="0"/>
              <w:adjustRightInd w:val="0"/>
              <w:jc w:val="center"/>
              <w:rPr>
                <w:rFonts w:ascii="Times New Roman" w:hAnsi="Times New Roman" w:cs="Times New Roman"/>
              </w:rPr>
            </w:pPr>
          </w:p>
        </w:tc>
        <w:tc>
          <w:tcPr>
            <w:tcW w:w="1250" w:type="dxa"/>
            <w:vAlign w:val="center"/>
          </w:tcPr>
          <w:p w:rsidR="00CA7AB8" w:rsidRPr="009E70FA" w:rsidRDefault="00CA7AB8" w:rsidP="00CA7AB8">
            <w:pPr>
              <w:widowControl w:val="0"/>
              <w:autoSpaceDE w:val="0"/>
              <w:autoSpaceDN w:val="0"/>
              <w:adjustRightInd w:val="0"/>
              <w:jc w:val="center"/>
              <w:rPr>
                <w:rFonts w:ascii="Times New Roman" w:hAnsi="Times New Roman" w:cs="Times New Roman"/>
              </w:rPr>
            </w:pP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rPr>
          <w:rFonts w:ascii="Times New Roman" w:hAnsi="Times New Roman" w:cs="Times New Roman"/>
          <w:i/>
        </w:rPr>
      </w:pPr>
      <w:r w:rsidRPr="005A2136">
        <w:rPr>
          <w:rFonts w:ascii="Times New Roman" w:hAnsi="Times New Roman" w:cs="Times New Roman"/>
          <w:i/>
        </w:rPr>
        <w:t>Подраздел 3. Объем финансовых ресурсов,</w:t>
      </w:r>
    </w:p>
    <w:p w:rsidR="009F0C59" w:rsidRPr="005A2136" w:rsidRDefault="009F0C59" w:rsidP="00F6506F">
      <w:pPr>
        <w:widowControl w:val="0"/>
        <w:autoSpaceDE w:val="0"/>
        <w:autoSpaceDN w:val="0"/>
        <w:adjustRightInd w:val="0"/>
        <w:spacing w:after="0" w:line="240" w:lineRule="auto"/>
        <w:jc w:val="center"/>
        <w:rPr>
          <w:rFonts w:ascii="Times New Roman" w:hAnsi="Times New Roman" w:cs="Times New Roman"/>
          <w:i/>
        </w:rPr>
      </w:pPr>
      <w:r w:rsidRPr="005A2136">
        <w:rPr>
          <w:rFonts w:ascii="Times New Roman" w:hAnsi="Times New Roman" w:cs="Times New Roman"/>
          <w:i/>
        </w:rPr>
        <w:t>необходимый для реализации подпрограммы</w:t>
      </w:r>
    </w:p>
    <w:p w:rsidR="009F0C59" w:rsidRPr="005A2136" w:rsidRDefault="009F0C59" w:rsidP="0051599D">
      <w:pPr>
        <w:rPr>
          <w:rFonts w:ascii="Times New Roman" w:hAnsi="Times New Roman" w:cs="Times New Roman"/>
          <w:i/>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5A2136">
        <w:rPr>
          <w:rFonts w:ascii="Times New Roman" w:hAnsi="Times New Roman" w:cs="Times New Roman"/>
        </w:rPr>
        <w:t>3</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 xml:space="preserve">городского </w:t>
      </w:r>
      <w:r w:rsidR="005A2136">
        <w:rPr>
          <w:rFonts w:ascii="Times New Roman" w:hAnsi="Times New Roman" w:cs="Times New Roman"/>
        </w:rPr>
        <w:t xml:space="preserve">поселения поселок Старая Торопа </w:t>
      </w:r>
      <w:r w:rsidRPr="00CA6A23">
        <w:rPr>
          <w:rFonts w:ascii="Times New Roman" w:hAnsi="Times New Roman" w:cs="Times New Roman"/>
        </w:rPr>
        <w:t xml:space="preserve">в существующем жилищном фонде" за счет средств местного бюджета составляет </w:t>
      </w:r>
      <w:r w:rsidR="00B34CA5">
        <w:rPr>
          <w:rFonts w:ascii="Times New Roman" w:hAnsi="Times New Roman" w:cs="Times New Roman"/>
        </w:rPr>
        <w:t>992</w:t>
      </w:r>
      <w:r w:rsidR="00A90C5B">
        <w:rPr>
          <w:rFonts w:ascii="Times New Roman" w:hAnsi="Times New Roman" w:cs="Times New Roman"/>
        </w:rPr>
        <w:t xml:space="preserve">,2 </w:t>
      </w:r>
      <w:r w:rsidRPr="00CA6A23">
        <w:rPr>
          <w:rFonts w:ascii="Times New Roman" w:hAnsi="Times New Roman" w:cs="Times New Roman"/>
        </w:rPr>
        <w:t>тыс. рублей.</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9F0C59"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sidR="009F0C59">
        <w:rPr>
          <w:rFonts w:ascii="Times New Roman" w:hAnsi="Times New Roman" w:cs="Times New Roman"/>
        </w:rPr>
        <w:t xml:space="preserve">городского поселения поселок Старая Торопа </w:t>
      </w:r>
      <w:r w:rsidR="009F0C59" w:rsidRPr="00CA6A23">
        <w:rPr>
          <w:rFonts w:ascii="Times New Roman" w:hAnsi="Times New Roman" w:cs="Times New Roman"/>
        </w:rPr>
        <w:t xml:space="preserve">в существующем жилищном фонде", по годам реализации муниципальной программы в разрезе задач приведен в </w:t>
      </w:r>
      <w:hyperlink w:anchor="Par149" w:history="1">
        <w:r w:rsidR="009F0C59" w:rsidRPr="00CA6A23">
          <w:rPr>
            <w:rFonts w:ascii="Times New Roman" w:hAnsi="Times New Roman" w:cs="Times New Roman"/>
            <w:color w:val="0000FF"/>
          </w:rPr>
          <w:t>таблице 2</w:t>
        </w:r>
      </w:hyperlink>
      <w:r w:rsidR="009F0C59"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CA7AB8" w:rsidP="00CA7AB8">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rPr>
        <w:t xml:space="preserve">                                                                                                 </w:t>
      </w:r>
      <w:r w:rsidR="009F0C59"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2804"/>
        <w:gridCol w:w="1417"/>
        <w:gridCol w:w="1559"/>
        <w:gridCol w:w="1418"/>
        <w:gridCol w:w="1417"/>
      </w:tblGrid>
      <w:tr w:rsidR="00A90C5B" w:rsidRPr="009D008F" w:rsidTr="00CA7AB8">
        <w:tc>
          <w:tcPr>
            <w:tcW w:w="563"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804"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4394" w:type="dxa"/>
            <w:gridSpan w:val="3"/>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417" w:type="dxa"/>
            <w:vMerge w:val="restart"/>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CA7AB8" w:rsidRPr="009D008F" w:rsidTr="00CA7AB8">
        <w:tc>
          <w:tcPr>
            <w:tcW w:w="563" w:type="dxa"/>
            <w:vMerge/>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c>
          <w:tcPr>
            <w:tcW w:w="2804" w:type="dxa"/>
            <w:vMerge/>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c>
          <w:tcPr>
            <w:tcW w:w="1417" w:type="dxa"/>
          </w:tcPr>
          <w:p w:rsidR="00CA7AB8" w:rsidRPr="009D008F" w:rsidRDefault="00CA7AB8"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w:t>
            </w:r>
            <w:r>
              <w:rPr>
                <w:rFonts w:ascii="Times New Roman" w:hAnsi="Times New Roman" w:cs="Times New Roman"/>
              </w:rPr>
              <w:t>020 год</w:t>
            </w:r>
          </w:p>
        </w:tc>
        <w:tc>
          <w:tcPr>
            <w:tcW w:w="1559" w:type="dxa"/>
          </w:tcPr>
          <w:p w:rsidR="00CA7AB8" w:rsidRPr="009D008F" w:rsidRDefault="00CA7AB8"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418"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2022 год</w:t>
            </w:r>
          </w:p>
        </w:tc>
        <w:tc>
          <w:tcPr>
            <w:tcW w:w="1417" w:type="dxa"/>
            <w:vMerge/>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r>
      <w:tr w:rsidR="00CA7AB8" w:rsidRPr="00F84D05" w:rsidTr="00CA7AB8">
        <w:tc>
          <w:tcPr>
            <w:tcW w:w="563"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804" w:type="dxa"/>
          </w:tcPr>
          <w:p w:rsidR="00CA7AB8" w:rsidRPr="009D008F" w:rsidRDefault="00CA7AB8" w:rsidP="00CA7AB8">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в существующем жилищном фонде</w:t>
            </w:r>
          </w:p>
        </w:tc>
        <w:tc>
          <w:tcPr>
            <w:tcW w:w="1417" w:type="dxa"/>
            <w:vAlign w:val="center"/>
          </w:tcPr>
          <w:p w:rsidR="00CA7AB8" w:rsidRPr="00F84D05" w:rsidRDefault="00CA7AB8" w:rsidP="00B34CA5">
            <w:pPr>
              <w:widowControl w:val="0"/>
              <w:autoSpaceDE w:val="0"/>
              <w:autoSpaceDN w:val="0"/>
              <w:adjustRightInd w:val="0"/>
              <w:rPr>
                <w:rFonts w:ascii="Times New Roman" w:hAnsi="Times New Roman" w:cs="Times New Roman"/>
              </w:rPr>
            </w:pPr>
          </w:p>
        </w:tc>
        <w:tc>
          <w:tcPr>
            <w:tcW w:w="1559" w:type="dxa"/>
            <w:vAlign w:val="center"/>
          </w:tcPr>
          <w:p w:rsidR="00CA7AB8" w:rsidRPr="00F84D05" w:rsidRDefault="00CA7AB8" w:rsidP="00B34CA5">
            <w:pPr>
              <w:widowControl w:val="0"/>
              <w:autoSpaceDE w:val="0"/>
              <w:autoSpaceDN w:val="0"/>
              <w:adjustRightInd w:val="0"/>
              <w:rPr>
                <w:rFonts w:ascii="Times New Roman" w:hAnsi="Times New Roman" w:cs="Times New Roman"/>
              </w:rPr>
            </w:pPr>
          </w:p>
        </w:tc>
        <w:tc>
          <w:tcPr>
            <w:tcW w:w="1418" w:type="dxa"/>
            <w:vAlign w:val="center"/>
          </w:tcPr>
          <w:p w:rsidR="00CA7AB8" w:rsidRDefault="00CA7AB8" w:rsidP="00B34CA5">
            <w:pPr>
              <w:widowControl w:val="0"/>
              <w:autoSpaceDE w:val="0"/>
              <w:autoSpaceDN w:val="0"/>
              <w:adjustRightInd w:val="0"/>
              <w:rPr>
                <w:rFonts w:ascii="Times New Roman" w:hAnsi="Times New Roman" w:cs="Times New Roman"/>
              </w:rPr>
            </w:pPr>
          </w:p>
        </w:tc>
        <w:tc>
          <w:tcPr>
            <w:tcW w:w="1417" w:type="dxa"/>
            <w:vAlign w:val="center"/>
          </w:tcPr>
          <w:p w:rsidR="00CA7AB8" w:rsidRPr="00F84D05" w:rsidRDefault="00CA7AB8" w:rsidP="00B34CA5">
            <w:pPr>
              <w:widowControl w:val="0"/>
              <w:autoSpaceDE w:val="0"/>
              <w:autoSpaceDN w:val="0"/>
              <w:adjustRightInd w:val="0"/>
              <w:rPr>
                <w:rFonts w:ascii="Times New Roman" w:hAnsi="Times New Roman" w:cs="Times New Roman"/>
              </w:rPr>
            </w:pPr>
          </w:p>
        </w:tc>
      </w:tr>
      <w:tr w:rsidR="00CA7AB8" w:rsidRPr="00F84D05" w:rsidTr="00CA7AB8">
        <w:tc>
          <w:tcPr>
            <w:tcW w:w="563"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p>
        </w:tc>
        <w:tc>
          <w:tcPr>
            <w:tcW w:w="2804" w:type="dxa"/>
          </w:tcPr>
          <w:p w:rsidR="00CA7AB8" w:rsidRPr="009D008F" w:rsidRDefault="00CA7AB8"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417" w:type="dxa"/>
          </w:tcPr>
          <w:p w:rsidR="00CA7AB8" w:rsidRPr="00F84D05" w:rsidRDefault="00CA7AB8" w:rsidP="00B34CA5">
            <w:pPr>
              <w:widowControl w:val="0"/>
              <w:autoSpaceDE w:val="0"/>
              <w:autoSpaceDN w:val="0"/>
              <w:adjustRightInd w:val="0"/>
              <w:jc w:val="center"/>
              <w:rPr>
                <w:rFonts w:ascii="Times New Roman" w:hAnsi="Times New Roman" w:cs="Times New Roman"/>
              </w:rPr>
            </w:pPr>
          </w:p>
        </w:tc>
        <w:tc>
          <w:tcPr>
            <w:tcW w:w="1559" w:type="dxa"/>
          </w:tcPr>
          <w:p w:rsidR="00CA7AB8" w:rsidRPr="00F84D05" w:rsidRDefault="00CA7AB8" w:rsidP="00B34CA5">
            <w:pPr>
              <w:widowControl w:val="0"/>
              <w:autoSpaceDE w:val="0"/>
              <w:autoSpaceDN w:val="0"/>
              <w:adjustRightInd w:val="0"/>
              <w:jc w:val="center"/>
              <w:rPr>
                <w:rFonts w:ascii="Times New Roman" w:hAnsi="Times New Roman" w:cs="Times New Roman"/>
              </w:rPr>
            </w:pPr>
          </w:p>
        </w:tc>
        <w:tc>
          <w:tcPr>
            <w:tcW w:w="1418" w:type="dxa"/>
          </w:tcPr>
          <w:p w:rsidR="00CA7AB8" w:rsidRDefault="00CA7AB8" w:rsidP="00B34CA5">
            <w:pPr>
              <w:widowControl w:val="0"/>
              <w:autoSpaceDE w:val="0"/>
              <w:autoSpaceDN w:val="0"/>
              <w:adjustRightInd w:val="0"/>
              <w:jc w:val="center"/>
              <w:rPr>
                <w:rFonts w:ascii="Times New Roman" w:hAnsi="Times New Roman" w:cs="Times New Roman"/>
              </w:rPr>
            </w:pPr>
          </w:p>
        </w:tc>
        <w:tc>
          <w:tcPr>
            <w:tcW w:w="1417" w:type="dxa"/>
          </w:tcPr>
          <w:p w:rsidR="00CA7AB8" w:rsidRPr="00F84D05" w:rsidRDefault="00CA7AB8" w:rsidP="00B34CA5">
            <w:pPr>
              <w:widowControl w:val="0"/>
              <w:autoSpaceDE w:val="0"/>
              <w:autoSpaceDN w:val="0"/>
              <w:adjustRightInd w:val="0"/>
              <w:rPr>
                <w:rFonts w:ascii="Times New Roman" w:hAnsi="Times New Roman" w:cs="Times New Roman"/>
              </w:rPr>
            </w:pPr>
          </w:p>
        </w:tc>
      </w:tr>
    </w:tbl>
    <w:p w:rsidR="005A2136" w:rsidRDefault="005A2136" w:rsidP="00CA7AB8">
      <w:pPr>
        <w:widowControl w:val="0"/>
        <w:autoSpaceDE w:val="0"/>
        <w:autoSpaceDN w:val="0"/>
        <w:adjustRightInd w:val="0"/>
        <w:spacing w:after="0" w:line="240" w:lineRule="auto"/>
        <w:outlineLvl w:val="1"/>
        <w:rPr>
          <w:rFonts w:ascii="Times New Roman" w:hAnsi="Times New Roman" w:cs="Times New Roman"/>
        </w:rPr>
      </w:pPr>
    </w:p>
    <w:p w:rsidR="00CA7AB8" w:rsidRDefault="00CA7AB8" w:rsidP="00CA7AB8">
      <w:pPr>
        <w:widowControl w:val="0"/>
        <w:autoSpaceDE w:val="0"/>
        <w:autoSpaceDN w:val="0"/>
        <w:adjustRightInd w:val="0"/>
        <w:spacing w:after="0" w:line="240" w:lineRule="auto"/>
        <w:outlineLvl w:val="1"/>
        <w:rPr>
          <w:rFonts w:ascii="Times New Roman" w:hAnsi="Times New Roman" w:cs="Times New Roman"/>
        </w:rPr>
      </w:pPr>
    </w:p>
    <w:p w:rsid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 xml:space="preserve">Подпрограмма 2 </w:t>
      </w:r>
    </w:p>
    <w:p w:rsidR="009F0C59" w:rsidRPr="005A2136" w:rsidRDefault="009F0C59">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"Повышение надежности и эффективности</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b/>
        </w:rPr>
      </w:pPr>
      <w:r w:rsidRPr="005A2136">
        <w:rPr>
          <w:rFonts w:ascii="Times New Roman" w:hAnsi="Times New Roman" w:cs="Times New Roman"/>
          <w:b/>
        </w:rPr>
        <w:t>функционирования объектов коммунального хозяйства</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b/>
        </w:rPr>
      </w:pPr>
      <w:r w:rsidRPr="005A2136">
        <w:rPr>
          <w:rFonts w:ascii="Times New Roman" w:hAnsi="Times New Roman" w:cs="Times New Roman"/>
          <w:b/>
        </w:rPr>
        <w:t>городского поселения  поселок Старая Торопа "</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lastRenderedPageBreak/>
        <w:t>Подраздел 1. Задачи подпрограммы</w:t>
      </w:r>
    </w:p>
    <w:p w:rsidR="009F0C59" w:rsidRPr="005A2136" w:rsidRDefault="009F0C59">
      <w:pPr>
        <w:widowControl w:val="0"/>
        <w:autoSpaceDE w:val="0"/>
        <w:autoSpaceDN w:val="0"/>
        <w:adjustRightInd w:val="0"/>
        <w:spacing w:after="0" w:line="240" w:lineRule="auto"/>
        <w:jc w:val="both"/>
        <w:rPr>
          <w:rFonts w:ascii="Times New Roman" w:hAnsi="Times New Roman" w:cs="Times New Roman"/>
          <w:i/>
        </w:rPr>
      </w:pP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9F0C59"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9F0C59">
        <w:rPr>
          <w:rFonts w:ascii="Times New Roman" w:hAnsi="Times New Roman" w:cs="Times New Roman"/>
        </w:rPr>
        <w:t>городского поселения поселок Старая Торопа Западнодвинского района Тверской области</w:t>
      </w:r>
      <w:r w:rsidR="009F0C59"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9F0C59"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B84809">
        <w:rPr>
          <w:rFonts w:ascii="Times New Roman" w:hAnsi="Times New Roman" w:cs="Times New Roman"/>
        </w:rPr>
        <w:t>снижение</w:t>
      </w:r>
      <w:r w:rsidRPr="00CA6A23">
        <w:rPr>
          <w:rFonts w:ascii="Times New Roman" w:hAnsi="Times New Roman" w:cs="Times New Roman"/>
        </w:rPr>
        <w:t xml:space="preserve"> аварийных ситуаций на объектах коммунального хозяйства.</w:t>
      </w:r>
    </w:p>
    <w:p w:rsidR="009F0C59" w:rsidRPr="00CA6A23" w:rsidRDefault="00B8480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снижение</w:t>
      </w:r>
      <w:r w:rsidR="009F0C59" w:rsidRPr="00CA6A23">
        <w:rPr>
          <w:rFonts w:ascii="Times New Roman" w:hAnsi="Times New Roman" w:cs="Times New Roman"/>
        </w:rPr>
        <w:t xml:space="preserve"> обращений граждан по вопросам предоставления коммунальных услуг.</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9F0C59"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CA7A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соответствие питьевой воды предоставляемой жителям поселения требованиям безопасности и нормам СанПиНа.</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9F0C59"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9F0C59">
        <w:rPr>
          <w:rFonts w:ascii="Times New Roman" w:hAnsi="Times New Roman" w:cs="Times New Roman"/>
        </w:rPr>
        <w:t>поселения</w:t>
      </w:r>
      <w:r w:rsidR="009F0C59"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w:t>
      </w:r>
      <w:r w:rsidR="000204C2">
        <w:rPr>
          <w:rFonts w:ascii="Times New Roman" w:hAnsi="Times New Roman" w:cs="Times New Roman"/>
        </w:rPr>
        <w:t xml:space="preserve"> </w:t>
      </w:r>
      <w:r w:rsidRPr="00CA6A23">
        <w:rPr>
          <w:rFonts w:ascii="Times New Roman" w:hAnsi="Times New Roman" w:cs="Times New Roman"/>
        </w:rPr>
        <w:t xml:space="preserve">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A53728">
        <w:rPr>
          <w:rFonts w:ascii="Times New Roman" w:hAnsi="Times New Roman" w:cs="Times New Roman"/>
        </w:rPr>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Default="00DD5589">
      <w:pPr>
        <w:widowControl w:val="0"/>
        <w:autoSpaceDE w:val="0"/>
        <w:autoSpaceDN w:val="0"/>
        <w:adjustRightInd w:val="0"/>
        <w:spacing w:after="0" w:line="240" w:lineRule="auto"/>
        <w:ind w:firstLine="540"/>
        <w:jc w:val="both"/>
        <w:rPr>
          <w:rFonts w:ascii="Times New Roman" w:hAnsi="Times New Roman" w:cs="Times New Roman"/>
        </w:rPr>
      </w:pPr>
      <w:bookmarkStart w:id="0" w:name="Par217"/>
      <w:bookmarkEnd w:id="0"/>
      <w:r>
        <w:rPr>
          <w:rFonts w:ascii="Times New Roman" w:hAnsi="Times New Roman" w:cs="Times New Roman"/>
        </w:rPr>
        <w:t>б</w:t>
      </w:r>
      <w:r w:rsidR="009F0C59"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sidR="009F0C59">
        <w:rPr>
          <w:rFonts w:ascii="Times New Roman" w:hAnsi="Times New Roman" w:cs="Times New Roman"/>
        </w:rPr>
        <w:t>поселении</w:t>
      </w:r>
      <w:r w:rsidR="009F0C59"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DD558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9F0C59" w:rsidRPr="008B4AA5">
        <w:rPr>
          <w:rFonts w:ascii="Times New Roman" w:hAnsi="Times New Roman" w:cs="Times New Roman"/>
        </w:rPr>
        <w:t>) мероприятие:</w:t>
      </w:r>
      <w:r>
        <w:rPr>
          <w:rFonts w:ascii="Times New Roman" w:hAnsi="Times New Roman" w:cs="Times New Roman"/>
        </w:rPr>
        <w:t xml:space="preserve">  </w:t>
      </w:r>
      <w:r w:rsidR="009F0C59" w:rsidRPr="008B4AA5">
        <w:rPr>
          <w:rFonts w:ascii="Times New Roman" w:hAnsi="Times New Roman" w:cs="Times New Roman"/>
        </w:rPr>
        <w:t>"Составление проектно-сметной документации на строительство модульной котельной</w:t>
      </w:r>
      <w:r w:rsidR="009F0C59">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Default="00DD558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816A52">
        <w:rPr>
          <w:rFonts w:ascii="Times New Roman" w:hAnsi="Times New Roman" w:cs="Times New Roman"/>
        </w:rPr>
        <w:t>)</w:t>
      </w:r>
      <w:r w:rsidR="00816A52" w:rsidRPr="00223CB8">
        <w:rPr>
          <w:rFonts w:ascii="Times New Roman" w:hAnsi="Times New Roman" w:cs="Times New Roman"/>
        </w:rPr>
        <w:t xml:space="preserve">мероприятие: </w:t>
      </w:r>
      <w:r w:rsidR="00816A52">
        <w:rPr>
          <w:rFonts w:ascii="Times New Roman" w:hAnsi="Times New Roman" w:cs="Times New Roman"/>
        </w:rPr>
        <w:t>«С</w:t>
      </w:r>
      <w:r w:rsidR="00816A52" w:rsidRPr="00816A52">
        <w:rPr>
          <w:rFonts w:ascii="Times New Roman" w:hAnsi="Times New Roman" w:cs="Times New Roman"/>
        </w:rPr>
        <w:t>убсидия на возмещение затрат организации, осуществляющей водоснабжение населения</w:t>
      </w:r>
      <w:r w:rsidR="00816A52">
        <w:rPr>
          <w:rFonts w:ascii="Times New Roman" w:hAnsi="Times New Roman" w:cs="Times New Roman"/>
        </w:rPr>
        <w:t>»</w:t>
      </w:r>
    </w:p>
    <w:p w:rsidR="00816A52"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C4DD1">
        <w:rPr>
          <w:rFonts w:ascii="Times New Roman" w:hAnsi="Times New Roman" w:cs="Times New Roman"/>
        </w:rPr>
        <w:t>:</w:t>
      </w:r>
      <w:r w:rsidR="00DD5589">
        <w:rPr>
          <w:rFonts w:ascii="Times New Roman" w:hAnsi="Times New Roman" w:cs="Times New Roman"/>
        </w:rPr>
        <w:t xml:space="preserve"> </w:t>
      </w:r>
      <w:r w:rsidRPr="009D0138">
        <w:rPr>
          <w:rFonts w:ascii="Times New Roman" w:hAnsi="Times New Roman"/>
        </w:rPr>
        <w:t xml:space="preserve">доля  субсидии на возмещение затрат </w:t>
      </w:r>
      <w:r w:rsidRPr="00816A52">
        <w:rPr>
          <w:rFonts w:ascii="Times New Roman" w:hAnsi="Times New Roman" w:cs="Times New Roman"/>
        </w:rPr>
        <w:t>организации, осуществляющей водоснабжение населения</w:t>
      </w:r>
      <w:r w:rsidRPr="009D0138">
        <w:rPr>
          <w:rFonts w:ascii="Times New Roman" w:hAnsi="Times New Roman"/>
        </w:rPr>
        <w:t xml:space="preserve"> в общем объеме доходов организации</w:t>
      </w:r>
      <w:r>
        <w:rPr>
          <w:rFonts w:ascii="Times New Roman" w:hAnsi="Times New Roman"/>
        </w:rPr>
        <w:t>.</w:t>
      </w: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29</w:t>
      </w:r>
      <w:r w:rsidR="009F0C59"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sidR="009F0C59">
        <w:rPr>
          <w:rFonts w:ascii="Times New Roman" w:hAnsi="Times New Roman" w:cs="Times New Roman"/>
        </w:rPr>
        <w:t>нения следующих мероприятий под</w:t>
      </w:r>
      <w:r w:rsidR="009F0C59" w:rsidRPr="00CA6A23">
        <w:rPr>
          <w:rFonts w:ascii="Times New Roman" w:hAnsi="Times New Roman" w:cs="Times New Roman"/>
        </w:rPr>
        <w:t>п</w:t>
      </w:r>
      <w:r w:rsidR="009F0C59">
        <w:rPr>
          <w:rFonts w:ascii="Times New Roman" w:hAnsi="Times New Roman" w:cs="Times New Roman"/>
        </w:rPr>
        <w:t>р</w:t>
      </w:r>
      <w:r w:rsidR="009F0C59"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DD5589">
        <w:rPr>
          <w:rFonts w:ascii="Times New Roman" w:hAnsi="Times New Roman" w:cs="Times New Roman"/>
        </w:rPr>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0</w:t>
      </w:r>
      <w:r w:rsidRPr="00CA6A23">
        <w:rPr>
          <w:rFonts w:ascii="Times New Roman" w:hAnsi="Times New Roman" w:cs="Times New Roman"/>
        </w:rPr>
        <w:t xml:space="preserve">. </w:t>
      </w:r>
      <w:r w:rsidR="00DD5589">
        <w:rPr>
          <w:rFonts w:ascii="Times New Roman" w:hAnsi="Times New Roman" w:cs="Times New Roman"/>
        </w:rPr>
        <w:t xml:space="preserve">Выполнение мероприятий осуществляется в соответствии с действующим законодательством </w:t>
      </w:r>
      <w:r w:rsidRPr="00CA6A23">
        <w:rPr>
          <w:rFonts w:ascii="Times New Roman" w:hAnsi="Times New Roman" w:cs="Times New Roman"/>
        </w:rPr>
        <w:t xml:space="preserve">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1</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CA7AB8"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CA7AB8"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p>
    <w:p w:rsidR="009F0C59" w:rsidRDefault="00CA7AB8"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 xml:space="preserve">                                                                                                                       тыс. руб.   </w:t>
      </w:r>
      <w:r w:rsidR="009F0C59" w:rsidRPr="00CA6A23">
        <w:rPr>
          <w:rFonts w:ascii="Times New Roman" w:hAnsi="Times New Roman" w:cs="Times New Roman"/>
        </w:rPr>
        <w:t>Таблица 3</w:t>
      </w:r>
    </w:p>
    <w:p w:rsidR="00CA7AB8" w:rsidRPr="00CA6A23" w:rsidRDefault="00CA7AB8" w:rsidP="00CA7AB8">
      <w:pPr>
        <w:widowControl w:val="0"/>
        <w:tabs>
          <w:tab w:val="left" w:pos="6466"/>
          <w:tab w:val="right" w:pos="9354"/>
        </w:tabs>
        <w:autoSpaceDE w:val="0"/>
        <w:autoSpaceDN w:val="0"/>
        <w:adjustRightInd w:val="0"/>
        <w:spacing w:after="0" w:line="240" w:lineRule="auto"/>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2"/>
        <w:gridCol w:w="1607"/>
        <w:gridCol w:w="1577"/>
        <w:gridCol w:w="1827"/>
        <w:gridCol w:w="734"/>
        <w:gridCol w:w="931"/>
      </w:tblGrid>
      <w:tr w:rsidR="00AF3E41" w:rsidRPr="009D008F" w:rsidTr="00AF3E41">
        <w:tc>
          <w:tcPr>
            <w:tcW w:w="2892" w:type="dxa"/>
            <w:vMerge w:val="restart"/>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011" w:type="dxa"/>
            <w:gridSpan w:val="3"/>
            <w:tcBorders>
              <w:bottom w:val="nil"/>
              <w:right w:val="single" w:sz="4" w:space="0" w:color="auto"/>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734" w:type="dxa"/>
            <w:tcBorders>
              <w:left w:val="single" w:sz="4" w:space="0" w:color="auto"/>
              <w:bottom w:val="nil"/>
              <w:right w:val="nil"/>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p>
        </w:tc>
        <w:tc>
          <w:tcPr>
            <w:tcW w:w="931" w:type="dxa"/>
            <w:vMerge w:val="restart"/>
            <w:tcBorders>
              <w:left w:val="nil"/>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CA7AB8" w:rsidRPr="009D008F" w:rsidTr="00AF3E41">
        <w:tc>
          <w:tcPr>
            <w:tcW w:w="2892" w:type="dxa"/>
            <w:vMerge/>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p>
        </w:tc>
        <w:tc>
          <w:tcPr>
            <w:tcW w:w="1607" w:type="dxa"/>
            <w:tcBorders>
              <w:bottom w:val="single" w:sz="4" w:space="0" w:color="auto"/>
            </w:tcBorders>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577" w:type="dxa"/>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827" w:type="dxa"/>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 год</w:t>
            </w:r>
          </w:p>
        </w:tc>
        <w:tc>
          <w:tcPr>
            <w:tcW w:w="734" w:type="dxa"/>
            <w:tcBorders>
              <w:top w:val="nil"/>
              <w:right w:val="nil"/>
            </w:tcBorders>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p>
        </w:tc>
        <w:tc>
          <w:tcPr>
            <w:tcW w:w="931" w:type="dxa"/>
            <w:vMerge/>
            <w:tcBorders>
              <w:left w:val="nil"/>
            </w:tcBorders>
          </w:tcPr>
          <w:p w:rsidR="00CA7AB8" w:rsidRPr="009D008F" w:rsidRDefault="00CA7AB8" w:rsidP="009D008F">
            <w:pPr>
              <w:widowControl w:val="0"/>
              <w:autoSpaceDE w:val="0"/>
              <w:autoSpaceDN w:val="0"/>
              <w:adjustRightInd w:val="0"/>
              <w:spacing w:after="0" w:line="240" w:lineRule="auto"/>
              <w:jc w:val="center"/>
              <w:rPr>
                <w:rFonts w:ascii="Times New Roman" w:hAnsi="Times New Roman" w:cs="Times New Roman"/>
              </w:rPr>
            </w:pPr>
          </w:p>
        </w:tc>
      </w:tr>
      <w:tr w:rsidR="00CA7AB8" w:rsidRPr="009D008F" w:rsidTr="00AF3E41">
        <w:tc>
          <w:tcPr>
            <w:tcW w:w="2892" w:type="dxa"/>
          </w:tcPr>
          <w:p w:rsidR="00CA7AB8" w:rsidRPr="009D008F" w:rsidRDefault="00CA7AB8"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607" w:type="dxa"/>
            <w:tcBorders>
              <w:top w:val="single" w:sz="4" w:space="0" w:color="auto"/>
            </w:tcBorders>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577" w:type="dxa"/>
            <w:vAlign w:val="center"/>
          </w:tcPr>
          <w:p w:rsidR="00CA7AB8" w:rsidRPr="001059CE" w:rsidRDefault="00AF3E4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281,32</w:t>
            </w:r>
          </w:p>
        </w:tc>
        <w:tc>
          <w:tcPr>
            <w:tcW w:w="182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665" w:type="dxa"/>
            <w:gridSpan w:val="2"/>
          </w:tcPr>
          <w:p w:rsidR="00AF3E41" w:rsidRDefault="00AF3E41" w:rsidP="00B34CA5">
            <w:pPr>
              <w:widowControl w:val="0"/>
              <w:autoSpaceDE w:val="0"/>
              <w:autoSpaceDN w:val="0"/>
              <w:adjustRightInd w:val="0"/>
              <w:jc w:val="center"/>
              <w:rPr>
                <w:rFonts w:ascii="Times New Roman" w:hAnsi="Times New Roman" w:cs="Times New Roman"/>
              </w:rPr>
            </w:pPr>
          </w:p>
          <w:p w:rsidR="00CA7AB8" w:rsidRPr="00AF3E41" w:rsidRDefault="00AF3E41" w:rsidP="00AF3E41">
            <w:pPr>
              <w:jc w:val="center"/>
              <w:rPr>
                <w:rFonts w:ascii="Times New Roman" w:hAnsi="Times New Roman" w:cs="Times New Roman"/>
              </w:rPr>
            </w:pPr>
            <w:r>
              <w:rPr>
                <w:rFonts w:ascii="Times New Roman" w:hAnsi="Times New Roman" w:cs="Times New Roman"/>
              </w:rPr>
              <w:t>281,32</w:t>
            </w:r>
          </w:p>
        </w:tc>
      </w:tr>
      <w:tr w:rsidR="00CA7AB8" w:rsidRPr="009D008F" w:rsidTr="00AF3E41">
        <w:tc>
          <w:tcPr>
            <w:tcW w:w="2892" w:type="dxa"/>
          </w:tcPr>
          <w:p w:rsidR="00CA7AB8" w:rsidRPr="009D008F" w:rsidRDefault="00CA7AB8"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60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57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827" w:type="dxa"/>
            <w:vAlign w:val="center"/>
          </w:tcPr>
          <w:p w:rsidR="00CA7AB8" w:rsidRPr="001059CE" w:rsidRDefault="00CA7AB8" w:rsidP="00B34CA5">
            <w:pPr>
              <w:widowControl w:val="0"/>
              <w:autoSpaceDE w:val="0"/>
              <w:autoSpaceDN w:val="0"/>
              <w:adjustRightInd w:val="0"/>
              <w:jc w:val="center"/>
              <w:rPr>
                <w:rFonts w:ascii="Times New Roman" w:hAnsi="Times New Roman" w:cs="Times New Roman"/>
              </w:rPr>
            </w:pPr>
          </w:p>
        </w:tc>
        <w:tc>
          <w:tcPr>
            <w:tcW w:w="1665" w:type="dxa"/>
            <w:gridSpan w:val="2"/>
          </w:tcPr>
          <w:p w:rsidR="00CA7AB8" w:rsidRPr="001059CE" w:rsidRDefault="00CA7AB8" w:rsidP="00B34CA5">
            <w:pPr>
              <w:widowControl w:val="0"/>
              <w:autoSpaceDE w:val="0"/>
              <w:autoSpaceDN w:val="0"/>
              <w:adjustRightInd w:val="0"/>
              <w:jc w:val="center"/>
              <w:rPr>
                <w:rFonts w:ascii="Times New Roman" w:hAnsi="Times New Roman" w:cs="Times New Roman"/>
              </w:rPr>
            </w:pPr>
          </w:p>
        </w:tc>
      </w:tr>
    </w:tbl>
    <w:p w:rsidR="009F0C59" w:rsidRPr="00CA6A23" w:rsidRDefault="009F0C59" w:rsidP="00E82A80">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3. Объем финансовых ресурсов,</w:t>
      </w:r>
    </w:p>
    <w:p w:rsidR="009F0C59" w:rsidRPr="005A2136" w:rsidRDefault="009F0C59">
      <w:pPr>
        <w:widowControl w:val="0"/>
        <w:autoSpaceDE w:val="0"/>
        <w:autoSpaceDN w:val="0"/>
        <w:adjustRightInd w:val="0"/>
        <w:spacing w:after="0" w:line="240" w:lineRule="auto"/>
        <w:jc w:val="center"/>
        <w:rPr>
          <w:rFonts w:ascii="Times New Roman" w:hAnsi="Times New Roman" w:cs="Times New Roman"/>
          <w:i/>
        </w:rPr>
      </w:pPr>
      <w:r w:rsidRPr="005A2136">
        <w:rPr>
          <w:rFonts w:ascii="Times New Roman" w:hAnsi="Times New Roman" w:cs="Times New Roman"/>
          <w:i/>
        </w:rPr>
        <w:t>необходимый для реализации подпрограммы</w:t>
      </w:r>
    </w:p>
    <w:p w:rsidR="009F0C59" w:rsidRPr="005A2136" w:rsidRDefault="009F0C59">
      <w:pPr>
        <w:widowControl w:val="0"/>
        <w:autoSpaceDE w:val="0"/>
        <w:autoSpaceDN w:val="0"/>
        <w:adjustRightInd w:val="0"/>
        <w:spacing w:after="0" w:line="240" w:lineRule="auto"/>
        <w:jc w:val="both"/>
        <w:rPr>
          <w:rFonts w:ascii="Times New Roman" w:hAnsi="Times New Roman" w:cs="Times New Roman"/>
          <w:i/>
        </w:rPr>
      </w:pPr>
    </w:p>
    <w:p w:rsidR="009F0C59" w:rsidRPr="002B59A2" w:rsidRDefault="009F0C59" w:rsidP="006C4DD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2</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2B59A2">
        <w:rPr>
          <w:rFonts w:ascii="Times New Roman" w:hAnsi="Times New Roman" w:cs="Times New Roman"/>
        </w:rPr>
        <w:t xml:space="preserve">составляет </w:t>
      </w:r>
      <w:r w:rsidR="00AF3E41">
        <w:rPr>
          <w:rFonts w:ascii="Times New Roman" w:hAnsi="Times New Roman" w:cs="Times New Roman"/>
        </w:rPr>
        <w:t>281,32</w:t>
      </w:r>
      <w:r w:rsidR="00A90C5B" w:rsidRPr="00A90C5B">
        <w:rPr>
          <w:rFonts w:ascii="Times New Roman" w:hAnsi="Times New Roman" w:cs="Times New Roman"/>
        </w:rPr>
        <w:t>тыс</w:t>
      </w:r>
      <w:r w:rsidRPr="002B59A2">
        <w:rPr>
          <w:rFonts w:ascii="Times New Roman" w:hAnsi="Times New Roman" w:cs="Times New Roman"/>
        </w:rPr>
        <w:t>. рублей, из них</w:t>
      </w:r>
      <w:r w:rsidR="00965CE5" w:rsidRPr="002B59A2">
        <w:rPr>
          <w:rFonts w:ascii="Times New Roman" w:hAnsi="Times New Roman" w:cs="Times New Roman"/>
        </w:rPr>
        <w:t xml:space="preserve"> средства местного бюджета – </w:t>
      </w:r>
      <w:r w:rsidR="00AF3E41">
        <w:rPr>
          <w:rFonts w:ascii="Times New Roman" w:hAnsi="Times New Roman" w:cs="Times New Roman"/>
        </w:rPr>
        <w:t>281,32</w:t>
      </w:r>
      <w:r w:rsidR="00A90C5B">
        <w:rPr>
          <w:rFonts w:ascii="Times New Roman" w:hAnsi="Times New Roman" w:cs="Times New Roman"/>
          <w:sz w:val="24"/>
          <w:szCs w:val="24"/>
        </w:rPr>
        <w:t>тыс</w:t>
      </w:r>
      <w:r w:rsidRPr="002B59A2">
        <w:rPr>
          <w:rFonts w:ascii="Times New Roman" w:hAnsi="Times New Roman" w:cs="Times New Roman"/>
        </w:rPr>
        <w:t>.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5A2136">
        <w:rPr>
          <w:rFonts w:ascii="Times New Roman" w:hAnsi="Times New Roman" w:cs="Times New Roman"/>
        </w:rPr>
        <w:t>3</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1" w:name="Par244"/>
      <w:bookmarkEnd w:id="1"/>
      <w:r w:rsidRPr="00CA6A23">
        <w:rPr>
          <w:rFonts w:ascii="Times New Roman" w:hAnsi="Times New Roman" w:cs="Times New Roman"/>
        </w:rPr>
        <w:t>Таблица 4</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3077"/>
        <w:gridCol w:w="1431"/>
        <w:gridCol w:w="1842"/>
        <w:gridCol w:w="1708"/>
        <w:gridCol w:w="1234"/>
      </w:tblGrid>
      <w:tr w:rsidR="002F5143" w:rsidRPr="00CA6A23" w:rsidTr="00AF3E41">
        <w:tc>
          <w:tcPr>
            <w:tcW w:w="562"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 п.п.</w:t>
            </w:r>
          </w:p>
        </w:tc>
        <w:tc>
          <w:tcPr>
            <w:tcW w:w="3077"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Подпрограмма</w:t>
            </w:r>
          </w:p>
        </w:tc>
        <w:tc>
          <w:tcPr>
            <w:tcW w:w="4981" w:type="dxa"/>
            <w:gridSpan w:val="3"/>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По годам реализации муниципальной программы</w:t>
            </w:r>
          </w:p>
        </w:tc>
        <w:tc>
          <w:tcPr>
            <w:tcW w:w="1234"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Всего, тыс. руб.</w:t>
            </w:r>
          </w:p>
        </w:tc>
      </w:tr>
      <w:tr w:rsidR="00AF3E41" w:rsidRPr="00CA6A23" w:rsidTr="00AF3E41">
        <w:tc>
          <w:tcPr>
            <w:tcW w:w="562" w:type="dxa"/>
            <w:vMerge/>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c>
          <w:tcPr>
            <w:tcW w:w="3077" w:type="dxa"/>
            <w:vMerge/>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c>
          <w:tcPr>
            <w:tcW w:w="1431"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2020 год</w:t>
            </w:r>
          </w:p>
        </w:tc>
        <w:tc>
          <w:tcPr>
            <w:tcW w:w="1842"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w:t>
            </w:r>
            <w:r>
              <w:rPr>
                <w:rFonts w:ascii="Times New Roman" w:hAnsi="Times New Roman" w:cs="Times New Roman"/>
              </w:rPr>
              <w:t>021 год</w:t>
            </w:r>
          </w:p>
        </w:tc>
        <w:tc>
          <w:tcPr>
            <w:tcW w:w="1708"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Pr>
                <w:rFonts w:ascii="Times New Roman" w:hAnsi="Times New Roman" w:cs="Times New Roman"/>
              </w:rPr>
              <w:t>2022 год</w:t>
            </w:r>
          </w:p>
        </w:tc>
        <w:tc>
          <w:tcPr>
            <w:tcW w:w="1234" w:type="dxa"/>
            <w:vMerge/>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r>
      <w:tr w:rsidR="00AF3E41" w:rsidRPr="00CA6A23" w:rsidTr="00AF3E41">
        <w:trPr>
          <w:trHeight w:val="2069"/>
        </w:trPr>
        <w:tc>
          <w:tcPr>
            <w:tcW w:w="562"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1.</w:t>
            </w:r>
          </w:p>
        </w:tc>
        <w:tc>
          <w:tcPr>
            <w:tcW w:w="3077"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1431"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rPr>
                <w:rFonts w:ascii="Times New Roman" w:hAnsi="Times New Roman" w:cs="Times New Roman"/>
              </w:rPr>
            </w:pPr>
            <w:r>
              <w:rPr>
                <w:rFonts w:ascii="Times New Roman" w:hAnsi="Times New Roman" w:cs="Times New Roman"/>
              </w:rPr>
              <w:t xml:space="preserve">      281,32</w:t>
            </w:r>
          </w:p>
        </w:tc>
        <w:tc>
          <w:tcPr>
            <w:tcW w:w="1708" w:type="dxa"/>
            <w:tcBorders>
              <w:top w:val="single" w:sz="4" w:space="0" w:color="000000"/>
              <w:left w:val="single" w:sz="4" w:space="0" w:color="000000"/>
              <w:bottom w:val="single" w:sz="4" w:space="0" w:color="000000"/>
              <w:right w:val="single" w:sz="4" w:space="0" w:color="000000"/>
            </w:tcBorders>
            <w:vAlign w:val="center"/>
          </w:tcPr>
          <w:p w:rsidR="00AF3E41" w:rsidRPr="008579A1" w:rsidRDefault="00AF3E41" w:rsidP="00B34CA5">
            <w:pPr>
              <w:rPr>
                <w:rFonts w:ascii="Times New Roman" w:hAnsi="Times New Roman" w:cs="Times New Roman"/>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r>
              <w:rPr>
                <w:rFonts w:ascii="Times New Roman" w:hAnsi="Times New Roman" w:cs="Times New Roman"/>
              </w:rPr>
              <w:t xml:space="preserve"> 281,32</w:t>
            </w:r>
          </w:p>
        </w:tc>
      </w:tr>
      <w:tr w:rsidR="00AF3E41" w:rsidRPr="00CA6A23" w:rsidTr="00AF3E41">
        <w:tc>
          <w:tcPr>
            <w:tcW w:w="562"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p>
        </w:tc>
        <w:tc>
          <w:tcPr>
            <w:tcW w:w="3077" w:type="dxa"/>
            <w:tcBorders>
              <w:top w:val="single" w:sz="4" w:space="0" w:color="000000"/>
              <w:left w:val="single" w:sz="4" w:space="0" w:color="000000"/>
              <w:bottom w:val="single" w:sz="4" w:space="0" w:color="000000"/>
              <w:right w:val="single" w:sz="4" w:space="0" w:color="000000"/>
            </w:tcBorders>
          </w:tcPr>
          <w:p w:rsidR="00AF3E41" w:rsidRPr="001059CE" w:rsidRDefault="00AF3E41"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Итого</w:t>
            </w:r>
          </w:p>
        </w:tc>
        <w:tc>
          <w:tcPr>
            <w:tcW w:w="1431"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r>
              <w:rPr>
                <w:rFonts w:ascii="Times New Roman" w:hAnsi="Times New Roman" w:cs="Times New Roman"/>
              </w:rPr>
              <w:t xml:space="preserve">      281,32</w:t>
            </w:r>
          </w:p>
        </w:tc>
        <w:tc>
          <w:tcPr>
            <w:tcW w:w="1708" w:type="dxa"/>
            <w:tcBorders>
              <w:top w:val="single" w:sz="4" w:space="0" w:color="000000"/>
              <w:left w:val="single" w:sz="4" w:space="0" w:color="000000"/>
              <w:bottom w:val="single" w:sz="4" w:space="0" w:color="000000"/>
              <w:right w:val="single" w:sz="4" w:space="0" w:color="000000"/>
            </w:tcBorders>
            <w:vAlign w:val="center"/>
          </w:tcPr>
          <w:p w:rsidR="00AF3E41" w:rsidRDefault="00AF3E41" w:rsidP="00B34CA5">
            <w:pPr>
              <w:widowControl w:val="0"/>
              <w:autoSpaceDE w:val="0"/>
              <w:autoSpaceDN w:val="0"/>
              <w:adjustRightInd w:val="0"/>
              <w:rPr>
                <w:rFonts w:ascii="Times New Roman" w:hAnsi="Times New Roman" w:cs="Times New Roman"/>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F3E41" w:rsidRPr="001059CE" w:rsidRDefault="00AF3E41" w:rsidP="00B34CA5">
            <w:pPr>
              <w:widowControl w:val="0"/>
              <w:autoSpaceDE w:val="0"/>
              <w:autoSpaceDN w:val="0"/>
              <w:adjustRightInd w:val="0"/>
              <w:rPr>
                <w:rFonts w:ascii="Times New Roman" w:hAnsi="Times New Roman" w:cs="Times New Roman"/>
              </w:rPr>
            </w:pPr>
            <w:r>
              <w:rPr>
                <w:rFonts w:ascii="Times New Roman" w:hAnsi="Times New Roman" w:cs="Times New Roman"/>
              </w:rPr>
              <w:t>281,32</w:t>
            </w:r>
          </w:p>
        </w:tc>
      </w:tr>
    </w:tbl>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5A2136" w:rsidRDefault="009F0C59" w:rsidP="00C2592E">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 xml:space="preserve">Подпрограмма 3 </w:t>
      </w:r>
    </w:p>
    <w:p w:rsidR="009F0C59" w:rsidRPr="005A2136" w:rsidRDefault="009F0C59" w:rsidP="00C2592E">
      <w:pPr>
        <w:widowControl w:val="0"/>
        <w:autoSpaceDE w:val="0"/>
        <w:autoSpaceDN w:val="0"/>
        <w:adjustRightInd w:val="0"/>
        <w:spacing w:after="0" w:line="240" w:lineRule="auto"/>
        <w:jc w:val="center"/>
        <w:outlineLvl w:val="1"/>
        <w:rPr>
          <w:rFonts w:ascii="Times New Roman" w:hAnsi="Times New Roman" w:cs="Times New Roman"/>
          <w:b/>
        </w:rPr>
      </w:pPr>
      <w:r w:rsidRPr="005A2136">
        <w:rPr>
          <w:rFonts w:ascii="Times New Roman" w:hAnsi="Times New Roman" w:cs="Times New Roman"/>
          <w:b/>
        </w:rPr>
        <w:t>"Организация благоустройства территории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Pr="005A2136"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5A2136">
        <w:rPr>
          <w:rFonts w:ascii="Times New Roman" w:hAnsi="Times New Roman" w:cs="Times New Roman"/>
          <w:i/>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5A213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w:t>
      </w:r>
      <w:r w:rsidR="009F0C59" w:rsidRPr="00CA6A23">
        <w:rPr>
          <w:rFonts w:ascii="Times New Roman" w:hAnsi="Times New Roman" w:cs="Times New Roman"/>
        </w:rPr>
        <w:t xml:space="preserve">. Реализация подпрограммы 3 "Организация благоустройства </w:t>
      </w:r>
      <w:r w:rsidR="009F0C59">
        <w:rPr>
          <w:rFonts w:ascii="Times New Roman" w:hAnsi="Times New Roman" w:cs="Times New Roman"/>
        </w:rPr>
        <w:t xml:space="preserve">городского поселения </w:t>
      </w:r>
      <w:r w:rsidR="009F0C59">
        <w:rPr>
          <w:rFonts w:ascii="Times New Roman" w:hAnsi="Times New Roman" w:cs="Times New Roman"/>
        </w:rPr>
        <w:lastRenderedPageBreak/>
        <w:t>поселок Старая Торопа Западнодвинского района Тверской области</w:t>
      </w:r>
      <w:r w:rsidR="009F0C59"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9F0C59" w:rsidRPr="00CA6A23">
        <w:rPr>
          <w:rFonts w:ascii="Times New Roman" w:hAnsi="Times New Roman" w:cs="Times New Roman"/>
        </w:rPr>
        <w:t xml:space="preserve">. Решение задачи 1 "Повышение благоустройства территории </w:t>
      </w:r>
      <w:r w:rsidR="009F0C59">
        <w:rPr>
          <w:rFonts w:ascii="Times New Roman" w:hAnsi="Times New Roman" w:cs="Times New Roman"/>
        </w:rPr>
        <w:t>поселения</w:t>
      </w:r>
      <w:r w:rsidR="009F0C59" w:rsidRPr="00CA6A23">
        <w:rPr>
          <w:rFonts w:ascii="Times New Roman" w:hAnsi="Times New Roman" w:cs="Times New Roman"/>
        </w:rPr>
        <w:t>" оценивается с помощью с</w:t>
      </w:r>
      <w:r w:rsidR="00023D42">
        <w:rPr>
          <w:rFonts w:ascii="Times New Roman" w:hAnsi="Times New Roman" w:cs="Times New Roman"/>
        </w:rPr>
        <w:t>ледующего показателя: снижение</w:t>
      </w:r>
      <w:r w:rsidR="009F0C59" w:rsidRPr="00CA6A23">
        <w:rPr>
          <w:rFonts w:ascii="Times New Roman" w:hAnsi="Times New Roman" w:cs="Times New Roman"/>
        </w:rPr>
        <w:t xml:space="preserve"> обращений граждан по вопросам благоустройства территории </w:t>
      </w:r>
      <w:r w:rsidR="009F0C59">
        <w:rPr>
          <w:rFonts w:ascii="Times New Roman" w:hAnsi="Times New Roman" w:cs="Times New Roman"/>
        </w:rPr>
        <w:t>поселения</w:t>
      </w:r>
      <w:r w:rsidR="009F0C59" w:rsidRPr="00CA6A23">
        <w:rPr>
          <w:rFonts w:ascii="Times New Roman" w:hAnsi="Times New Roman" w:cs="Times New Roman"/>
        </w:rPr>
        <w:t>.</w:t>
      </w: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36</w:t>
      </w:r>
      <w:r w:rsidR="009F0C5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9F0C59">
        <w:rPr>
          <w:rFonts w:ascii="Times New Roman" w:hAnsi="Times New Roman" w:cs="Times New Roman"/>
        </w:rPr>
        <w:t>поселения</w:t>
      </w:r>
      <w:r w:rsidR="009F0C59" w:rsidRPr="00CA6A23">
        <w:rPr>
          <w:rFonts w:ascii="Times New Roman" w:hAnsi="Times New Roman" w:cs="Times New Roman"/>
        </w:rPr>
        <w:t xml:space="preserve">" оценивается с помощью следующего показателя: </w:t>
      </w:r>
      <w:r w:rsidR="00023D42">
        <w:rPr>
          <w:rFonts w:ascii="Times New Roman" w:hAnsi="Times New Roman" w:cs="Times New Roman"/>
        </w:rPr>
        <w:t>увеличение доли</w:t>
      </w:r>
      <w:r w:rsidR="009F0C59" w:rsidRPr="00CA6A23">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E40623"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E40623">
        <w:rPr>
          <w:rFonts w:ascii="Times New Roman" w:hAnsi="Times New Roman" w:cs="Times New Roman"/>
          <w:i/>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37</w:t>
      </w:r>
      <w:r w:rsidR="009F0C59" w:rsidRPr="00CA6A23">
        <w:rPr>
          <w:rFonts w:ascii="Times New Roman" w:hAnsi="Times New Roman" w:cs="Times New Roman"/>
        </w:rPr>
        <w:t xml:space="preserve">. Решение задачи 1 "Повышение благоустройства территории </w:t>
      </w:r>
      <w:r w:rsidR="009F0C59">
        <w:rPr>
          <w:rFonts w:ascii="Times New Roman" w:hAnsi="Times New Roman" w:cs="Times New Roman"/>
        </w:rPr>
        <w:t>поселения</w:t>
      </w:r>
      <w:r w:rsidR="009F0C59"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2" w:name="Par369"/>
      <w:bookmarkEnd w:id="2"/>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023D42">
        <w:rPr>
          <w:rFonts w:ascii="Times New Roman" w:hAnsi="Times New Roman" w:cs="Times New Roman"/>
        </w:rPr>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00023D42">
        <w:rPr>
          <w:rFonts w:ascii="Times New Roman" w:hAnsi="Times New Roman" w:cs="Times New Roman"/>
        </w:rPr>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3" w:name="Par373"/>
      <w:bookmarkEnd w:id="3"/>
      <w:r w:rsidRPr="00CA6A23">
        <w:rPr>
          <w:rFonts w:ascii="Times New Roman" w:hAnsi="Times New Roman" w:cs="Times New Roman"/>
        </w:rPr>
        <w:t>д)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E4062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009F0C59"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9F0C59">
        <w:rPr>
          <w:rFonts w:ascii="Times New Roman" w:hAnsi="Times New Roman" w:cs="Times New Roman"/>
        </w:rPr>
        <w:t>поселения</w:t>
      </w:r>
      <w:r w:rsidR="009F0C59"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w:t>
      </w:r>
      <w:r>
        <w:rPr>
          <w:rFonts w:ascii="Times New Roman" w:hAnsi="Times New Roman" w:cs="Times New Roman"/>
        </w:rPr>
        <w:t>р</w:t>
      </w:r>
      <w:r w:rsidR="00023D42">
        <w:rPr>
          <w:rFonts w:ascii="Times New Roman" w:hAnsi="Times New Roman" w:cs="Times New Roman"/>
        </w:rPr>
        <w:t>иятие «Вывоз мусора и ТК</w:t>
      </w:r>
      <w:r w:rsidRPr="00CA6A23">
        <w:rPr>
          <w:rFonts w:ascii="Times New Roman" w:hAnsi="Times New Roman" w:cs="Times New Roman"/>
        </w:rPr>
        <w:t xml:space="preserve">О </w:t>
      </w:r>
      <w:r w:rsidR="00023D42">
        <w:rPr>
          <w:rFonts w:ascii="Times New Roman" w:hAnsi="Times New Roman" w:cs="Times New Roman"/>
        </w:rPr>
        <w:t>в поселении</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w:t>
      </w:r>
      <w:r w:rsidR="00023D42">
        <w:rPr>
          <w:rFonts w:ascii="Times New Roman" w:hAnsi="Times New Roman" w:cs="Times New Roman"/>
        </w:rPr>
        <w:t>количество куб.м. собранного мусора и ТКО</w:t>
      </w:r>
      <w:r>
        <w:rPr>
          <w:rFonts w:ascii="Times New Roman" w:hAnsi="Times New Roman" w:cs="Times New Roman"/>
        </w:rPr>
        <w:t>;</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4" w:name="Par375"/>
      <w:bookmarkEnd w:id="4"/>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5" w:name="Par376"/>
      <w:bookmarkEnd w:id="5"/>
      <w:r>
        <w:rPr>
          <w:rFonts w:ascii="Times New Roman" w:hAnsi="Times New Roman" w:cs="Times New Roman"/>
        </w:rPr>
        <w:t>в</w:t>
      </w:r>
      <w:r w:rsidR="006D7240">
        <w:rPr>
          <w:rFonts w:ascii="Times New Roman" w:hAnsi="Times New Roman" w:cs="Times New Roman"/>
        </w:rPr>
        <w:t>)</w:t>
      </w:r>
      <w:r w:rsidRPr="00CA6A23">
        <w:rPr>
          <w:rFonts w:ascii="Times New Roman" w:hAnsi="Times New Roman" w:cs="Times New Roman"/>
        </w:rPr>
        <w:t xml:space="preserve">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00023D42">
        <w:rPr>
          <w:rFonts w:ascii="Times New Roman" w:hAnsi="Times New Roman" w:cs="Times New Roman"/>
        </w:rPr>
        <w:t xml:space="preserve"> </w:t>
      </w:r>
      <w:r w:rsidRPr="00D8661A">
        <w:rPr>
          <w:rFonts w:ascii="Times New Roman" w:hAnsi="Times New Roman" w:cs="Times New Roman"/>
        </w:rPr>
        <w:t>количество участков.</w:t>
      </w:r>
    </w:p>
    <w:p w:rsidR="009F0C59" w:rsidRDefault="00E40623" w:rsidP="0068521D">
      <w:pPr>
        <w:pStyle w:val="a3"/>
        <w:rPr>
          <w:rFonts w:ascii="Times New Roman" w:hAnsi="Times New Roman" w:cs="Times New Roman"/>
        </w:rPr>
      </w:pPr>
      <w:r>
        <w:rPr>
          <w:rFonts w:ascii="Times New Roman" w:hAnsi="Times New Roman" w:cs="Times New Roman"/>
        </w:rPr>
        <w:t xml:space="preserve">         39</w:t>
      </w:r>
      <w:r w:rsidR="009F0C59"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9F0C59" w:rsidRPr="00CA6A23">
          <w:rPr>
            <w:rFonts w:ascii="Times New Roman" w:hAnsi="Times New Roman" w:cs="Times New Roman"/>
            <w:color w:val="0000FF"/>
          </w:rPr>
          <w:t>таблице 5</w:t>
        </w:r>
      </w:hyperlink>
      <w:r w:rsidR="009F0C59"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8"/>
        <w:gridCol w:w="2191"/>
        <w:gridCol w:w="1817"/>
        <w:gridCol w:w="1777"/>
        <w:gridCol w:w="1055"/>
      </w:tblGrid>
      <w:tr w:rsidR="004D5E93" w:rsidRPr="009D008F" w:rsidTr="00AF3E41">
        <w:tc>
          <w:tcPr>
            <w:tcW w:w="2728"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5" w:type="dxa"/>
            <w:gridSpan w:val="3"/>
            <w:tcBorders>
              <w:righ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55" w:type="dxa"/>
            <w:vMerge w:val="restart"/>
            <w:tcBorders>
              <w:lef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AF3E41" w:rsidRPr="009D008F" w:rsidTr="00AF3E41">
        <w:tc>
          <w:tcPr>
            <w:tcW w:w="2728" w:type="dxa"/>
            <w:vMerge/>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p>
        </w:tc>
        <w:tc>
          <w:tcPr>
            <w:tcW w:w="2191" w:type="dxa"/>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817" w:type="dxa"/>
            <w:tcBorders>
              <w:right w:val="single" w:sz="4" w:space="0" w:color="auto"/>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777" w:type="dxa"/>
            <w:tcBorders>
              <w:left w:val="single" w:sz="4" w:space="0" w:color="auto"/>
              <w:right w:val="single" w:sz="4" w:space="0" w:color="auto"/>
            </w:tcBorders>
          </w:tcPr>
          <w:p w:rsidR="00AF3E41" w:rsidRPr="009D008F" w:rsidRDefault="00AF3E41" w:rsidP="00AF3E4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2022 год</w:t>
            </w:r>
          </w:p>
        </w:tc>
        <w:tc>
          <w:tcPr>
            <w:tcW w:w="1055" w:type="dxa"/>
            <w:vMerge/>
            <w:tcBorders>
              <w:left w:val="single" w:sz="4" w:space="0" w:color="auto"/>
            </w:tcBorders>
          </w:tcPr>
          <w:p w:rsidR="00AF3E41" w:rsidRPr="009D008F" w:rsidRDefault="00AF3E41" w:rsidP="009D008F">
            <w:pPr>
              <w:widowControl w:val="0"/>
              <w:autoSpaceDE w:val="0"/>
              <w:autoSpaceDN w:val="0"/>
              <w:adjustRightInd w:val="0"/>
              <w:spacing w:after="0" w:line="240" w:lineRule="auto"/>
              <w:jc w:val="center"/>
              <w:rPr>
                <w:rFonts w:ascii="Times New Roman" w:hAnsi="Times New Roman" w:cs="Times New Roman"/>
              </w:rPr>
            </w:pPr>
          </w:p>
        </w:tc>
      </w:tr>
      <w:tr w:rsidR="00AF3E41" w:rsidRPr="009D008F" w:rsidTr="00D22F67">
        <w:tc>
          <w:tcPr>
            <w:tcW w:w="2728" w:type="dxa"/>
          </w:tcPr>
          <w:p w:rsidR="00AF3E41" w:rsidRPr="009D008F" w:rsidRDefault="00AF3E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2191" w:type="dxa"/>
            <w:tcBorders>
              <w:top w:val="nil"/>
            </w:tcBorders>
            <w:vAlign w:val="center"/>
          </w:tcPr>
          <w:p w:rsidR="00AF3E41" w:rsidRPr="00D22F67" w:rsidRDefault="00AF3E41" w:rsidP="00D22F67">
            <w:pPr>
              <w:spacing w:after="0" w:line="240" w:lineRule="auto"/>
              <w:jc w:val="center"/>
              <w:rPr>
                <w:rFonts w:ascii="Times New Roman" w:hAnsi="Times New Roman" w:cs="Times New Roman"/>
              </w:rPr>
            </w:pPr>
            <w:r w:rsidRPr="00D22F67">
              <w:rPr>
                <w:rFonts w:ascii="Times New Roman" w:hAnsi="Times New Roman" w:cs="Times New Roman"/>
              </w:rPr>
              <w:t>400,00</w:t>
            </w:r>
          </w:p>
        </w:tc>
        <w:tc>
          <w:tcPr>
            <w:tcW w:w="1817" w:type="dxa"/>
            <w:tcBorders>
              <w:right w:val="single" w:sz="4" w:space="0" w:color="auto"/>
            </w:tcBorders>
            <w:vAlign w:val="center"/>
          </w:tcPr>
          <w:p w:rsidR="00AF3E41" w:rsidRPr="00D22F67" w:rsidRDefault="00AF3E41" w:rsidP="00D22F67">
            <w:pPr>
              <w:widowControl w:val="0"/>
              <w:autoSpaceDE w:val="0"/>
              <w:autoSpaceDN w:val="0"/>
              <w:adjustRightInd w:val="0"/>
              <w:spacing w:after="0" w:line="240" w:lineRule="auto"/>
              <w:jc w:val="center"/>
              <w:rPr>
                <w:rFonts w:ascii="Times New Roman" w:hAnsi="Times New Roman" w:cs="Times New Roman"/>
              </w:rPr>
            </w:pPr>
            <w:r w:rsidRPr="00D22F67">
              <w:rPr>
                <w:rFonts w:ascii="Times New Roman" w:hAnsi="Times New Roman" w:cs="Times New Roman"/>
              </w:rPr>
              <w:t>557,80</w:t>
            </w:r>
          </w:p>
        </w:tc>
        <w:tc>
          <w:tcPr>
            <w:tcW w:w="1777" w:type="dxa"/>
            <w:tcBorders>
              <w:left w:val="single" w:sz="4" w:space="0" w:color="auto"/>
            </w:tcBorders>
            <w:vAlign w:val="center"/>
          </w:tcPr>
          <w:p w:rsidR="00AF3E41" w:rsidRPr="00D22F67" w:rsidRDefault="00D22F67" w:rsidP="00D22F67">
            <w:pPr>
              <w:rPr>
                <w:rFonts w:ascii="Times New Roman" w:hAnsi="Times New Roman" w:cs="Times New Roman"/>
              </w:rPr>
            </w:pPr>
            <w:r>
              <w:rPr>
                <w:rFonts w:ascii="Times New Roman" w:hAnsi="Times New Roman" w:cs="Times New Roman"/>
              </w:rPr>
              <w:t xml:space="preserve">   </w:t>
            </w:r>
            <w:r w:rsidR="00AF3E41" w:rsidRPr="00D22F67">
              <w:rPr>
                <w:rFonts w:ascii="Times New Roman" w:hAnsi="Times New Roman" w:cs="Times New Roman"/>
              </w:rPr>
              <w:t>392,24</w:t>
            </w:r>
          </w:p>
        </w:tc>
        <w:tc>
          <w:tcPr>
            <w:tcW w:w="1055" w:type="dxa"/>
            <w:vAlign w:val="center"/>
          </w:tcPr>
          <w:p w:rsidR="00AF3E41" w:rsidRPr="00D22F67" w:rsidRDefault="00D22F67" w:rsidP="00D22F67">
            <w:pPr>
              <w:widowControl w:val="0"/>
              <w:autoSpaceDE w:val="0"/>
              <w:autoSpaceDN w:val="0"/>
              <w:adjustRightInd w:val="0"/>
              <w:spacing w:after="0" w:line="240" w:lineRule="auto"/>
              <w:jc w:val="center"/>
              <w:rPr>
                <w:rFonts w:ascii="Times New Roman" w:hAnsi="Times New Roman" w:cs="Times New Roman"/>
              </w:rPr>
            </w:pPr>
            <w:r w:rsidRPr="00D22F67">
              <w:rPr>
                <w:rFonts w:ascii="Times New Roman" w:hAnsi="Times New Roman" w:cs="Times New Roman"/>
              </w:rPr>
              <w:t>1350,04</w:t>
            </w:r>
          </w:p>
        </w:tc>
      </w:tr>
      <w:tr w:rsidR="00AF3E41" w:rsidRPr="009D008F" w:rsidTr="00AB3D49">
        <w:tc>
          <w:tcPr>
            <w:tcW w:w="2728" w:type="dxa"/>
          </w:tcPr>
          <w:p w:rsidR="00AF3E41" w:rsidRPr="009D008F" w:rsidRDefault="00AF3E41"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 xml:space="preserve">Задача 2 </w:t>
            </w:r>
            <w:r w:rsidRPr="009D008F">
              <w:rPr>
                <w:rFonts w:ascii="Times New Roman" w:hAnsi="Times New Roman" w:cs="Times New Roman"/>
              </w:rPr>
              <w:t xml:space="preserve">Улучшение состояния окружающей среды, нормирование </w:t>
            </w:r>
            <w:r w:rsidRPr="009D008F">
              <w:rPr>
                <w:rFonts w:ascii="Times New Roman" w:hAnsi="Times New Roman" w:cs="Times New Roman"/>
              </w:rPr>
              <w:lastRenderedPageBreak/>
              <w:t>экологической культуры населения поселения</w:t>
            </w:r>
          </w:p>
        </w:tc>
        <w:tc>
          <w:tcPr>
            <w:tcW w:w="2191" w:type="dxa"/>
            <w:vAlign w:val="center"/>
          </w:tcPr>
          <w:p w:rsidR="00AF3E41" w:rsidRPr="00952734" w:rsidRDefault="00AF3E41" w:rsidP="00B34CA5">
            <w:pPr>
              <w:spacing w:after="0" w:line="240" w:lineRule="auto"/>
              <w:jc w:val="center"/>
              <w:rPr>
                <w:rFonts w:ascii="Times New Roman" w:hAnsi="Times New Roman" w:cs="Times New Roman"/>
              </w:rPr>
            </w:pPr>
          </w:p>
        </w:tc>
        <w:tc>
          <w:tcPr>
            <w:tcW w:w="1817" w:type="dxa"/>
            <w:tcBorders>
              <w:right w:val="single" w:sz="4" w:space="0" w:color="auto"/>
            </w:tcBorders>
            <w:vAlign w:val="center"/>
          </w:tcPr>
          <w:p w:rsidR="00AF3E41" w:rsidRPr="00952734" w:rsidRDefault="00AF3E41" w:rsidP="00B34CA5">
            <w:pPr>
              <w:widowControl w:val="0"/>
              <w:autoSpaceDE w:val="0"/>
              <w:autoSpaceDN w:val="0"/>
              <w:adjustRightInd w:val="0"/>
              <w:spacing w:after="0" w:line="240" w:lineRule="auto"/>
              <w:jc w:val="center"/>
              <w:rPr>
                <w:rFonts w:ascii="Times New Roman" w:hAnsi="Times New Roman" w:cs="Times New Roman"/>
              </w:rPr>
            </w:pPr>
          </w:p>
        </w:tc>
        <w:tc>
          <w:tcPr>
            <w:tcW w:w="1777" w:type="dxa"/>
            <w:tcBorders>
              <w:left w:val="single" w:sz="4" w:space="0" w:color="auto"/>
            </w:tcBorders>
            <w:vAlign w:val="center"/>
          </w:tcPr>
          <w:p w:rsidR="00AF3E41" w:rsidRPr="00952734" w:rsidRDefault="00AF3E41" w:rsidP="00B34CA5">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AF3E41" w:rsidRPr="00952734" w:rsidRDefault="00AF3E41" w:rsidP="00B34CA5">
            <w:pPr>
              <w:widowControl w:val="0"/>
              <w:autoSpaceDE w:val="0"/>
              <w:autoSpaceDN w:val="0"/>
              <w:adjustRightInd w:val="0"/>
              <w:spacing w:after="0" w:line="240" w:lineRule="auto"/>
              <w:jc w:val="center"/>
              <w:rPr>
                <w:rFonts w:ascii="Times New Roman" w:hAnsi="Times New Roman" w:cs="Times New Roman"/>
              </w:rPr>
            </w:pP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E40623" w:rsidRDefault="009F0C59">
      <w:pPr>
        <w:widowControl w:val="0"/>
        <w:autoSpaceDE w:val="0"/>
        <w:autoSpaceDN w:val="0"/>
        <w:adjustRightInd w:val="0"/>
        <w:spacing w:after="0" w:line="240" w:lineRule="auto"/>
        <w:jc w:val="center"/>
        <w:outlineLvl w:val="2"/>
        <w:rPr>
          <w:rFonts w:ascii="Times New Roman" w:hAnsi="Times New Roman" w:cs="Times New Roman"/>
          <w:i/>
        </w:rPr>
      </w:pPr>
      <w:r w:rsidRPr="00E40623">
        <w:rPr>
          <w:rFonts w:ascii="Times New Roman" w:hAnsi="Times New Roman" w:cs="Times New Roman"/>
          <w:i/>
        </w:rPr>
        <w:t>Подраздел 3. Объем финансовых ресурсов,</w:t>
      </w:r>
    </w:p>
    <w:p w:rsidR="009F0C59" w:rsidRPr="00E40623" w:rsidRDefault="009F0C59">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E40623">
        <w:rPr>
          <w:rFonts w:ascii="Times New Roman" w:hAnsi="Times New Roman" w:cs="Times New Roman"/>
        </w:rPr>
        <w:t>0</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00D22F67">
        <w:rPr>
          <w:rFonts w:ascii="Times New Roman" w:hAnsi="Times New Roman" w:cs="Times New Roman"/>
        </w:rPr>
        <w:t>1350,04</w:t>
      </w:r>
      <w:r w:rsidR="00B34CA5">
        <w:rPr>
          <w:rFonts w:ascii="Times New Roman" w:hAnsi="Times New Roman" w:cs="Times New Roman"/>
        </w:rPr>
        <w:t xml:space="preserve">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E40623">
        <w:rPr>
          <w:rFonts w:ascii="Times New Roman" w:hAnsi="Times New Roman" w:cs="Times New Roman"/>
        </w:rPr>
        <w:t>1</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683"/>
        <w:gridCol w:w="2008"/>
        <w:gridCol w:w="1755"/>
        <w:gridCol w:w="1585"/>
        <w:gridCol w:w="975"/>
      </w:tblGrid>
      <w:tr w:rsidR="004D5E93" w:rsidRPr="009D008F" w:rsidTr="00B34CA5">
        <w:trPr>
          <w:trHeight w:val="659"/>
        </w:trPr>
        <w:tc>
          <w:tcPr>
            <w:tcW w:w="562"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bookmarkStart w:id="6" w:name="Par391"/>
            <w:bookmarkEnd w:id="6"/>
            <w:r w:rsidRPr="009D008F">
              <w:rPr>
                <w:rFonts w:ascii="Times New Roman" w:hAnsi="Times New Roman" w:cs="Times New Roman"/>
              </w:rPr>
              <w:t>№ п.п.</w:t>
            </w:r>
          </w:p>
        </w:tc>
        <w:tc>
          <w:tcPr>
            <w:tcW w:w="2683"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348" w:type="dxa"/>
            <w:gridSpan w:val="3"/>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75"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D22F67" w:rsidRPr="009D008F" w:rsidTr="009F5F6E">
        <w:tc>
          <w:tcPr>
            <w:tcW w:w="562" w:type="dxa"/>
            <w:vMerge/>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c>
          <w:tcPr>
            <w:tcW w:w="2683" w:type="dxa"/>
            <w:vMerge/>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c>
          <w:tcPr>
            <w:tcW w:w="2008" w:type="dxa"/>
          </w:tcPr>
          <w:p w:rsidR="00D22F67" w:rsidRPr="009D008F" w:rsidRDefault="00D22F67"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 год</w:t>
            </w:r>
          </w:p>
        </w:tc>
        <w:tc>
          <w:tcPr>
            <w:tcW w:w="1755" w:type="dxa"/>
            <w:tcBorders>
              <w:right w:val="single" w:sz="4" w:space="0" w:color="auto"/>
            </w:tcBorders>
          </w:tcPr>
          <w:p w:rsidR="00D22F67" w:rsidRPr="009D008F" w:rsidRDefault="00D22F67"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 год</w:t>
            </w:r>
          </w:p>
        </w:tc>
        <w:tc>
          <w:tcPr>
            <w:tcW w:w="1585" w:type="dxa"/>
            <w:tcBorders>
              <w:left w:val="single" w:sz="4" w:space="0" w:color="auto"/>
            </w:tcBorders>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2022 год</w:t>
            </w:r>
          </w:p>
        </w:tc>
        <w:tc>
          <w:tcPr>
            <w:tcW w:w="975" w:type="dxa"/>
            <w:vMerge/>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r>
      <w:tr w:rsidR="00D22F67" w:rsidRPr="009D008F" w:rsidTr="004062B8">
        <w:tc>
          <w:tcPr>
            <w:tcW w:w="562" w:type="dxa"/>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83" w:type="dxa"/>
          </w:tcPr>
          <w:p w:rsidR="00D22F67" w:rsidRDefault="00D22F67" w:rsidP="009D008F">
            <w:pPr>
              <w:widowControl w:val="0"/>
              <w:autoSpaceDE w:val="0"/>
              <w:autoSpaceDN w:val="0"/>
              <w:adjustRightInd w:val="0"/>
              <w:spacing w:after="0" w:line="240" w:lineRule="auto"/>
              <w:jc w:val="both"/>
              <w:rPr>
                <w:rFonts w:ascii="Times New Roman" w:hAnsi="Times New Roman" w:cs="Times New Roman"/>
              </w:rPr>
            </w:pPr>
          </w:p>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2008" w:type="dxa"/>
            <w:vAlign w:val="center"/>
          </w:tcPr>
          <w:p w:rsidR="00D22F67" w:rsidRPr="00952734"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400,00</w:t>
            </w:r>
          </w:p>
        </w:tc>
        <w:tc>
          <w:tcPr>
            <w:tcW w:w="1755" w:type="dxa"/>
            <w:tcBorders>
              <w:right w:val="single" w:sz="4" w:space="0" w:color="auto"/>
            </w:tcBorders>
          </w:tcPr>
          <w:p w:rsidR="00D22F67" w:rsidRDefault="00D22F67" w:rsidP="00B34CA5">
            <w:pPr>
              <w:widowControl w:val="0"/>
              <w:autoSpaceDE w:val="0"/>
              <w:autoSpaceDN w:val="0"/>
              <w:adjustRightInd w:val="0"/>
              <w:spacing w:after="0" w:line="240" w:lineRule="auto"/>
              <w:jc w:val="center"/>
              <w:rPr>
                <w:rFonts w:ascii="Times New Roman" w:hAnsi="Times New Roman" w:cs="Times New Roman"/>
              </w:rPr>
            </w:pPr>
          </w:p>
          <w:p w:rsidR="00D22F67" w:rsidRDefault="00D22F67" w:rsidP="00D22F67">
            <w:pPr>
              <w:rPr>
                <w:rFonts w:ascii="Times New Roman" w:hAnsi="Times New Roman" w:cs="Times New Roman"/>
              </w:rPr>
            </w:pPr>
          </w:p>
          <w:p w:rsidR="00D22F67" w:rsidRPr="00D22F67" w:rsidRDefault="00D22F67" w:rsidP="00D22F67">
            <w:pPr>
              <w:jc w:val="center"/>
              <w:rPr>
                <w:rFonts w:ascii="Times New Roman" w:hAnsi="Times New Roman" w:cs="Times New Roman"/>
              </w:rPr>
            </w:pPr>
            <w:r>
              <w:rPr>
                <w:rFonts w:ascii="Times New Roman" w:hAnsi="Times New Roman" w:cs="Times New Roman"/>
              </w:rPr>
              <w:t>557,80</w:t>
            </w:r>
          </w:p>
        </w:tc>
        <w:tc>
          <w:tcPr>
            <w:tcW w:w="1585" w:type="dxa"/>
            <w:tcBorders>
              <w:left w:val="single" w:sz="4" w:space="0" w:color="auto"/>
            </w:tcBorders>
            <w:vAlign w:val="center"/>
          </w:tcPr>
          <w:p w:rsidR="00D22F67" w:rsidRPr="00021BF9" w:rsidRDefault="00D22F67" w:rsidP="00B34CA5">
            <w:pPr>
              <w:rPr>
                <w:rFonts w:ascii="Times New Roman" w:hAnsi="Times New Roman" w:cs="Times New Roman"/>
              </w:rPr>
            </w:pPr>
            <w:r>
              <w:rPr>
                <w:rFonts w:ascii="Times New Roman" w:hAnsi="Times New Roman" w:cs="Times New Roman"/>
              </w:rPr>
              <w:t>392,24</w:t>
            </w:r>
          </w:p>
        </w:tc>
        <w:tc>
          <w:tcPr>
            <w:tcW w:w="975" w:type="dxa"/>
            <w:vAlign w:val="center"/>
          </w:tcPr>
          <w:p w:rsidR="00D22F67" w:rsidRPr="008C577B"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1350,04</w:t>
            </w:r>
          </w:p>
        </w:tc>
      </w:tr>
      <w:tr w:rsidR="00D22F67" w:rsidRPr="009D008F" w:rsidTr="008F2B5C">
        <w:tc>
          <w:tcPr>
            <w:tcW w:w="562" w:type="dxa"/>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p>
        </w:tc>
        <w:tc>
          <w:tcPr>
            <w:tcW w:w="2683" w:type="dxa"/>
          </w:tcPr>
          <w:p w:rsidR="00D22F67" w:rsidRPr="009D008F" w:rsidRDefault="00D22F67"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2008" w:type="dxa"/>
            <w:vAlign w:val="center"/>
          </w:tcPr>
          <w:p w:rsidR="00D22F67" w:rsidRPr="00952734"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400,00</w:t>
            </w:r>
          </w:p>
        </w:tc>
        <w:tc>
          <w:tcPr>
            <w:tcW w:w="1755" w:type="dxa"/>
            <w:tcBorders>
              <w:right w:val="single" w:sz="4" w:space="0" w:color="auto"/>
            </w:tcBorders>
          </w:tcPr>
          <w:p w:rsidR="00D22F67" w:rsidRPr="00952734"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557,80</w:t>
            </w:r>
          </w:p>
        </w:tc>
        <w:tc>
          <w:tcPr>
            <w:tcW w:w="1585" w:type="dxa"/>
            <w:tcBorders>
              <w:left w:val="single" w:sz="4" w:space="0" w:color="auto"/>
            </w:tcBorders>
            <w:vAlign w:val="center"/>
          </w:tcPr>
          <w:p w:rsidR="00D22F67" w:rsidRDefault="00D22F67" w:rsidP="00B34C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392,24</w:t>
            </w:r>
          </w:p>
        </w:tc>
        <w:tc>
          <w:tcPr>
            <w:tcW w:w="975" w:type="dxa"/>
            <w:vAlign w:val="center"/>
          </w:tcPr>
          <w:p w:rsidR="00D22F67" w:rsidRPr="008C577B" w:rsidRDefault="00D22F67"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1350,04</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E40623" w:rsidRDefault="009F0C59" w:rsidP="00B00EC2">
      <w:pPr>
        <w:widowControl w:val="0"/>
        <w:autoSpaceDE w:val="0"/>
        <w:autoSpaceDN w:val="0"/>
        <w:adjustRightInd w:val="0"/>
        <w:spacing w:after="0" w:line="240" w:lineRule="auto"/>
        <w:jc w:val="center"/>
        <w:outlineLvl w:val="1"/>
        <w:rPr>
          <w:rFonts w:ascii="Times New Roman" w:hAnsi="Times New Roman" w:cs="Times New Roman"/>
          <w:b/>
        </w:rPr>
      </w:pPr>
      <w:r w:rsidRPr="00E40623">
        <w:rPr>
          <w:rFonts w:ascii="Times New Roman" w:hAnsi="Times New Roman" w:cs="Times New Roman"/>
          <w:b/>
        </w:rPr>
        <w:t>Раздел V</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b/>
        </w:rPr>
      </w:pPr>
      <w:r w:rsidRPr="00E40623">
        <w:rPr>
          <w:rFonts w:ascii="Times New Roman" w:hAnsi="Times New Roman" w:cs="Times New Roman"/>
          <w:b/>
        </w:rPr>
        <w:t>Механизм управления и мониторинга реализацией</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b/>
        </w:rPr>
      </w:pPr>
      <w:r w:rsidRPr="00E40623">
        <w:rPr>
          <w:rFonts w:ascii="Times New Roman" w:hAnsi="Times New Roman" w:cs="Times New Roman"/>
          <w:b/>
        </w:rPr>
        <w:t>муниципальной программы</w:t>
      </w:r>
    </w:p>
    <w:p w:rsidR="009F0C59" w:rsidRPr="00E40623" w:rsidRDefault="009F0C59" w:rsidP="00B00EC2">
      <w:pPr>
        <w:widowControl w:val="0"/>
        <w:autoSpaceDE w:val="0"/>
        <w:autoSpaceDN w:val="0"/>
        <w:adjustRightInd w:val="0"/>
        <w:spacing w:after="0" w:line="240" w:lineRule="auto"/>
        <w:jc w:val="both"/>
        <w:rPr>
          <w:rFonts w:ascii="Times New Roman" w:hAnsi="Times New Roman" w:cs="Times New Roman"/>
          <w:b/>
        </w:rPr>
      </w:pPr>
    </w:p>
    <w:p w:rsidR="009F0C59" w:rsidRPr="00E40623" w:rsidRDefault="009F0C59" w:rsidP="00B00EC2">
      <w:pPr>
        <w:widowControl w:val="0"/>
        <w:autoSpaceDE w:val="0"/>
        <w:autoSpaceDN w:val="0"/>
        <w:adjustRightInd w:val="0"/>
        <w:spacing w:after="0" w:line="240" w:lineRule="auto"/>
        <w:jc w:val="center"/>
        <w:outlineLvl w:val="2"/>
        <w:rPr>
          <w:rFonts w:ascii="Times New Roman" w:hAnsi="Times New Roman" w:cs="Times New Roman"/>
          <w:i/>
        </w:rPr>
      </w:pPr>
      <w:bookmarkStart w:id="7" w:name="Par776"/>
      <w:bookmarkEnd w:id="7"/>
      <w:r w:rsidRPr="00E40623">
        <w:rPr>
          <w:rFonts w:ascii="Times New Roman" w:hAnsi="Times New Roman" w:cs="Times New Roman"/>
          <w:i/>
        </w:rPr>
        <w:t>Подраздел I</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009F0C59"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009F0C59"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009F0C59"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45</w:t>
      </w:r>
      <w:r w:rsidR="009F0C59">
        <w:rPr>
          <w:rFonts w:ascii="Times New Roman" w:hAnsi="Times New Roman" w:cs="Times New Roman"/>
        </w:rPr>
        <w:t>.</w:t>
      </w:r>
      <w:r w:rsidR="009F0C59"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поселения</w:t>
      </w:r>
      <w:r w:rsidR="009F0C59" w:rsidRPr="00655E8C">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009F0C59"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009F0C59"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8" w:name="Par795"/>
      <w:bookmarkEnd w:id="8"/>
    </w:p>
    <w:p w:rsidR="009F0C59" w:rsidRPr="00E40623" w:rsidRDefault="009F0C59" w:rsidP="00B00EC2">
      <w:pPr>
        <w:widowControl w:val="0"/>
        <w:autoSpaceDE w:val="0"/>
        <w:autoSpaceDN w:val="0"/>
        <w:adjustRightInd w:val="0"/>
        <w:spacing w:after="0" w:line="240" w:lineRule="auto"/>
        <w:jc w:val="center"/>
        <w:outlineLvl w:val="2"/>
        <w:rPr>
          <w:rFonts w:ascii="Times New Roman" w:hAnsi="Times New Roman" w:cs="Times New Roman"/>
          <w:i/>
        </w:rPr>
      </w:pPr>
      <w:r w:rsidRPr="00E40623">
        <w:rPr>
          <w:rFonts w:ascii="Times New Roman" w:hAnsi="Times New Roman" w:cs="Times New Roman"/>
          <w:i/>
        </w:rPr>
        <w:t>Подраздел II</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009F0C59"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009F0C59"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009F0C59"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009F0C59"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009F0C59"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009F0C59"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результаты деятельности администратора муниципальной программы по управлению </w:t>
      </w:r>
      <w:r w:rsidRPr="00655E8C">
        <w:rPr>
          <w:rFonts w:ascii="Times New Roman" w:hAnsi="Times New Roman" w:cs="Times New Roman"/>
        </w:rPr>
        <w:lastRenderedPageBreak/>
        <w:t>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w:t>
      </w:r>
      <w:r w:rsidR="00D22F67">
        <w:rPr>
          <w:rFonts w:ascii="Times New Roman" w:hAnsi="Times New Roman" w:cs="Times New Roman"/>
        </w:rPr>
        <w:t>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009F0C59"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009F0C59" w:rsidRPr="00F023A3">
        <w:rPr>
          <w:rFonts w:ascii="Times New Roman" w:hAnsi="Times New Roman" w:cs="Times New Roman"/>
        </w:rPr>
        <w:t>.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sidR="009F0C59">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56</w:t>
      </w:r>
      <w:r w:rsidR="009F0C59" w:rsidRPr="00655E8C">
        <w:rPr>
          <w:rFonts w:ascii="Times New Roman" w:hAnsi="Times New Roman" w:cs="Times New Roman"/>
        </w:rPr>
        <w:t xml:space="preserve">. </w:t>
      </w:r>
      <w:r w:rsidR="009F0C59" w:rsidRPr="00F023A3">
        <w:rPr>
          <w:rFonts w:ascii="Times New Roman" w:hAnsi="Times New Roman" w:cs="Times New Roman"/>
        </w:rPr>
        <w:t>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поселения, представляются в Совет депутатов городского поселения поселок Старая Торопа</w:t>
      </w:r>
      <w:r w:rsidR="009F0C59">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9" w:name="Par839"/>
      <w:bookmarkEnd w:id="9"/>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E40623" w:rsidRDefault="009F0C59" w:rsidP="00B00EC2">
      <w:pPr>
        <w:widowControl w:val="0"/>
        <w:autoSpaceDE w:val="0"/>
        <w:autoSpaceDN w:val="0"/>
        <w:adjustRightInd w:val="0"/>
        <w:spacing w:after="0" w:line="240" w:lineRule="auto"/>
        <w:jc w:val="center"/>
        <w:outlineLvl w:val="2"/>
        <w:rPr>
          <w:rFonts w:ascii="Times New Roman" w:hAnsi="Times New Roman" w:cs="Times New Roman"/>
          <w:i/>
        </w:rPr>
      </w:pPr>
      <w:bookmarkStart w:id="10" w:name="Par855"/>
      <w:bookmarkEnd w:id="10"/>
      <w:r w:rsidRPr="00E40623">
        <w:rPr>
          <w:rFonts w:ascii="Times New Roman" w:hAnsi="Times New Roman" w:cs="Times New Roman"/>
          <w:i/>
        </w:rPr>
        <w:t xml:space="preserve">Подраздел </w:t>
      </w:r>
      <w:r w:rsidRPr="00E40623">
        <w:rPr>
          <w:rFonts w:ascii="Times New Roman" w:hAnsi="Times New Roman" w:cs="Times New Roman"/>
          <w:i/>
          <w:lang w:val="en-US"/>
        </w:rPr>
        <w:t>III</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Взаимодействие администратора муниципальной программы</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с организациями, учреждениями,</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предприятиями, со средствами массовой информации,</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с общественными объединениями, в том числе с социально</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ориентированными некоммерческими организациями</w:t>
      </w:r>
    </w:p>
    <w:p w:rsidR="009F0C59" w:rsidRPr="00E40623" w:rsidRDefault="009F0C59" w:rsidP="00B00EC2">
      <w:pPr>
        <w:widowControl w:val="0"/>
        <w:autoSpaceDE w:val="0"/>
        <w:autoSpaceDN w:val="0"/>
        <w:adjustRightInd w:val="0"/>
        <w:spacing w:after="0" w:line="240" w:lineRule="auto"/>
        <w:jc w:val="center"/>
        <w:rPr>
          <w:rFonts w:ascii="Times New Roman" w:hAnsi="Times New Roman" w:cs="Times New Roman"/>
          <w:i/>
        </w:rPr>
      </w:pPr>
      <w:r w:rsidRPr="00E40623">
        <w:rPr>
          <w:rFonts w:ascii="Times New Roman" w:hAnsi="Times New Roman" w:cs="Times New Roman"/>
          <w:i/>
        </w:rPr>
        <w:t>при реализации муниципальной программы</w:t>
      </w:r>
    </w:p>
    <w:p w:rsidR="009F0C59" w:rsidRPr="00E40623" w:rsidRDefault="009F0C59" w:rsidP="00B00EC2">
      <w:pPr>
        <w:widowControl w:val="0"/>
        <w:autoSpaceDE w:val="0"/>
        <w:autoSpaceDN w:val="0"/>
        <w:adjustRightInd w:val="0"/>
        <w:spacing w:after="0" w:line="240" w:lineRule="auto"/>
        <w:jc w:val="both"/>
        <w:rPr>
          <w:rFonts w:ascii="Times New Roman" w:hAnsi="Times New Roman" w:cs="Times New Roman"/>
          <w:i/>
        </w:rPr>
      </w:pPr>
    </w:p>
    <w:p w:rsidR="009F0C59" w:rsidRPr="00655E8C" w:rsidRDefault="00E40623"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009F0C59"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г поселения</w:t>
      </w:r>
      <w:r w:rsidRPr="00655E8C">
        <w:rPr>
          <w:rFonts w:ascii="Times New Roman" w:hAnsi="Times New Roman" w:cs="Times New Roman"/>
        </w:rPr>
        <w:t>, основных направлениях социально-эко</w:t>
      </w:r>
      <w:r w:rsidR="00E40623">
        <w:rPr>
          <w:rFonts w:ascii="Times New Roman" w:hAnsi="Times New Roman" w:cs="Times New Roman"/>
        </w:rPr>
        <w:t xml:space="preserve">номического развития поселения </w:t>
      </w:r>
      <w:r w:rsidRPr="00655E8C">
        <w:rPr>
          <w:rFonts w:ascii="Times New Roman" w:hAnsi="Times New Roman" w:cs="Times New Roman"/>
        </w:rPr>
        <w:t>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1" w:name="Par873"/>
      <w:bookmarkEnd w:id="11"/>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7C1D03" w:rsidRDefault="007C1D03">
      <w:pPr>
        <w:widowControl w:val="0"/>
        <w:autoSpaceDE w:val="0"/>
        <w:autoSpaceDN w:val="0"/>
        <w:adjustRightInd w:val="0"/>
        <w:spacing w:after="0" w:line="240" w:lineRule="auto"/>
        <w:jc w:val="both"/>
        <w:rPr>
          <w:rFonts w:ascii="Times New Roman" w:hAnsi="Times New Roman" w:cs="Times New Roman"/>
        </w:rPr>
        <w:sectPr w:rsidR="007C1D03" w:rsidSect="00CD5DD0">
          <w:pgSz w:w="11905" w:h="16838"/>
          <w:pgMar w:top="426" w:right="1701" w:bottom="426" w:left="851" w:header="720" w:footer="720" w:gutter="0"/>
          <w:cols w:space="720"/>
          <w:noEndnote/>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80A" w:rsidRDefault="0061280A" w:rsidP="007C1D03">
      <w:pPr>
        <w:spacing w:after="0" w:line="240" w:lineRule="auto"/>
      </w:pPr>
      <w:r>
        <w:separator/>
      </w:r>
    </w:p>
  </w:endnote>
  <w:endnote w:type="continuationSeparator" w:id="1">
    <w:p w:rsidR="0061280A" w:rsidRDefault="0061280A" w:rsidP="007C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80A" w:rsidRDefault="0061280A" w:rsidP="007C1D03">
      <w:pPr>
        <w:spacing w:after="0" w:line="240" w:lineRule="auto"/>
      </w:pPr>
      <w:r>
        <w:separator/>
      </w:r>
    </w:p>
  </w:footnote>
  <w:footnote w:type="continuationSeparator" w:id="1">
    <w:p w:rsidR="0061280A" w:rsidRDefault="0061280A" w:rsidP="007C1D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08E"/>
    <w:rsid w:val="000038FD"/>
    <w:rsid w:val="00005D37"/>
    <w:rsid w:val="000201C7"/>
    <w:rsid w:val="000204C2"/>
    <w:rsid w:val="00023D42"/>
    <w:rsid w:val="00034C50"/>
    <w:rsid w:val="00050424"/>
    <w:rsid w:val="0005438F"/>
    <w:rsid w:val="00055585"/>
    <w:rsid w:val="00056ED1"/>
    <w:rsid w:val="00060461"/>
    <w:rsid w:val="00060D40"/>
    <w:rsid w:val="0006363E"/>
    <w:rsid w:val="00063E30"/>
    <w:rsid w:val="0007212A"/>
    <w:rsid w:val="00075A00"/>
    <w:rsid w:val="00080767"/>
    <w:rsid w:val="000A68EC"/>
    <w:rsid w:val="000C3902"/>
    <w:rsid w:val="000C465F"/>
    <w:rsid w:val="000D1427"/>
    <w:rsid w:val="000E1E15"/>
    <w:rsid w:val="00100B43"/>
    <w:rsid w:val="001059CE"/>
    <w:rsid w:val="00133740"/>
    <w:rsid w:val="00152519"/>
    <w:rsid w:val="0016100C"/>
    <w:rsid w:val="001669A9"/>
    <w:rsid w:val="0017011D"/>
    <w:rsid w:val="0017445E"/>
    <w:rsid w:val="00180034"/>
    <w:rsid w:val="00191BF7"/>
    <w:rsid w:val="00191E40"/>
    <w:rsid w:val="001963E6"/>
    <w:rsid w:val="00196EC6"/>
    <w:rsid w:val="001B677F"/>
    <w:rsid w:val="001C4BD6"/>
    <w:rsid w:val="001C7B9D"/>
    <w:rsid w:val="001D4056"/>
    <w:rsid w:val="001E5BE6"/>
    <w:rsid w:val="001E6CA2"/>
    <w:rsid w:val="001E6D82"/>
    <w:rsid w:val="00207F9B"/>
    <w:rsid w:val="00220936"/>
    <w:rsid w:val="00223CB8"/>
    <w:rsid w:val="00231501"/>
    <w:rsid w:val="00236D72"/>
    <w:rsid w:val="00244FCF"/>
    <w:rsid w:val="0024519C"/>
    <w:rsid w:val="00265AD5"/>
    <w:rsid w:val="00266DA5"/>
    <w:rsid w:val="00287759"/>
    <w:rsid w:val="00293E19"/>
    <w:rsid w:val="00295D03"/>
    <w:rsid w:val="002A47F7"/>
    <w:rsid w:val="002A4BAD"/>
    <w:rsid w:val="002A4D03"/>
    <w:rsid w:val="002A545D"/>
    <w:rsid w:val="002B0EF7"/>
    <w:rsid w:val="002B59A2"/>
    <w:rsid w:val="002C0244"/>
    <w:rsid w:val="002C2E1B"/>
    <w:rsid w:val="002D0661"/>
    <w:rsid w:val="002D10AA"/>
    <w:rsid w:val="002D5F9D"/>
    <w:rsid w:val="002E073A"/>
    <w:rsid w:val="002E3F17"/>
    <w:rsid w:val="002F5143"/>
    <w:rsid w:val="002F6D95"/>
    <w:rsid w:val="003041D2"/>
    <w:rsid w:val="00304BCF"/>
    <w:rsid w:val="0030711B"/>
    <w:rsid w:val="00321F72"/>
    <w:rsid w:val="00326218"/>
    <w:rsid w:val="0033194B"/>
    <w:rsid w:val="0033208E"/>
    <w:rsid w:val="003402DA"/>
    <w:rsid w:val="003444CC"/>
    <w:rsid w:val="003461A7"/>
    <w:rsid w:val="0035206C"/>
    <w:rsid w:val="0035353F"/>
    <w:rsid w:val="00370D5B"/>
    <w:rsid w:val="00373C62"/>
    <w:rsid w:val="0039040B"/>
    <w:rsid w:val="00396BBF"/>
    <w:rsid w:val="003A7A33"/>
    <w:rsid w:val="003C2A5B"/>
    <w:rsid w:val="003C2ACD"/>
    <w:rsid w:val="003C6BD8"/>
    <w:rsid w:val="003D51BC"/>
    <w:rsid w:val="003F7EB1"/>
    <w:rsid w:val="00403366"/>
    <w:rsid w:val="004125C2"/>
    <w:rsid w:val="00413A5B"/>
    <w:rsid w:val="004143F6"/>
    <w:rsid w:val="00432316"/>
    <w:rsid w:val="00453858"/>
    <w:rsid w:val="00457155"/>
    <w:rsid w:val="004637E8"/>
    <w:rsid w:val="00466992"/>
    <w:rsid w:val="0047001D"/>
    <w:rsid w:val="004816F2"/>
    <w:rsid w:val="00487E8A"/>
    <w:rsid w:val="00492C61"/>
    <w:rsid w:val="004962F2"/>
    <w:rsid w:val="004A2C1B"/>
    <w:rsid w:val="004A3BAA"/>
    <w:rsid w:val="004B615D"/>
    <w:rsid w:val="004D5E8B"/>
    <w:rsid w:val="004D5E93"/>
    <w:rsid w:val="004E3C14"/>
    <w:rsid w:val="005055E1"/>
    <w:rsid w:val="005115B3"/>
    <w:rsid w:val="00512A6C"/>
    <w:rsid w:val="0051599D"/>
    <w:rsid w:val="0052364B"/>
    <w:rsid w:val="0053565D"/>
    <w:rsid w:val="00552B7E"/>
    <w:rsid w:val="00556A7D"/>
    <w:rsid w:val="00583F54"/>
    <w:rsid w:val="005910AD"/>
    <w:rsid w:val="005A2136"/>
    <w:rsid w:val="005A408E"/>
    <w:rsid w:val="005C0328"/>
    <w:rsid w:val="005C7486"/>
    <w:rsid w:val="005E2142"/>
    <w:rsid w:val="005E63BC"/>
    <w:rsid w:val="005F23D3"/>
    <w:rsid w:val="005F5FE1"/>
    <w:rsid w:val="005F7BCB"/>
    <w:rsid w:val="00605033"/>
    <w:rsid w:val="0061280A"/>
    <w:rsid w:val="00615F4B"/>
    <w:rsid w:val="00631D55"/>
    <w:rsid w:val="006348E2"/>
    <w:rsid w:val="00641D01"/>
    <w:rsid w:val="00644693"/>
    <w:rsid w:val="00645769"/>
    <w:rsid w:val="00655E8C"/>
    <w:rsid w:val="00662A32"/>
    <w:rsid w:val="0068027B"/>
    <w:rsid w:val="0068521D"/>
    <w:rsid w:val="00685D19"/>
    <w:rsid w:val="00687278"/>
    <w:rsid w:val="006906F8"/>
    <w:rsid w:val="006931DB"/>
    <w:rsid w:val="006B111D"/>
    <w:rsid w:val="006C4DD1"/>
    <w:rsid w:val="006C7F40"/>
    <w:rsid w:val="006D7240"/>
    <w:rsid w:val="006D7ABF"/>
    <w:rsid w:val="006E121F"/>
    <w:rsid w:val="006E3212"/>
    <w:rsid w:val="0070649D"/>
    <w:rsid w:val="00706AD3"/>
    <w:rsid w:val="00713439"/>
    <w:rsid w:val="007140A5"/>
    <w:rsid w:val="00722783"/>
    <w:rsid w:val="00722CE8"/>
    <w:rsid w:val="00730B11"/>
    <w:rsid w:val="00730E71"/>
    <w:rsid w:val="00733406"/>
    <w:rsid w:val="00746B4C"/>
    <w:rsid w:val="00750F25"/>
    <w:rsid w:val="00761433"/>
    <w:rsid w:val="00770021"/>
    <w:rsid w:val="0077216C"/>
    <w:rsid w:val="00773A55"/>
    <w:rsid w:val="007773A4"/>
    <w:rsid w:val="0078294E"/>
    <w:rsid w:val="00784053"/>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2B7A"/>
    <w:rsid w:val="008C4F34"/>
    <w:rsid w:val="008C577B"/>
    <w:rsid w:val="008D2B22"/>
    <w:rsid w:val="008D3FE4"/>
    <w:rsid w:val="008D71E2"/>
    <w:rsid w:val="008E3846"/>
    <w:rsid w:val="009328FA"/>
    <w:rsid w:val="00952AF2"/>
    <w:rsid w:val="00965CE5"/>
    <w:rsid w:val="00966694"/>
    <w:rsid w:val="009862F3"/>
    <w:rsid w:val="009867DC"/>
    <w:rsid w:val="00990916"/>
    <w:rsid w:val="009930D5"/>
    <w:rsid w:val="00993C7F"/>
    <w:rsid w:val="009B2948"/>
    <w:rsid w:val="009B4D21"/>
    <w:rsid w:val="009B4F03"/>
    <w:rsid w:val="009B5B40"/>
    <w:rsid w:val="009C54AD"/>
    <w:rsid w:val="009C6AC1"/>
    <w:rsid w:val="009D008F"/>
    <w:rsid w:val="009D7D5D"/>
    <w:rsid w:val="009E1CC1"/>
    <w:rsid w:val="009E70FA"/>
    <w:rsid w:val="009E7A52"/>
    <w:rsid w:val="009F0C59"/>
    <w:rsid w:val="00A02789"/>
    <w:rsid w:val="00A02F88"/>
    <w:rsid w:val="00A0428B"/>
    <w:rsid w:val="00A05545"/>
    <w:rsid w:val="00A062FA"/>
    <w:rsid w:val="00A11DC8"/>
    <w:rsid w:val="00A130A0"/>
    <w:rsid w:val="00A3321A"/>
    <w:rsid w:val="00A349C2"/>
    <w:rsid w:val="00A3574D"/>
    <w:rsid w:val="00A41B05"/>
    <w:rsid w:val="00A43634"/>
    <w:rsid w:val="00A53728"/>
    <w:rsid w:val="00A602D9"/>
    <w:rsid w:val="00A67F5E"/>
    <w:rsid w:val="00A70479"/>
    <w:rsid w:val="00A70C1E"/>
    <w:rsid w:val="00A85246"/>
    <w:rsid w:val="00A86AEE"/>
    <w:rsid w:val="00A90C5B"/>
    <w:rsid w:val="00A96842"/>
    <w:rsid w:val="00AB2BB7"/>
    <w:rsid w:val="00AC7204"/>
    <w:rsid w:val="00AF2794"/>
    <w:rsid w:val="00AF2BDF"/>
    <w:rsid w:val="00AF3E41"/>
    <w:rsid w:val="00AF408F"/>
    <w:rsid w:val="00B00EC2"/>
    <w:rsid w:val="00B0196E"/>
    <w:rsid w:val="00B02716"/>
    <w:rsid w:val="00B13868"/>
    <w:rsid w:val="00B25938"/>
    <w:rsid w:val="00B341F0"/>
    <w:rsid w:val="00B34CA5"/>
    <w:rsid w:val="00B457F8"/>
    <w:rsid w:val="00B623FE"/>
    <w:rsid w:val="00B72D3B"/>
    <w:rsid w:val="00B83CEB"/>
    <w:rsid w:val="00B84809"/>
    <w:rsid w:val="00BA1FAD"/>
    <w:rsid w:val="00BA5E64"/>
    <w:rsid w:val="00BB0287"/>
    <w:rsid w:val="00BC00E5"/>
    <w:rsid w:val="00BC3F12"/>
    <w:rsid w:val="00BF27B9"/>
    <w:rsid w:val="00C05218"/>
    <w:rsid w:val="00C14063"/>
    <w:rsid w:val="00C229E3"/>
    <w:rsid w:val="00C2592E"/>
    <w:rsid w:val="00C27AF8"/>
    <w:rsid w:val="00C336B4"/>
    <w:rsid w:val="00C46683"/>
    <w:rsid w:val="00C51041"/>
    <w:rsid w:val="00C61966"/>
    <w:rsid w:val="00C77875"/>
    <w:rsid w:val="00C81D55"/>
    <w:rsid w:val="00C8229B"/>
    <w:rsid w:val="00C93E44"/>
    <w:rsid w:val="00CA2A4C"/>
    <w:rsid w:val="00CA6A23"/>
    <w:rsid w:val="00CA7AB8"/>
    <w:rsid w:val="00CA7D28"/>
    <w:rsid w:val="00CD5DD0"/>
    <w:rsid w:val="00CE0875"/>
    <w:rsid w:val="00CE7C90"/>
    <w:rsid w:val="00CF72AE"/>
    <w:rsid w:val="00D0287E"/>
    <w:rsid w:val="00D06283"/>
    <w:rsid w:val="00D22F67"/>
    <w:rsid w:val="00D32E2C"/>
    <w:rsid w:val="00D466A0"/>
    <w:rsid w:val="00D4785E"/>
    <w:rsid w:val="00D5772B"/>
    <w:rsid w:val="00D60C25"/>
    <w:rsid w:val="00D66557"/>
    <w:rsid w:val="00D77533"/>
    <w:rsid w:val="00D77BE2"/>
    <w:rsid w:val="00D855CB"/>
    <w:rsid w:val="00D8661A"/>
    <w:rsid w:val="00D87E60"/>
    <w:rsid w:val="00DA3CDD"/>
    <w:rsid w:val="00DA77CD"/>
    <w:rsid w:val="00DC2792"/>
    <w:rsid w:val="00DD5589"/>
    <w:rsid w:val="00DE7CB1"/>
    <w:rsid w:val="00E0069E"/>
    <w:rsid w:val="00E0403A"/>
    <w:rsid w:val="00E044FA"/>
    <w:rsid w:val="00E17FC4"/>
    <w:rsid w:val="00E35A9B"/>
    <w:rsid w:val="00E40623"/>
    <w:rsid w:val="00E55E92"/>
    <w:rsid w:val="00E61066"/>
    <w:rsid w:val="00E82A80"/>
    <w:rsid w:val="00E85BE8"/>
    <w:rsid w:val="00E90EB1"/>
    <w:rsid w:val="00E966EF"/>
    <w:rsid w:val="00EB2ADF"/>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9447C"/>
    <w:rsid w:val="00FA0E7E"/>
    <w:rsid w:val="00FA5292"/>
    <w:rsid w:val="00FA62F8"/>
    <w:rsid w:val="00FC746B"/>
    <w:rsid w:val="00FD3E53"/>
    <w:rsid w:val="00FE6BEF"/>
    <w:rsid w:val="00FF4758"/>
    <w:rsid w:val="00FF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F23D3"/>
    <w:rPr>
      <w:rFonts w:ascii="Tahoma" w:hAnsi="Tahoma" w:cs="Tahoma"/>
      <w:sz w:val="16"/>
      <w:szCs w:val="16"/>
    </w:rPr>
  </w:style>
  <w:style w:type="paragraph" w:styleId="a8">
    <w:name w:val="header"/>
    <w:basedOn w:val="a"/>
    <w:link w:val="a9"/>
    <w:uiPriority w:val="99"/>
    <w:semiHidden/>
    <w:unhideWhenUsed/>
    <w:rsid w:val="007C1D03"/>
    <w:pPr>
      <w:tabs>
        <w:tab w:val="center" w:pos="4677"/>
        <w:tab w:val="right" w:pos="9355"/>
      </w:tabs>
    </w:pPr>
  </w:style>
  <w:style w:type="character" w:customStyle="1" w:styleId="a9">
    <w:name w:val="Верхний колонтитул Знак"/>
    <w:link w:val="a8"/>
    <w:uiPriority w:val="99"/>
    <w:semiHidden/>
    <w:rsid w:val="007C1D03"/>
    <w:rPr>
      <w:rFonts w:cs="Calibri"/>
      <w:sz w:val="22"/>
      <w:szCs w:val="22"/>
      <w:lang w:eastAsia="en-US"/>
    </w:rPr>
  </w:style>
  <w:style w:type="paragraph" w:styleId="aa">
    <w:name w:val="footer"/>
    <w:basedOn w:val="a"/>
    <w:link w:val="ab"/>
    <w:uiPriority w:val="99"/>
    <w:semiHidden/>
    <w:unhideWhenUsed/>
    <w:rsid w:val="007C1D03"/>
    <w:pPr>
      <w:tabs>
        <w:tab w:val="center" w:pos="4677"/>
        <w:tab w:val="right" w:pos="9355"/>
      </w:tabs>
    </w:pPr>
  </w:style>
  <w:style w:type="character" w:customStyle="1" w:styleId="ab">
    <w:name w:val="Нижний колонтитул Знак"/>
    <w:link w:val="aa"/>
    <w:uiPriority w:val="99"/>
    <w:semiHidden/>
    <w:rsid w:val="007C1D03"/>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12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settings" Target="settings.xml"/><Relationship Id="rId7" Type="http://schemas.openxmlformats.org/officeDocument/2006/relationships/hyperlink" Target="consultantplus://offline/ref=62EA575D15146FDE6678295D97AC87D86FFD0E2965913C431FF78385EAP27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916A-C6F8-411B-AFBC-B6198AB9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15</Pages>
  <Words>4719</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169</cp:revision>
  <cp:lastPrinted>2015-12-25T10:24:00Z</cp:lastPrinted>
  <dcterms:created xsi:type="dcterms:W3CDTF">2014-09-04T10:59:00Z</dcterms:created>
  <dcterms:modified xsi:type="dcterms:W3CDTF">2020-01-22T07:14:00Z</dcterms:modified>
</cp:coreProperties>
</file>