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3B" w:rsidRDefault="001C063B" w:rsidP="001C0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C063B" w:rsidRDefault="001C063B" w:rsidP="001C0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C063B" w:rsidRDefault="001C063B" w:rsidP="001C063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поселок</w:t>
      </w:r>
    </w:p>
    <w:p w:rsidR="001C063B" w:rsidRDefault="001C063B" w:rsidP="001C0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Старая Торопа </w:t>
      </w:r>
      <w:proofErr w:type="gramStart"/>
      <w:r>
        <w:rPr>
          <w:sz w:val="28"/>
          <w:szCs w:val="28"/>
        </w:rPr>
        <w:t>от  19.11.2019</w:t>
      </w:r>
      <w:proofErr w:type="gramEnd"/>
      <w:r>
        <w:rPr>
          <w:sz w:val="28"/>
          <w:szCs w:val="28"/>
        </w:rPr>
        <w:t xml:space="preserve"> г. № 200</w:t>
      </w:r>
    </w:p>
    <w:p w:rsidR="001C063B" w:rsidRDefault="001C063B" w:rsidP="001C063B"/>
    <w:p w:rsidR="001C063B" w:rsidRDefault="001C063B" w:rsidP="001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C063B" w:rsidRDefault="001C063B" w:rsidP="001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proofErr w:type="gramStart"/>
      <w:r>
        <w:rPr>
          <w:b/>
          <w:sz w:val="28"/>
          <w:szCs w:val="28"/>
        </w:rPr>
        <w:t>предотвращению  и</w:t>
      </w:r>
      <w:proofErr w:type="gramEnd"/>
      <w:r>
        <w:rPr>
          <w:b/>
          <w:sz w:val="28"/>
          <w:szCs w:val="28"/>
        </w:rPr>
        <w:t xml:space="preserve"> организации тушения</w:t>
      </w:r>
    </w:p>
    <w:p w:rsidR="001C063B" w:rsidRDefault="001C063B" w:rsidP="001C063B">
      <w:pPr>
        <w:tabs>
          <w:tab w:val="left" w:pos="33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лесных и торфяных пожаров на территории городского</w:t>
      </w:r>
    </w:p>
    <w:p w:rsidR="001C063B" w:rsidRDefault="001C063B" w:rsidP="001C063B">
      <w:pPr>
        <w:tabs>
          <w:tab w:val="left" w:pos="3348"/>
        </w:tabs>
        <w:jc w:val="center"/>
        <w:rPr>
          <w:b/>
        </w:rPr>
      </w:pPr>
      <w:r>
        <w:rPr>
          <w:b/>
          <w:sz w:val="28"/>
          <w:szCs w:val="28"/>
        </w:rPr>
        <w:t xml:space="preserve">поселения поселок Старая Торопа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</w:t>
      </w:r>
      <w:proofErr w:type="gramStart"/>
      <w:r>
        <w:rPr>
          <w:b/>
          <w:sz w:val="28"/>
          <w:szCs w:val="28"/>
        </w:rPr>
        <w:t>области  на</w:t>
      </w:r>
      <w:proofErr w:type="gramEnd"/>
      <w:r>
        <w:rPr>
          <w:b/>
          <w:sz w:val="28"/>
          <w:szCs w:val="28"/>
        </w:rPr>
        <w:t xml:space="preserve"> 2020 год</w:t>
      </w:r>
    </w:p>
    <w:p w:rsidR="001C063B" w:rsidRDefault="001C063B" w:rsidP="001C063B">
      <w:pPr>
        <w:tabs>
          <w:tab w:val="left" w:pos="3348"/>
        </w:tabs>
        <w:jc w:val="center"/>
        <w:rPr>
          <w:b/>
          <w:sz w:val="28"/>
          <w:szCs w:val="28"/>
        </w:rPr>
      </w:pPr>
    </w:p>
    <w:p w:rsidR="001C063B" w:rsidRDefault="001C063B" w:rsidP="001C063B">
      <w:pPr>
        <w:tabs>
          <w:tab w:val="left" w:pos="3348"/>
        </w:tabs>
        <w:jc w:val="center"/>
        <w:rPr>
          <w:b/>
          <w:sz w:val="28"/>
          <w:szCs w:val="28"/>
        </w:rPr>
      </w:pPr>
    </w:p>
    <w:tbl>
      <w:tblPr>
        <w:tblStyle w:val="a3"/>
        <w:tblW w:w="9928" w:type="dxa"/>
        <w:tblInd w:w="108" w:type="dxa"/>
        <w:tblLook w:val="01E0" w:firstRow="1" w:lastRow="1" w:firstColumn="1" w:lastColumn="1" w:noHBand="0" w:noVBand="0"/>
      </w:tblPr>
      <w:tblGrid>
        <w:gridCol w:w="648"/>
        <w:gridCol w:w="5220"/>
        <w:gridCol w:w="1667"/>
        <w:gridCol w:w="2393"/>
      </w:tblGrid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 xml:space="preserve">Ответственный </w:t>
            </w: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Проводить разъяснительную работу в жилом секторе по профилактике и предупреждению пожаров  с вручением памяток из Правил ПБ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Провести подворные обходы населения с целью проверки противопожарного состояния жилых помещений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Провести Собрания граждан по соблюдению Правил пожарной безопасности в лесу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 xml:space="preserve">До 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01.05.2020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Уточнить план и порядок эвакуации населения при возникновении чрезвычайной ситуации на 2018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До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 xml:space="preserve"> 01.05.2020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Подготовить проект постановления о введении особого пожароопасного периода в случае наступления сухой и  ветреной погоды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До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 xml:space="preserve"> 01.05.2020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По каждому факту пожара проводить с населением Собрания с анализом причины пожара и выработкой мер по предупреждению подобных случаев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 xml:space="preserve">Провести комплексные проверки выполнения требований Правил ПБ в жилом  фонде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</w:p>
        </w:tc>
      </w:tr>
      <w:tr w:rsidR="001C063B" w:rsidTr="005B4E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numPr>
                <w:ilvl w:val="0"/>
                <w:numId w:val="1"/>
              </w:numPr>
              <w:tabs>
                <w:tab w:val="left" w:pos="3348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both"/>
            </w:pPr>
            <w:r>
              <w:t>Провести комплексные проверки выполнения требований Правил ПБ на объектах с массовым пребыванием людей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tabs>
                <w:tab w:val="left" w:pos="3348"/>
              </w:tabs>
              <w:jc w:val="center"/>
            </w:pPr>
            <w:r>
              <w:t>Администрация городского поселения</w:t>
            </w:r>
          </w:p>
          <w:p w:rsidR="001C063B" w:rsidRDefault="001C063B" w:rsidP="005B4ECB">
            <w:pPr>
              <w:tabs>
                <w:tab w:val="left" w:pos="3348"/>
              </w:tabs>
              <w:jc w:val="center"/>
            </w:pPr>
          </w:p>
        </w:tc>
      </w:tr>
    </w:tbl>
    <w:p w:rsidR="001C063B" w:rsidRDefault="001C063B" w:rsidP="001C063B">
      <w:pPr>
        <w:tabs>
          <w:tab w:val="left" w:pos="3348"/>
        </w:tabs>
        <w:jc w:val="center"/>
      </w:pPr>
    </w:p>
    <w:p w:rsidR="001C063B" w:rsidRDefault="001C063B" w:rsidP="001C063B"/>
    <w:p w:rsidR="001C063B" w:rsidRDefault="001C063B" w:rsidP="001C063B">
      <w:pPr>
        <w:tabs>
          <w:tab w:val="left" w:pos="4224"/>
        </w:tabs>
        <w:jc w:val="center"/>
      </w:pPr>
    </w:p>
    <w:p w:rsidR="001C063B" w:rsidRDefault="001C063B" w:rsidP="001C063B">
      <w:pPr>
        <w:tabs>
          <w:tab w:val="left" w:pos="4224"/>
        </w:tabs>
        <w:jc w:val="center"/>
      </w:pPr>
    </w:p>
    <w:p w:rsidR="001C063B" w:rsidRDefault="001C063B" w:rsidP="001C063B">
      <w:pPr>
        <w:sectPr w:rsidR="001C063B" w:rsidSect="0021144F">
          <w:headerReference w:type="even" r:id="rId5"/>
          <w:headerReference w:type="default" r:id="rId6"/>
          <w:pgSz w:w="11906" w:h="16838"/>
          <w:pgMar w:top="1134" w:right="567" w:bottom="1134" w:left="1701" w:header="708" w:footer="708" w:gutter="0"/>
          <w:cols w:space="720"/>
          <w:titlePg/>
        </w:sectPr>
      </w:pPr>
    </w:p>
    <w:p w:rsidR="001C063B" w:rsidRDefault="001C063B" w:rsidP="001C063B">
      <w:pPr>
        <w:tabs>
          <w:tab w:val="left" w:pos="422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C063B" w:rsidRDefault="001C063B" w:rsidP="001C063B">
      <w:pPr>
        <w:tabs>
          <w:tab w:val="left" w:pos="42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063B" w:rsidRDefault="001C063B" w:rsidP="001C063B">
      <w:pPr>
        <w:tabs>
          <w:tab w:val="left" w:pos="422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</w:t>
      </w:r>
    </w:p>
    <w:p w:rsidR="001C063B" w:rsidRDefault="001C063B" w:rsidP="001C063B">
      <w:pPr>
        <w:tabs>
          <w:tab w:val="left" w:pos="4224"/>
        </w:tabs>
        <w:jc w:val="right"/>
      </w:pPr>
      <w:r>
        <w:rPr>
          <w:sz w:val="28"/>
          <w:szCs w:val="28"/>
        </w:rPr>
        <w:t xml:space="preserve"> Старая Торопа № </w:t>
      </w:r>
      <w:proofErr w:type="gramStart"/>
      <w:r>
        <w:rPr>
          <w:sz w:val="28"/>
          <w:szCs w:val="28"/>
        </w:rPr>
        <w:t>200  от</w:t>
      </w:r>
      <w:proofErr w:type="gramEnd"/>
      <w:r>
        <w:rPr>
          <w:sz w:val="28"/>
          <w:szCs w:val="28"/>
        </w:rPr>
        <w:t xml:space="preserve"> 19.11.2019 г</w:t>
      </w:r>
      <w:r>
        <w:t>.</w:t>
      </w:r>
    </w:p>
    <w:p w:rsidR="001C063B" w:rsidRDefault="001C063B" w:rsidP="001C063B"/>
    <w:p w:rsidR="001C063B" w:rsidRDefault="001C063B" w:rsidP="001C063B"/>
    <w:p w:rsidR="001C063B" w:rsidRDefault="001C063B" w:rsidP="001C063B">
      <w:pPr>
        <w:tabs>
          <w:tab w:val="left" w:pos="3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сил и средств,</w:t>
      </w:r>
    </w:p>
    <w:p w:rsidR="001C063B" w:rsidRDefault="001C063B" w:rsidP="001C063B">
      <w:pPr>
        <w:tabs>
          <w:tab w:val="left" w:pos="3708"/>
        </w:tabs>
        <w:jc w:val="center"/>
        <w:rPr>
          <w:b/>
        </w:rPr>
      </w:pPr>
      <w:r>
        <w:rPr>
          <w:b/>
          <w:sz w:val="28"/>
          <w:szCs w:val="28"/>
        </w:rPr>
        <w:t xml:space="preserve">привлекаемых для предупреждения и </w:t>
      </w:r>
      <w:proofErr w:type="gramStart"/>
      <w:r>
        <w:rPr>
          <w:b/>
          <w:sz w:val="28"/>
          <w:szCs w:val="28"/>
        </w:rPr>
        <w:t>борьбы  с</w:t>
      </w:r>
      <w:proofErr w:type="gramEnd"/>
      <w:r>
        <w:rPr>
          <w:b/>
          <w:sz w:val="28"/>
          <w:szCs w:val="28"/>
        </w:rPr>
        <w:t xml:space="preserve"> лесными и торфяными  пожарами на территории  городского поселения посёлок Старая Торопа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 на 2020 год</w:t>
      </w:r>
    </w:p>
    <w:p w:rsidR="001C063B" w:rsidRDefault="001C063B" w:rsidP="001C063B"/>
    <w:p w:rsidR="001C063B" w:rsidRDefault="001C063B" w:rsidP="001C063B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14"/>
        <w:gridCol w:w="1408"/>
        <w:gridCol w:w="687"/>
        <w:gridCol w:w="686"/>
        <w:gridCol w:w="685"/>
        <w:gridCol w:w="685"/>
        <w:gridCol w:w="685"/>
        <w:gridCol w:w="685"/>
        <w:gridCol w:w="664"/>
        <w:gridCol w:w="24"/>
        <w:gridCol w:w="685"/>
        <w:gridCol w:w="685"/>
        <w:gridCol w:w="685"/>
        <w:gridCol w:w="685"/>
        <w:gridCol w:w="685"/>
        <w:gridCol w:w="685"/>
        <w:gridCol w:w="685"/>
        <w:gridCol w:w="1734"/>
      </w:tblGrid>
      <w:tr w:rsidR="001C063B" w:rsidTr="005B4ECB">
        <w:trPr>
          <w:trHeight w:val="25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Наименование</w:t>
            </w:r>
          </w:p>
          <w:p w:rsidR="001C063B" w:rsidRDefault="001C063B" w:rsidP="005B4ECB">
            <w:pPr>
              <w:ind w:left="113" w:right="113"/>
            </w:pPr>
            <w:r>
              <w:t xml:space="preserve"> организации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Количество выделяемых человек</w:t>
            </w:r>
          </w:p>
        </w:tc>
        <w:tc>
          <w:tcPr>
            <w:tcW w:w="9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pPr>
              <w:jc w:val="center"/>
              <w:rPr>
                <w:b/>
              </w:rPr>
            </w:pPr>
            <w:r>
              <w:rPr>
                <w:b/>
              </w:rPr>
              <w:t>Привлекаемые средства пожаротушения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Ответственное лицо</w:t>
            </w:r>
          </w:p>
        </w:tc>
      </w:tr>
      <w:tr w:rsidR="001C063B" w:rsidTr="005B4ECB">
        <w:trPr>
          <w:cantSplit/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B" w:rsidRDefault="001C063B" w:rsidP="005B4E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B" w:rsidRDefault="001C063B" w:rsidP="005B4ECB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Грузовые автомобили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Легковые автомобили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автобус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Трактор колесный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Трактор гусеничный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бульдозер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экскаватор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плуги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мотопомпы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Пожарная машина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трал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топоры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бензопилы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63B" w:rsidRDefault="001C063B" w:rsidP="005B4ECB">
            <w:pPr>
              <w:ind w:left="113" w:right="113"/>
            </w:pPr>
            <w:r>
              <w:t>ранцы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B" w:rsidRDefault="001C063B" w:rsidP="005B4ECB"/>
        </w:tc>
      </w:tr>
      <w:tr w:rsidR="001C063B" w:rsidTr="005B4EC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Отдельный   пост  ПСЧ             № 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Николаев Сергей Валерьевич</w:t>
            </w:r>
          </w:p>
        </w:tc>
      </w:tr>
      <w:tr w:rsidR="001C063B" w:rsidTr="005B4EC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ООО «ЛПХ «Сияние»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Воробьев Владимир Анатольевич</w:t>
            </w:r>
          </w:p>
        </w:tc>
      </w:tr>
      <w:tr w:rsidR="001C063B" w:rsidTr="005B4EC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Добровольная пожарная дружина 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>
            <w:r>
              <w:t>Трофимов Сергей Алексеевич</w:t>
            </w:r>
          </w:p>
        </w:tc>
      </w:tr>
      <w:tr w:rsidR="001C063B" w:rsidTr="005B4ECB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B" w:rsidRDefault="001C063B" w:rsidP="005B4ECB"/>
        </w:tc>
      </w:tr>
    </w:tbl>
    <w:p w:rsidR="001C063B" w:rsidRDefault="001C063B" w:rsidP="001C063B"/>
    <w:p w:rsidR="001C063B" w:rsidRDefault="001C063B" w:rsidP="001C063B"/>
    <w:p w:rsidR="001C063B" w:rsidRDefault="001C063B" w:rsidP="001C063B"/>
    <w:p w:rsidR="001C063B" w:rsidRDefault="001C063B" w:rsidP="001C063B"/>
    <w:p w:rsidR="001C063B" w:rsidRDefault="001C063B" w:rsidP="001C063B"/>
    <w:p w:rsidR="001C063B" w:rsidRDefault="001C063B" w:rsidP="001C063B"/>
    <w:p w:rsidR="00E869CD" w:rsidRDefault="00E869CD">
      <w:bookmarkStart w:id="0" w:name="_GoBack"/>
      <w:bookmarkEnd w:id="0"/>
    </w:p>
    <w:sectPr w:rsidR="00E869CD" w:rsidSect="0021144F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4F" w:rsidRDefault="001C063B" w:rsidP="00736A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44F" w:rsidRDefault="001C06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4F" w:rsidRDefault="001C063B" w:rsidP="00736A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1144F" w:rsidRDefault="001C06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0A1"/>
    <w:multiLevelType w:val="hybridMultilevel"/>
    <w:tmpl w:val="B8D4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F"/>
    <w:rsid w:val="001C063B"/>
    <w:rsid w:val="00345E3F"/>
    <w:rsid w:val="00E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5DFE-D42E-496F-9800-95DE1001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0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0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2019-11-25T05:42:00Z</dcterms:created>
  <dcterms:modified xsi:type="dcterms:W3CDTF">2019-11-25T05:43:00Z</dcterms:modified>
</cp:coreProperties>
</file>