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2F03" w:rsidRDefault="00772F03" w:rsidP="00772F03">
      <w:pPr>
        <w:tabs>
          <w:tab w:val="left" w:pos="945"/>
        </w:tabs>
        <w:spacing w:after="0" w:line="240" w:lineRule="auto"/>
        <w:jc w:val="right"/>
        <w:rPr>
          <w:rFonts w:ascii="Times New Roman" w:hAnsi="Times New Roman"/>
          <w:sz w:val="28"/>
          <w:szCs w:val="28"/>
        </w:rPr>
      </w:pPr>
      <w:r>
        <w:rPr>
          <w:rFonts w:ascii="Times New Roman" w:hAnsi="Times New Roman"/>
          <w:sz w:val="28"/>
          <w:szCs w:val="28"/>
        </w:rPr>
        <w:t>Утверждено</w:t>
      </w:r>
    </w:p>
    <w:p w:rsidR="00772F03" w:rsidRDefault="00772F03" w:rsidP="00772F03">
      <w:pPr>
        <w:tabs>
          <w:tab w:val="left" w:pos="945"/>
        </w:tabs>
        <w:spacing w:after="0" w:line="240" w:lineRule="auto"/>
        <w:jc w:val="right"/>
        <w:rPr>
          <w:rFonts w:ascii="Times New Roman" w:hAnsi="Times New Roman"/>
          <w:sz w:val="28"/>
          <w:szCs w:val="28"/>
        </w:rPr>
      </w:pPr>
      <w:r>
        <w:rPr>
          <w:rFonts w:ascii="Times New Roman" w:hAnsi="Times New Roman"/>
          <w:sz w:val="28"/>
          <w:szCs w:val="28"/>
        </w:rPr>
        <w:t xml:space="preserve"> постановлением администрации </w:t>
      </w:r>
    </w:p>
    <w:p w:rsidR="00772F03" w:rsidRDefault="00772F03" w:rsidP="00772F03">
      <w:pPr>
        <w:tabs>
          <w:tab w:val="left" w:pos="945"/>
        </w:tabs>
        <w:spacing w:after="0" w:line="240" w:lineRule="auto"/>
        <w:jc w:val="right"/>
        <w:rPr>
          <w:rFonts w:ascii="Times New Roman" w:hAnsi="Times New Roman"/>
          <w:sz w:val="28"/>
          <w:szCs w:val="28"/>
        </w:rPr>
      </w:pPr>
      <w:r>
        <w:rPr>
          <w:rFonts w:ascii="Times New Roman" w:hAnsi="Times New Roman"/>
          <w:sz w:val="28"/>
          <w:szCs w:val="28"/>
        </w:rPr>
        <w:t xml:space="preserve">городского поселения поселок Старая </w:t>
      </w:r>
    </w:p>
    <w:p w:rsidR="00772F03" w:rsidRDefault="00772F03" w:rsidP="00772F03">
      <w:pPr>
        <w:tabs>
          <w:tab w:val="left" w:pos="945"/>
        </w:tabs>
        <w:spacing w:after="0" w:line="240" w:lineRule="auto"/>
        <w:jc w:val="right"/>
        <w:rPr>
          <w:rFonts w:ascii="Times New Roman" w:hAnsi="Times New Roman"/>
          <w:sz w:val="28"/>
          <w:szCs w:val="28"/>
        </w:rPr>
      </w:pPr>
      <w:r>
        <w:rPr>
          <w:rFonts w:ascii="Times New Roman" w:hAnsi="Times New Roman"/>
          <w:sz w:val="28"/>
          <w:szCs w:val="28"/>
        </w:rPr>
        <w:t xml:space="preserve">Торопа от 12.12.2018г. № 194  </w:t>
      </w:r>
    </w:p>
    <w:p w:rsidR="00772F03" w:rsidRDefault="00772F03" w:rsidP="00772F03">
      <w:pPr>
        <w:spacing w:after="0" w:line="240" w:lineRule="auto"/>
        <w:jc w:val="both"/>
        <w:rPr>
          <w:rFonts w:ascii="Times New Roman" w:hAnsi="Times New Roman"/>
          <w:sz w:val="28"/>
          <w:szCs w:val="28"/>
        </w:rPr>
      </w:pPr>
    </w:p>
    <w:p w:rsidR="00772F03" w:rsidRDefault="00772F03" w:rsidP="00772F03">
      <w:pPr>
        <w:spacing w:after="0" w:line="240" w:lineRule="auto"/>
        <w:jc w:val="center"/>
        <w:rPr>
          <w:rFonts w:ascii="Times New Roman" w:hAnsi="Times New Roman"/>
          <w:b/>
          <w:sz w:val="28"/>
          <w:szCs w:val="28"/>
        </w:rPr>
      </w:pPr>
      <w:r>
        <w:rPr>
          <w:rFonts w:ascii="Times New Roman" w:hAnsi="Times New Roman"/>
          <w:b/>
          <w:sz w:val="28"/>
          <w:szCs w:val="28"/>
        </w:rPr>
        <w:t>Положение</w:t>
      </w:r>
    </w:p>
    <w:p w:rsidR="00772F03" w:rsidRDefault="00772F03" w:rsidP="00772F03">
      <w:pPr>
        <w:spacing w:after="0" w:line="240" w:lineRule="auto"/>
        <w:jc w:val="center"/>
        <w:rPr>
          <w:rFonts w:ascii="Times New Roman" w:hAnsi="Times New Roman"/>
          <w:b/>
          <w:sz w:val="28"/>
          <w:szCs w:val="28"/>
        </w:rPr>
      </w:pPr>
      <w:r>
        <w:rPr>
          <w:rFonts w:ascii="Times New Roman" w:hAnsi="Times New Roman"/>
          <w:b/>
          <w:sz w:val="28"/>
          <w:szCs w:val="28"/>
        </w:rPr>
        <w:t>о муниципальном жилищном фонде</w:t>
      </w:r>
      <w:r>
        <w:rPr>
          <w:rFonts w:ascii="Times New Roman" w:hAnsi="Times New Roman"/>
          <w:b/>
          <w:bCs/>
          <w:sz w:val="28"/>
          <w:szCs w:val="28"/>
        </w:rPr>
        <w:t xml:space="preserve"> муниципального образования</w:t>
      </w:r>
      <w:r>
        <w:rPr>
          <w:rFonts w:ascii="Times New Roman" w:hAnsi="Times New Roman"/>
          <w:b/>
          <w:sz w:val="28"/>
          <w:szCs w:val="28"/>
        </w:rPr>
        <w:t xml:space="preserve"> </w:t>
      </w:r>
    </w:p>
    <w:p w:rsidR="00772F03" w:rsidRDefault="00772F03" w:rsidP="00772F03">
      <w:pPr>
        <w:spacing w:after="0" w:line="240" w:lineRule="auto"/>
        <w:jc w:val="center"/>
        <w:rPr>
          <w:rFonts w:ascii="Times New Roman" w:hAnsi="Times New Roman"/>
          <w:b/>
          <w:sz w:val="28"/>
          <w:szCs w:val="28"/>
        </w:rPr>
      </w:pPr>
      <w:r>
        <w:rPr>
          <w:rFonts w:ascii="Times New Roman" w:hAnsi="Times New Roman"/>
          <w:b/>
          <w:sz w:val="28"/>
          <w:szCs w:val="28"/>
        </w:rPr>
        <w:t>городское поселение поселок Старая Торопа Западнодвинского района Тверской  области</w:t>
      </w:r>
    </w:p>
    <w:p w:rsidR="00772F03" w:rsidRDefault="00772F03" w:rsidP="00772F03">
      <w:pPr>
        <w:spacing w:after="0" w:line="240" w:lineRule="auto"/>
        <w:jc w:val="center"/>
        <w:rPr>
          <w:rFonts w:ascii="Times New Roman" w:hAnsi="Times New Roman"/>
          <w:b/>
          <w:sz w:val="28"/>
          <w:szCs w:val="28"/>
        </w:rPr>
      </w:pPr>
    </w:p>
    <w:p w:rsidR="00772F03" w:rsidRDefault="00772F03" w:rsidP="00772F03">
      <w:pPr>
        <w:spacing w:after="0" w:line="240" w:lineRule="auto"/>
        <w:jc w:val="center"/>
        <w:rPr>
          <w:rFonts w:ascii="Times New Roman" w:hAnsi="Times New Roman"/>
          <w:b/>
          <w:sz w:val="28"/>
          <w:szCs w:val="28"/>
        </w:rPr>
      </w:pPr>
      <w:r>
        <w:rPr>
          <w:rFonts w:ascii="Times New Roman" w:hAnsi="Times New Roman"/>
          <w:b/>
          <w:sz w:val="28"/>
          <w:szCs w:val="28"/>
        </w:rPr>
        <w:t>I.            Общие положения</w:t>
      </w:r>
    </w:p>
    <w:p w:rsidR="00772F03" w:rsidRDefault="00772F03" w:rsidP="00772F03">
      <w:pPr>
        <w:spacing w:after="0" w:line="240" w:lineRule="auto"/>
        <w:jc w:val="center"/>
        <w:rPr>
          <w:rFonts w:ascii="Times New Roman" w:hAnsi="Times New Roman"/>
          <w:b/>
          <w:sz w:val="28"/>
          <w:szCs w:val="28"/>
        </w:rPr>
      </w:pPr>
    </w:p>
    <w:p w:rsidR="00772F03" w:rsidRDefault="00772F03" w:rsidP="00772F03">
      <w:pPr>
        <w:spacing w:after="0" w:line="240" w:lineRule="auto"/>
        <w:jc w:val="both"/>
        <w:rPr>
          <w:rFonts w:ascii="Times New Roman" w:hAnsi="Times New Roman"/>
          <w:sz w:val="28"/>
          <w:szCs w:val="28"/>
        </w:rPr>
      </w:pPr>
      <w:r>
        <w:rPr>
          <w:rFonts w:ascii="Times New Roman" w:hAnsi="Times New Roman"/>
          <w:sz w:val="28"/>
          <w:szCs w:val="28"/>
        </w:rPr>
        <w:t>1. Положение о муниципальном жилищном фонде</w:t>
      </w:r>
      <w:r>
        <w:rPr>
          <w:rFonts w:ascii="Times New Roman" w:hAnsi="Times New Roman"/>
          <w:bCs/>
          <w:sz w:val="28"/>
          <w:szCs w:val="28"/>
        </w:rPr>
        <w:t xml:space="preserve"> </w:t>
      </w:r>
      <w:r>
        <w:rPr>
          <w:rFonts w:ascii="Times New Roman" w:hAnsi="Times New Roman"/>
          <w:color w:val="000000"/>
          <w:sz w:val="28"/>
          <w:szCs w:val="28"/>
        </w:rPr>
        <w:t xml:space="preserve">муниципального образования городское поселение поселок Старая Торопа </w:t>
      </w:r>
      <w:r>
        <w:rPr>
          <w:rFonts w:ascii="Times New Roman" w:hAnsi="Times New Roman"/>
          <w:sz w:val="28"/>
          <w:szCs w:val="28"/>
        </w:rPr>
        <w:t xml:space="preserve"> Западнодвинского района Тверской области (далее – Положение), разработано в соответствии с Конституцией Российской Федерации, Гражданским кодексом Российской Федерации, Жилищным кодексом Российской Федерации, Федеральным законом от 06.10.2003 № 131-ФЗ «Об общих принципах организации местного самоуправления в Российской Федерации», Уставом муниципального образования  городкое поселение поселок Старая Торопа Западнодвинский район  Тверской  области.</w:t>
      </w:r>
    </w:p>
    <w:p w:rsidR="00772F03" w:rsidRDefault="00772F03" w:rsidP="00772F03">
      <w:pPr>
        <w:spacing w:after="0" w:line="240" w:lineRule="auto"/>
        <w:jc w:val="both"/>
        <w:rPr>
          <w:rFonts w:ascii="Times New Roman" w:hAnsi="Times New Roman"/>
          <w:sz w:val="28"/>
          <w:szCs w:val="28"/>
        </w:rPr>
      </w:pPr>
      <w:r>
        <w:rPr>
          <w:rFonts w:ascii="Times New Roman" w:hAnsi="Times New Roman"/>
          <w:sz w:val="28"/>
          <w:szCs w:val="28"/>
        </w:rPr>
        <w:t>2. Настоящее Положение определяет порядок и регулирует деятельность органов местного самоуправления муниципального образования городское поселение поселок Старая Торопа Западнодвинского района Тверской области (далее – органы местного самоуправления) в сфере управления жилищным фондом муниципального образования.</w:t>
      </w:r>
    </w:p>
    <w:p w:rsidR="00772F03" w:rsidRDefault="00772F03" w:rsidP="00772F03">
      <w:pPr>
        <w:spacing w:after="0" w:line="240" w:lineRule="auto"/>
        <w:jc w:val="both"/>
        <w:rPr>
          <w:rFonts w:ascii="Times New Roman" w:hAnsi="Times New Roman"/>
          <w:sz w:val="28"/>
          <w:szCs w:val="28"/>
        </w:rPr>
      </w:pPr>
      <w:r>
        <w:rPr>
          <w:rFonts w:ascii="Times New Roman" w:hAnsi="Times New Roman"/>
          <w:sz w:val="28"/>
          <w:szCs w:val="28"/>
        </w:rPr>
        <w:t>3. Управление муниципальным жилищным фондом представляет собой совокупность полномочий органов местного самоуправления по эффективному и рациональному использованию жилищного фонда, в том числе осуществление в установленном порядке его учета, распределения, содержания, распоряжения и контроля за его сохранностью и использованием жилищного фонда по назначению.</w:t>
      </w:r>
    </w:p>
    <w:p w:rsidR="00772F03" w:rsidRDefault="00772F03" w:rsidP="00772F03">
      <w:pPr>
        <w:spacing w:after="0" w:line="240" w:lineRule="auto"/>
        <w:jc w:val="both"/>
        <w:rPr>
          <w:rFonts w:ascii="Times New Roman" w:hAnsi="Times New Roman"/>
          <w:sz w:val="28"/>
          <w:szCs w:val="28"/>
        </w:rPr>
      </w:pPr>
      <w:r>
        <w:rPr>
          <w:rFonts w:ascii="Times New Roman" w:hAnsi="Times New Roman"/>
          <w:sz w:val="28"/>
          <w:szCs w:val="28"/>
        </w:rPr>
        <w:t>4. Органом, осуществляющим управление муниципальным жилищным фондом, является   администрация городского поселения поселок Старая Торопа  Западнодвинского района.</w:t>
      </w:r>
    </w:p>
    <w:p w:rsidR="00772F03" w:rsidRDefault="00772F03" w:rsidP="00772F03">
      <w:pPr>
        <w:spacing w:after="0" w:line="240" w:lineRule="auto"/>
        <w:jc w:val="both"/>
        <w:rPr>
          <w:rFonts w:ascii="Times New Roman" w:hAnsi="Times New Roman"/>
          <w:sz w:val="28"/>
          <w:szCs w:val="28"/>
        </w:rPr>
      </w:pPr>
      <w:r>
        <w:rPr>
          <w:rFonts w:ascii="Times New Roman" w:hAnsi="Times New Roman"/>
          <w:sz w:val="28"/>
          <w:szCs w:val="28"/>
        </w:rPr>
        <w:t>5. Органом местного самоуправления, осуществляющим организацию управления жилищным фондом муниципального образования Западнодвинский район, является администрация Западнодвинского района (далее – администрация района).</w:t>
      </w:r>
    </w:p>
    <w:p w:rsidR="00772F03" w:rsidRDefault="00772F03" w:rsidP="00772F03">
      <w:pPr>
        <w:spacing w:after="0" w:line="240" w:lineRule="auto"/>
        <w:jc w:val="both"/>
        <w:rPr>
          <w:rFonts w:ascii="Times New Roman" w:hAnsi="Times New Roman"/>
          <w:sz w:val="28"/>
          <w:szCs w:val="28"/>
        </w:rPr>
      </w:pPr>
      <w:r>
        <w:rPr>
          <w:rFonts w:ascii="Times New Roman" w:hAnsi="Times New Roman"/>
          <w:sz w:val="28"/>
          <w:szCs w:val="28"/>
        </w:rPr>
        <w:t>6. Администрация городского поселения поселок Старая Торопа  вправе самостоятельно определять органы, осуществляющие реализацию полномочий в сфере управления муниципальным жилищным фондом в соответствии с настоящим Положением и иными нормативными правовыми актами органов местного самоуправления.</w:t>
      </w:r>
    </w:p>
    <w:p w:rsidR="00772F03" w:rsidRDefault="00772F03" w:rsidP="00772F03">
      <w:pPr>
        <w:spacing w:after="0" w:line="240" w:lineRule="auto"/>
        <w:jc w:val="both"/>
        <w:rPr>
          <w:rFonts w:ascii="Times New Roman" w:hAnsi="Times New Roman"/>
          <w:sz w:val="28"/>
          <w:szCs w:val="28"/>
        </w:rPr>
      </w:pPr>
      <w:r>
        <w:rPr>
          <w:rFonts w:ascii="Times New Roman" w:hAnsi="Times New Roman"/>
          <w:sz w:val="28"/>
          <w:szCs w:val="28"/>
        </w:rPr>
        <w:lastRenderedPageBreak/>
        <w:t>7. Решения администрации городского поселения поселок Старая Торопа  в сфере управления муниципальным жилищным фондом оформляются постановлениями либо распоряжениями администрации района.</w:t>
      </w:r>
    </w:p>
    <w:p w:rsidR="00772F03" w:rsidRDefault="00772F03" w:rsidP="00772F03">
      <w:pPr>
        <w:spacing w:after="0" w:line="240" w:lineRule="auto"/>
        <w:jc w:val="both"/>
        <w:rPr>
          <w:rFonts w:ascii="Times New Roman" w:hAnsi="Times New Roman"/>
          <w:sz w:val="28"/>
          <w:szCs w:val="28"/>
        </w:rPr>
      </w:pPr>
      <w:r>
        <w:rPr>
          <w:rFonts w:ascii="Times New Roman" w:hAnsi="Times New Roman"/>
          <w:sz w:val="28"/>
          <w:szCs w:val="28"/>
        </w:rPr>
        <w:t>8. Порядок владения, пользования, распоряжения и распределения объектов муниципального жилищного фонда по видам жилищного фонда, указанным в пункте 12 настоящего Положения, принципы и порядок включения (исключения) объектов в тот или иной вид муниципального жилищного фонда, осуществляется в соответствии с действующим законодательством Российской Федерации, законодательством Тверской области, правовыми актами органов местного самоуправления, настоящим Положением.</w:t>
      </w:r>
    </w:p>
    <w:p w:rsidR="00772F03" w:rsidRDefault="00772F03" w:rsidP="00772F03">
      <w:pPr>
        <w:spacing w:after="0" w:line="240" w:lineRule="auto"/>
        <w:jc w:val="both"/>
        <w:rPr>
          <w:rFonts w:ascii="Times New Roman" w:hAnsi="Times New Roman"/>
          <w:sz w:val="28"/>
          <w:szCs w:val="28"/>
        </w:rPr>
      </w:pPr>
    </w:p>
    <w:p w:rsidR="00772F03" w:rsidRDefault="00772F03" w:rsidP="00772F03">
      <w:pPr>
        <w:spacing w:after="0" w:line="240" w:lineRule="auto"/>
        <w:jc w:val="center"/>
        <w:rPr>
          <w:rFonts w:ascii="Times New Roman" w:hAnsi="Times New Roman"/>
          <w:b/>
          <w:sz w:val="28"/>
          <w:szCs w:val="28"/>
        </w:rPr>
      </w:pPr>
      <w:r>
        <w:rPr>
          <w:rFonts w:ascii="Times New Roman" w:hAnsi="Times New Roman"/>
          <w:b/>
          <w:sz w:val="28"/>
          <w:szCs w:val="28"/>
        </w:rPr>
        <w:t>II.            Муниципальный жилищный фонд. Его состав и виды</w:t>
      </w:r>
    </w:p>
    <w:p w:rsidR="00772F03" w:rsidRDefault="00772F03" w:rsidP="00772F03">
      <w:pPr>
        <w:spacing w:after="0" w:line="240" w:lineRule="auto"/>
        <w:jc w:val="center"/>
        <w:rPr>
          <w:rFonts w:ascii="Times New Roman" w:hAnsi="Times New Roman"/>
          <w:b/>
          <w:sz w:val="28"/>
          <w:szCs w:val="28"/>
        </w:rPr>
      </w:pPr>
    </w:p>
    <w:p w:rsidR="00772F03" w:rsidRDefault="00772F03" w:rsidP="00772F03">
      <w:pPr>
        <w:spacing w:after="0" w:line="240" w:lineRule="auto"/>
        <w:jc w:val="both"/>
        <w:rPr>
          <w:rFonts w:ascii="Times New Roman" w:hAnsi="Times New Roman"/>
          <w:sz w:val="28"/>
          <w:szCs w:val="28"/>
        </w:rPr>
      </w:pPr>
      <w:r>
        <w:rPr>
          <w:rFonts w:ascii="Times New Roman" w:hAnsi="Times New Roman"/>
          <w:sz w:val="28"/>
          <w:szCs w:val="28"/>
        </w:rPr>
        <w:t>9. Муниципальный жилищный фонд - совокупность жилых помещений, в том числе жилой дом, часть жилого дома, квартира, часть квартиры, комната, принадлежащие на праве собственности муниципальному образованию городское поселение поселок Старая Торопа Западнодвинского района Тверской области.</w:t>
      </w:r>
    </w:p>
    <w:p w:rsidR="00772F03" w:rsidRDefault="00772F03" w:rsidP="00772F03">
      <w:pPr>
        <w:spacing w:after="0" w:line="240" w:lineRule="auto"/>
        <w:jc w:val="both"/>
        <w:rPr>
          <w:rFonts w:ascii="Times New Roman" w:hAnsi="Times New Roman"/>
          <w:sz w:val="28"/>
          <w:szCs w:val="28"/>
        </w:rPr>
      </w:pPr>
      <w:r>
        <w:rPr>
          <w:rFonts w:ascii="Times New Roman" w:hAnsi="Times New Roman"/>
          <w:sz w:val="28"/>
          <w:szCs w:val="28"/>
        </w:rPr>
        <w:t>10. Объекты муниципального жилищного фонда - жилые помещения, жилые дома, квартиры, часть дома (квартиры), в том числе общежития, жилые помещения в общежитиях, служебные жилые помещения и другие, входящие в состав муниципального жилищного фонда.</w:t>
      </w:r>
    </w:p>
    <w:p w:rsidR="00772F03" w:rsidRDefault="00772F03" w:rsidP="00772F03">
      <w:pPr>
        <w:spacing w:after="0" w:line="240" w:lineRule="auto"/>
        <w:jc w:val="both"/>
        <w:rPr>
          <w:rFonts w:ascii="Times New Roman" w:hAnsi="Times New Roman"/>
          <w:sz w:val="28"/>
          <w:szCs w:val="28"/>
        </w:rPr>
      </w:pPr>
      <w:r>
        <w:rPr>
          <w:rFonts w:ascii="Times New Roman" w:hAnsi="Times New Roman"/>
          <w:sz w:val="28"/>
          <w:szCs w:val="28"/>
        </w:rPr>
        <w:t>11. Муниципальный жилищный фонд включает в себя:</w:t>
      </w:r>
    </w:p>
    <w:p w:rsidR="00772F03" w:rsidRDefault="00772F03" w:rsidP="00772F03">
      <w:pPr>
        <w:spacing w:after="0" w:line="240" w:lineRule="auto"/>
        <w:jc w:val="both"/>
        <w:rPr>
          <w:rFonts w:ascii="Times New Roman" w:hAnsi="Times New Roman"/>
          <w:sz w:val="28"/>
          <w:szCs w:val="28"/>
        </w:rPr>
      </w:pPr>
      <w:r>
        <w:rPr>
          <w:rFonts w:ascii="Times New Roman" w:hAnsi="Times New Roman"/>
          <w:sz w:val="28"/>
          <w:szCs w:val="28"/>
        </w:rPr>
        <w:t>- жилищный фонд, входящий в состав муниципальной казны;</w:t>
      </w:r>
    </w:p>
    <w:p w:rsidR="00772F03" w:rsidRDefault="00772F03" w:rsidP="00772F03">
      <w:pPr>
        <w:spacing w:after="0" w:line="240" w:lineRule="auto"/>
        <w:jc w:val="both"/>
        <w:rPr>
          <w:rFonts w:ascii="Times New Roman" w:hAnsi="Times New Roman"/>
          <w:sz w:val="28"/>
          <w:szCs w:val="28"/>
        </w:rPr>
      </w:pPr>
      <w:r>
        <w:rPr>
          <w:rFonts w:ascii="Times New Roman" w:hAnsi="Times New Roman"/>
          <w:sz w:val="28"/>
          <w:szCs w:val="28"/>
        </w:rPr>
        <w:t>- жилищный фонд, находящийся в оперативном управлении муниципальных учреждений.</w:t>
      </w:r>
    </w:p>
    <w:p w:rsidR="00772F03" w:rsidRDefault="00772F03" w:rsidP="00772F03">
      <w:pPr>
        <w:spacing w:after="0" w:line="240" w:lineRule="auto"/>
        <w:jc w:val="both"/>
        <w:rPr>
          <w:rFonts w:ascii="Times New Roman" w:hAnsi="Times New Roman"/>
          <w:sz w:val="28"/>
          <w:szCs w:val="28"/>
        </w:rPr>
      </w:pPr>
      <w:r>
        <w:rPr>
          <w:rFonts w:ascii="Times New Roman" w:hAnsi="Times New Roman"/>
          <w:sz w:val="28"/>
          <w:szCs w:val="28"/>
        </w:rPr>
        <w:t>12. В зависимости от целей использования муниципальный жилищный фонд подразделяется на следующие виды:</w:t>
      </w:r>
    </w:p>
    <w:p w:rsidR="00772F03" w:rsidRDefault="00772F03" w:rsidP="00772F03">
      <w:pPr>
        <w:spacing w:after="0" w:line="240" w:lineRule="auto"/>
        <w:jc w:val="both"/>
        <w:rPr>
          <w:rFonts w:ascii="Times New Roman" w:hAnsi="Times New Roman"/>
          <w:sz w:val="28"/>
          <w:szCs w:val="28"/>
        </w:rPr>
      </w:pPr>
      <w:r>
        <w:rPr>
          <w:rFonts w:ascii="Times New Roman" w:hAnsi="Times New Roman"/>
          <w:sz w:val="28"/>
          <w:szCs w:val="28"/>
        </w:rPr>
        <w:t>- жилищный фонд социального использования;</w:t>
      </w:r>
    </w:p>
    <w:p w:rsidR="00772F03" w:rsidRDefault="00772F03" w:rsidP="00772F03">
      <w:pPr>
        <w:spacing w:after="0" w:line="240" w:lineRule="auto"/>
        <w:jc w:val="both"/>
        <w:rPr>
          <w:rFonts w:ascii="Times New Roman" w:hAnsi="Times New Roman"/>
          <w:sz w:val="28"/>
          <w:szCs w:val="28"/>
        </w:rPr>
      </w:pPr>
      <w:r>
        <w:rPr>
          <w:rFonts w:ascii="Times New Roman" w:hAnsi="Times New Roman"/>
          <w:sz w:val="28"/>
          <w:szCs w:val="28"/>
        </w:rPr>
        <w:t>- специализированный жилищный фонд;</w:t>
      </w:r>
    </w:p>
    <w:p w:rsidR="00772F03" w:rsidRDefault="00772F03" w:rsidP="00772F03">
      <w:pPr>
        <w:spacing w:after="0" w:line="240" w:lineRule="auto"/>
        <w:jc w:val="both"/>
        <w:rPr>
          <w:rFonts w:ascii="Times New Roman" w:hAnsi="Times New Roman"/>
          <w:sz w:val="28"/>
          <w:szCs w:val="28"/>
        </w:rPr>
      </w:pPr>
      <w:r>
        <w:rPr>
          <w:rFonts w:ascii="Times New Roman" w:hAnsi="Times New Roman"/>
          <w:sz w:val="28"/>
          <w:szCs w:val="28"/>
        </w:rPr>
        <w:t>- жилищный фонд коммерческого использования.</w:t>
      </w:r>
    </w:p>
    <w:p w:rsidR="00772F03" w:rsidRDefault="00772F03" w:rsidP="00772F03">
      <w:pPr>
        <w:spacing w:after="0" w:line="240" w:lineRule="auto"/>
        <w:jc w:val="both"/>
        <w:rPr>
          <w:rFonts w:ascii="Times New Roman" w:hAnsi="Times New Roman"/>
          <w:sz w:val="28"/>
          <w:szCs w:val="28"/>
        </w:rPr>
      </w:pPr>
    </w:p>
    <w:p w:rsidR="00772F03" w:rsidRDefault="00772F03" w:rsidP="00772F03">
      <w:pPr>
        <w:spacing w:after="0" w:line="240" w:lineRule="auto"/>
        <w:jc w:val="center"/>
        <w:rPr>
          <w:rFonts w:ascii="Times New Roman" w:hAnsi="Times New Roman"/>
          <w:b/>
          <w:sz w:val="28"/>
          <w:szCs w:val="28"/>
        </w:rPr>
      </w:pPr>
      <w:r>
        <w:rPr>
          <w:rFonts w:ascii="Times New Roman" w:hAnsi="Times New Roman"/>
          <w:b/>
          <w:sz w:val="28"/>
          <w:szCs w:val="28"/>
        </w:rPr>
        <w:t>2.1. Муниципальный жилищный фонд социального использования</w:t>
      </w:r>
    </w:p>
    <w:p w:rsidR="00772F03" w:rsidRDefault="00772F03" w:rsidP="00772F03">
      <w:pPr>
        <w:spacing w:after="0" w:line="240" w:lineRule="auto"/>
        <w:jc w:val="center"/>
        <w:rPr>
          <w:rFonts w:ascii="Times New Roman" w:hAnsi="Times New Roman"/>
          <w:b/>
          <w:sz w:val="28"/>
          <w:szCs w:val="28"/>
        </w:rPr>
      </w:pPr>
    </w:p>
    <w:p w:rsidR="00772F03" w:rsidRDefault="00772F03" w:rsidP="00772F03">
      <w:pPr>
        <w:autoSpaceDE w:val="0"/>
        <w:autoSpaceDN w:val="0"/>
        <w:adjustRightInd w:val="0"/>
        <w:spacing w:after="0" w:line="240" w:lineRule="auto"/>
        <w:jc w:val="both"/>
        <w:rPr>
          <w:rFonts w:ascii="Times New Roman" w:hAnsi="Times New Roman"/>
          <w:bCs/>
          <w:sz w:val="28"/>
          <w:szCs w:val="28"/>
        </w:rPr>
      </w:pPr>
      <w:r>
        <w:rPr>
          <w:rFonts w:ascii="Times New Roman" w:hAnsi="Times New Roman"/>
          <w:sz w:val="28"/>
          <w:szCs w:val="28"/>
        </w:rPr>
        <w:t xml:space="preserve">13. Муниципальный жилищный фонд социального использования представляет собой совокупность жилых помещений муниципального жилищного фонда, предоставляемых гражданам по </w:t>
      </w:r>
      <w:r>
        <w:rPr>
          <w:rFonts w:ascii="Times New Roman" w:hAnsi="Times New Roman"/>
          <w:bCs/>
          <w:sz w:val="28"/>
          <w:szCs w:val="28"/>
        </w:rPr>
        <w:t xml:space="preserve"> договору социального найма жилого помещения, договору найма жилого помещения жилищного фонда социального использования.</w:t>
      </w:r>
    </w:p>
    <w:p w:rsidR="00772F03" w:rsidRDefault="00772F03" w:rsidP="00772F03">
      <w:pPr>
        <w:spacing w:after="0" w:line="240" w:lineRule="auto"/>
        <w:jc w:val="both"/>
        <w:rPr>
          <w:rFonts w:ascii="Times New Roman" w:hAnsi="Times New Roman"/>
          <w:sz w:val="28"/>
          <w:szCs w:val="28"/>
        </w:rPr>
      </w:pPr>
      <w:r>
        <w:rPr>
          <w:rFonts w:ascii="Times New Roman" w:hAnsi="Times New Roman"/>
          <w:sz w:val="28"/>
          <w:szCs w:val="28"/>
        </w:rPr>
        <w:t xml:space="preserve">        В состав социального жилищного фонда включены определенные жилые помещения, относящиеся к муниципальному жилищному  фонду муниципального образования городское поселение поселок Старая Торопа Западнодвинского района Тверской области. Согласно нормам Жилищного Кодекса РФ жилые помещения указанного фонда предоставляются определенным категориям граждан, состоящим на учете нуждающихся в </w:t>
      </w:r>
      <w:r>
        <w:rPr>
          <w:rFonts w:ascii="Times New Roman" w:hAnsi="Times New Roman"/>
          <w:sz w:val="28"/>
          <w:szCs w:val="28"/>
        </w:rPr>
        <w:lastRenderedPageBreak/>
        <w:t>жилье. Основным документом, регулирующим право пользования жилым помещением, служит договор социального найма</w:t>
      </w:r>
      <w:r>
        <w:rPr>
          <w:rFonts w:ascii="Times New Roman" w:hAnsi="Times New Roman"/>
          <w:bCs/>
          <w:sz w:val="28"/>
          <w:szCs w:val="28"/>
        </w:rPr>
        <w:t xml:space="preserve"> (договор найма жилого помещения жилищного фонда социального использования)</w:t>
      </w:r>
      <w:r>
        <w:rPr>
          <w:rFonts w:ascii="Times New Roman" w:hAnsi="Times New Roman"/>
          <w:sz w:val="28"/>
          <w:szCs w:val="28"/>
        </w:rPr>
        <w:t>. Договор социального найма жилого помещения (</w:t>
      </w:r>
      <w:r>
        <w:rPr>
          <w:rFonts w:ascii="Times New Roman" w:hAnsi="Times New Roman"/>
          <w:bCs/>
          <w:sz w:val="28"/>
          <w:szCs w:val="28"/>
        </w:rPr>
        <w:t>договор найма жилого помещения жилищного фонда социального использования)</w:t>
      </w:r>
      <w:r>
        <w:rPr>
          <w:rFonts w:ascii="Times New Roman" w:hAnsi="Times New Roman"/>
          <w:sz w:val="28"/>
          <w:szCs w:val="28"/>
        </w:rPr>
        <w:t xml:space="preserve"> заключается на основании постановления администрации городского поселения о предоставлении жилого помещения жилищного фонда социального использования. Жилое помещение по договору социального найма</w:t>
      </w:r>
      <w:r>
        <w:rPr>
          <w:rFonts w:ascii="Times New Roman" w:hAnsi="Times New Roman"/>
          <w:bCs/>
          <w:sz w:val="28"/>
          <w:szCs w:val="28"/>
        </w:rPr>
        <w:t xml:space="preserve"> (договору найма жилого помещения жилищного фонда социального использования)</w:t>
      </w:r>
      <w:r>
        <w:rPr>
          <w:rFonts w:ascii="Times New Roman" w:hAnsi="Times New Roman"/>
          <w:sz w:val="28"/>
          <w:szCs w:val="28"/>
        </w:rPr>
        <w:t xml:space="preserve"> предоставляется, как правило, малоимущим гражданам и (или) инвалидам, и особо нуждающимся гражданам в соответствии с  Жилищным Кодексом РФ.</w:t>
      </w:r>
    </w:p>
    <w:p w:rsidR="00772F03" w:rsidRDefault="00772F03" w:rsidP="00772F03">
      <w:pPr>
        <w:spacing w:after="0" w:line="240" w:lineRule="auto"/>
        <w:jc w:val="both"/>
        <w:rPr>
          <w:rFonts w:ascii="Times New Roman" w:hAnsi="Times New Roman"/>
          <w:sz w:val="28"/>
          <w:szCs w:val="28"/>
        </w:rPr>
      </w:pPr>
    </w:p>
    <w:p w:rsidR="00772F03" w:rsidRDefault="00772F03" w:rsidP="00772F03">
      <w:pPr>
        <w:spacing w:after="0" w:line="240" w:lineRule="auto"/>
        <w:jc w:val="center"/>
        <w:rPr>
          <w:rFonts w:ascii="Times New Roman" w:hAnsi="Times New Roman"/>
          <w:b/>
          <w:sz w:val="28"/>
          <w:szCs w:val="28"/>
        </w:rPr>
      </w:pPr>
      <w:r>
        <w:rPr>
          <w:rFonts w:ascii="Times New Roman" w:hAnsi="Times New Roman"/>
          <w:b/>
          <w:sz w:val="28"/>
          <w:szCs w:val="28"/>
        </w:rPr>
        <w:t>2.2. Специализированный муниципальный жилищный фонд</w:t>
      </w:r>
    </w:p>
    <w:p w:rsidR="00772F03" w:rsidRDefault="00772F03" w:rsidP="00772F03">
      <w:pPr>
        <w:spacing w:after="0" w:line="240" w:lineRule="auto"/>
        <w:jc w:val="center"/>
        <w:rPr>
          <w:rFonts w:ascii="Times New Roman" w:hAnsi="Times New Roman"/>
          <w:b/>
          <w:sz w:val="28"/>
          <w:szCs w:val="28"/>
        </w:rPr>
      </w:pPr>
    </w:p>
    <w:p w:rsidR="00772F03" w:rsidRDefault="00772F03" w:rsidP="00772F03">
      <w:pPr>
        <w:spacing w:after="0" w:line="240" w:lineRule="auto"/>
        <w:jc w:val="both"/>
        <w:rPr>
          <w:rFonts w:ascii="Times New Roman" w:hAnsi="Times New Roman"/>
          <w:sz w:val="28"/>
          <w:szCs w:val="28"/>
        </w:rPr>
      </w:pPr>
      <w:r>
        <w:rPr>
          <w:rFonts w:ascii="Times New Roman" w:hAnsi="Times New Roman"/>
          <w:sz w:val="28"/>
          <w:szCs w:val="28"/>
        </w:rPr>
        <w:t>14. Специализированный муниципальный жилищный фонд - совокупность жилых помещений муниципального жилищного фонда, предназначенных для проживания отдельных категорий граждан в соответствии с действующим законодательством Российской Федерации, нормативными правовыми актами органов местного самоуправления.</w:t>
      </w:r>
    </w:p>
    <w:p w:rsidR="00772F03" w:rsidRDefault="00772F03" w:rsidP="00772F03">
      <w:pPr>
        <w:spacing w:after="0" w:line="240" w:lineRule="auto"/>
        <w:jc w:val="both"/>
        <w:rPr>
          <w:rFonts w:ascii="Times New Roman" w:hAnsi="Times New Roman"/>
          <w:sz w:val="28"/>
          <w:szCs w:val="28"/>
        </w:rPr>
      </w:pPr>
    </w:p>
    <w:p w:rsidR="00772F03" w:rsidRDefault="00772F03" w:rsidP="00772F03">
      <w:pPr>
        <w:spacing w:after="0" w:line="240" w:lineRule="auto"/>
        <w:jc w:val="center"/>
        <w:rPr>
          <w:rFonts w:ascii="Times New Roman" w:hAnsi="Times New Roman"/>
          <w:b/>
          <w:sz w:val="28"/>
          <w:szCs w:val="28"/>
        </w:rPr>
      </w:pPr>
      <w:r>
        <w:rPr>
          <w:rFonts w:ascii="Times New Roman" w:hAnsi="Times New Roman"/>
          <w:b/>
          <w:sz w:val="28"/>
          <w:szCs w:val="28"/>
        </w:rPr>
        <w:t>2.3. Жилищный фонд коммерческого использования</w:t>
      </w:r>
    </w:p>
    <w:p w:rsidR="00772F03" w:rsidRDefault="00772F03" w:rsidP="00772F03">
      <w:pPr>
        <w:spacing w:after="0" w:line="240" w:lineRule="auto"/>
        <w:jc w:val="center"/>
        <w:rPr>
          <w:rFonts w:ascii="Times New Roman" w:hAnsi="Times New Roman"/>
          <w:b/>
          <w:sz w:val="28"/>
          <w:szCs w:val="28"/>
        </w:rPr>
      </w:pPr>
    </w:p>
    <w:p w:rsidR="00772F03" w:rsidRDefault="00772F03" w:rsidP="00772F03">
      <w:pPr>
        <w:spacing w:after="0" w:line="240" w:lineRule="auto"/>
        <w:jc w:val="both"/>
        <w:rPr>
          <w:rFonts w:ascii="Times New Roman" w:hAnsi="Times New Roman"/>
          <w:sz w:val="28"/>
          <w:szCs w:val="28"/>
        </w:rPr>
      </w:pPr>
      <w:r>
        <w:rPr>
          <w:rFonts w:ascii="Times New Roman" w:hAnsi="Times New Roman"/>
          <w:sz w:val="28"/>
          <w:szCs w:val="28"/>
        </w:rPr>
        <w:t>15. Жилищный фонд коммерческого использования - совокупность жилых помещений муниципального жилого фонда, предоставляемых физическим и юридическим лицам во владение и (или) пользование для проживания граждан в соответствии с действующим законодательством Российской Федерации, нормативными правовыми актами органов местного самоуправления.</w:t>
      </w:r>
    </w:p>
    <w:p w:rsidR="00772F03" w:rsidRDefault="00772F03" w:rsidP="00772F03">
      <w:pPr>
        <w:spacing w:after="0" w:line="240" w:lineRule="auto"/>
        <w:jc w:val="both"/>
        <w:rPr>
          <w:rFonts w:ascii="Times New Roman" w:hAnsi="Times New Roman"/>
          <w:sz w:val="28"/>
          <w:szCs w:val="28"/>
        </w:rPr>
      </w:pPr>
    </w:p>
    <w:p w:rsidR="00772F03" w:rsidRDefault="00772F03" w:rsidP="00772F03">
      <w:pPr>
        <w:spacing w:after="0" w:line="240" w:lineRule="auto"/>
        <w:jc w:val="both"/>
        <w:rPr>
          <w:rFonts w:ascii="Times New Roman" w:hAnsi="Times New Roman"/>
          <w:sz w:val="28"/>
          <w:szCs w:val="28"/>
        </w:rPr>
      </w:pPr>
      <w:r>
        <w:rPr>
          <w:rFonts w:ascii="Times New Roman" w:hAnsi="Times New Roman"/>
          <w:sz w:val="28"/>
          <w:szCs w:val="28"/>
        </w:rPr>
        <w:t>16. Муниципальный жилищный фонд формируется посредством включения в его состав жилых помещений (жилых домов, квартир и т. п.):</w:t>
      </w:r>
    </w:p>
    <w:p w:rsidR="00772F03" w:rsidRDefault="00772F03" w:rsidP="00772F03">
      <w:pPr>
        <w:spacing w:after="0" w:line="240" w:lineRule="auto"/>
        <w:jc w:val="both"/>
        <w:rPr>
          <w:rFonts w:ascii="Times New Roman" w:hAnsi="Times New Roman"/>
          <w:sz w:val="28"/>
          <w:szCs w:val="28"/>
        </w:rPr>
      </w:pPr>
      <w:r>
        <w:rPr>
          <w:rFonts w:ascii="Times New Roman" w:hAnsi="Times New Roman"/>
          <w:sz w:val="28"/>
          <w:szCs w:val="28"/>
        </w:rPr>
        <w:t>- приобретённых на основании гражданско-правовых сделок;</w:t>
      </w:r>
    </w:p>
    <w:p w:rsidR="00772F03" w:rsidRDefault="00772F03" w:rsidP="00772F03">
      <w:pPr>
        <w:spacing w:after="0" w:line="240" w:lineRule="auto"/>
        <w:jc w:val="both"/>
        <w:rPr>
          <w:rFonts w:ascii="Times New Roman" w:hAnsi="Times New Roman"/>
          <w:sz w:val="28"/>
          <w:szCs w:val="28"/>
        </w:rPr>
      </w:pPr>
      <w:r>
        <w:rPr>
          <w:rFonts w:ascii="Times New Roman" w:hAnsi="Times New Roman"/>
          <w:sz w:val="28"/>
          <w:szCs w:val="28"/>
        </w:rPr>
        <w:t>- построенных и введённых в эксплуатацию за счёт средств бюджета муниципального образования, а также в результате реконструкции;</w:t>
      </w:r>
    </w:p>
    <w:p w:rsidR="00772F03" w:rsidRDefault="00772F03" w:rsidP="00772F03">
      <w:pPr>
        <w:spacing w:after="0" w:line="240" w:lineRule="auto"/>
        <w:jc w:val="both"/>
        <w:rPr>
          <w:rFonts w:ascii="Times New Roman" w:hAnsi="Times New Roman"/>
          <w:sz w:val="28"/>
          <w:szCs w:val="28"/>
        </w:rPr>
      </w:pPr>
      <w:r>
        <w:rPr>
          <w:rFonts w:ascii="Times New Roman" w:hAnsi="Times New Roman"/>
          <w:sz w:val="28"/>
          <w:szCs w:val="28"/>
        </w:rPr>
        <w:t>- по решению суда, в том числе бесхозяйных, принятых в муниципальную собственность в установленном действующим законодательством порядке;</w:t>
      </w:r>
    </w:p>
    <w:p w:rsidR="00772F03" w:rsidRDefault="00772F03" w:rsidP="00772F03">
      <w:pPr>
        <w:spacing w:after="0" w:line="240" w:lineRule="auto"/>
        <w:jc w:val="both"/>
        <w:rPr>
          <w:rFonts w:ascii="Times New Roman" w:hAnsi="Times New Roman"/>
          <w:sz w:val="28"/>
          <w:szCs w:val="28"/>
        </w:rPr>
      </w:pPr>
      <w:r>
        <w:rPr>
          <w:rFonts w:ascii="Times New Roman" w:hAnsi="Times New Roman"/>
          <w:sz w:val="28"/>
          <w:szCs w:val="28"/>
        </w:rPr>
        <w:t>- в порядке разграничения государственной собственности на федеральную собственность, собственность Тверской области и муниципальную собственность;</w:t>
      </w:r>
    </w:p>
    <w:p w:rsidR="00772F03" w:rsidRDefault="00772F03" w:rsidP="00772F03">
      <w:pPr>
        <w:spacing w:after="0" w:line="24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color w:val="242424"/>
          <w:sz w:val="28"/>
          <w:szCs w:val="28"/>
        </w:rPr>
        <w:t xml:space="preserve">относящихся к выморочному имуществу и </w:t>
      </w:r>
      <w:r>
        <w:rPr>
          <w:rFonts w:ascii="Times New Roman" w:hAnsi="Times New Roman"/>
          <w:sz w:val="28"/>
          <w:szCs w:val="28"/>
        </w:rPr>
        <w:t xml:space="preserve">перешедших </w:t>
      </w:r>
      <w:r>
        <w:rPr>
          <w:rFonts w:ascii="Times New Roman" w:hAnsi="Times New Roman"/>
          <w:color w:val="242424"/>
          <w:sz w:val="28"/>
          <w:szCs w:val="28"/>
        </w:rPr>
        <w:t>в порядке наследования по закону в собственность</w:t>
      </w:r>
      <w:r>
        <w:rPr>
          <w:rFonts w:ascii="Times New Roman" w:hAnsi="Times New Roman"/>
          <w:sz w:val="28"/>
          <w:szCs w:val="28"/>
        </w:rPr>
        <w:t xml:space="preserve"> муниципального образования городское поселение поселок Старая Торопа Западнодвинского района Тверской области;</w:t>
      </w:r>
    </w:p>
    <w:p w:rsidR="00772F03" w:rsidRDefault="00772F03" w:rsidP="00772F03">
      <w:pPr>
        <w:spacing w:after="0" w:line="240" w:lineRule="auto"/>
        <w:jc w:val="both"/>
        <w:rPr>
          <w:rFonts w:ascii="Times New Roman" w:hAnsi="Times New Roman"/>
          <w:sz w:val="28"/>
          <w:szCs w:val="28"/>
        </w:rPr>
      </w:pPr>
      <w:r>
        <w:rPr>
          <w:rFonts w:ascii="Times New Roman" w:hAnsi="Times New Roman"/>
          <w:sz w:val="28"/>
          <w:szCs w:val="28"/>
        </w:rPr>
        <w:t>- в результате перевода нежилого помещения, являющегося муниципальной собственностью, в жилое;</w:t>
      </w:r>
    </w:p>
    <w:p w:rsidR="00772F03" w:rsidRDefault="00772F03" w:rsidP="00772F03">
      <w:pPr>
        <w:spacing w:after="0" w:line="240" w:lineRule="auto"/>
        <w:jc w:val="both"/>
        <w:rPr>
          <w:rFonts w:ascii="Times New Roman" w:hAnsi="Times New Roman"/>
          <w:sz w:val="28"/>
          <w:szCs w:val="28"/>
        </w:rPr>
      </w:pPr>
      <w:r>
        <w:rPr>
          <w:rFonts w:ascii="Times New Roman" w:hAnsi="Times New Roman"/>
          <w:sz w:val="28"/>
          <w:szCs w:val="28"/>
        </w:rPr>
        <w:t>- в других случаях в соответствии с действующим законодательством.</w:t>
      </w:r>
    </w:p>
    <w:p w:rsidR="00772F03" w:rsidRDefault="00772F03" w:rsidP="00772F03">
      <w:pPr>
        <w:spacing w:after="0" w:line="240" w:lineRule="auto"/>
        <w:jc w:val="both"/>
        <w:rPr>
          <w:rFonts w:ascii="Times New Roman" w:hAnsi="Times New Roman"/>
          <w:bCs/>
          <w:sz w:val="28"/>
          <w:szCs w:val="28"/>
        </w:rPr>
      </w:pPr>
      <w:r>
        <w:rPr>
          <w:rFonts w:ascii="Times New Roman" w:hAnsi="Times New Roman"/>
          <w:sz w:val="28"/>
          <w:szCs w:val="28"/>
        </w:rPr>
        <w:lastRenderedPageBreak/>
        <w:t xml:space="preserve">    Включение (исключение) объектов жилищного фонда в состав муниципального жилищного фонда производится на основании правового акта администрации муниципального образования городское поселение поселок Старая Торопа Западнодвинского района Тверской области</w:t>
      </w:r>
      <w:r>
        <w:rPr>
          <w:rFonts w:ascii="Times New Roman" w:hAnsi="Times New Roman"/>
          <w:bCs/>
          <w:sz w:val="28"/>
          <w:szCs w:val="28"/>
        </w:rPr>
        <w:t>.</w:t>
      </w:r>
    </w:p>
    <w:p w:rsidR="00772F03" w:rsidRDefault="00772F03" w:rsidP="00772F03">
      <w:pPr>
        <w:spacing w:after="0" w:line="240" w:lineRule="auto"/>
        <w:jc w:val="both"/>
        <w:rPr>
          <w:rFonts w:ascii="Times New Roman" w:hAnsi="Times New Roman"/>
          <w:sz w:val="28"/>
          <w:szCs w:val="28"/>
        </w:rPr>
      </w:pPr>
      <w:r>
        <w:rPr>
          <w:rFonts w:ascii="Times New Roman" w:hAnsi="Times New Roman"/>
          <w:sz w:val="28"/>
          <w:szCs w:val="28"/>
        </w:rPr>
        <w:t>17. После включения в состав муниципального жилищного фонда объекты жилищного фонда передаются в пользование в соответствии с их назначением, либо закрепляются за муниципальными предприятиями и учреждениями на праве хозяйственного ведения, оперативного управления.</w:t>
      </w:r>
    </w:p>
    <w:p w:rsidR="00772F03" w:rsidRDefault="00772F03" w:rsidP="00772F03">
      <w:pPr>
        <w:spacing w:after="0" w:line="240" w:lineRule="auto"/>
        <w:jc w:val="both"/>
        <w:rPr>
          <w:rFonts w:ascii="Times New Roman" w:hAnsi="Times New Roman"/>
          <w:sz w:val="28"/>
          <w:szCs w:val="28"/>
        </w:rPr>
      </w:pPr>
      <w:r>
        <w:rPr>
          <w:rFonts w:ascii="Times New Roman" w:hAnsi="Times New Roman"/>
          <w:sz w:val="28"/>
          <w:szCs w:val="28"/>
        </w:rPr>
        <w:t>Объекты муниципального жилищного фонда, не закрепленные за муниципальными предприятиями, учреждениями, входят в состав муниципальной казны.</w:t>
      </w:r>
    </w:p>
    <w:p w:rsidR="00772F03" w:rsidRDefault="00772F03" w:rsidP="00772F03">
      <w:pPr>
        <w:spacing w:after="0" w:line="240" w:lineRule="auto"/>
        <w:jc w:val="both"/>
        <w:rPr>
          <w:rFonts w:ascii="Times New Roman" w:hAnsi="Times New Roman"/>
          <w:sz w:val="28"/>
          <w:szCs w:val="28"/>
        </w:rPr>
      </w:pPr>
      <w:r>
        <w:rPr>
          <w:rFonts w:ascii="Times New Roman" w:hAnsi="Times New Roman"/>
          <w:sz w:val="28"/>
          <w:szCs w:val="28"/>
        </w:rPr>
        <w:t>18. Решение о приобретении объектов жилищного фонда в муниципальную собственность по основаниям, указанным в п. 16 настоящего Положения, принимается Главой администрации городского поселения поселок Старая Торопа  и оформляется распоряжением администрации  городского поселения поселок Старая Торопа.</w:t>
      </w:r>
    </w:p>
    <w:p w:rsidR="00772F03" w:rsidRDefault="00772F03" w:rsidP="00772F03">
      <w:pPr>
        <w:spacing w:after="0" w:line="240" w:lineRule="auto"/>
        <w:jc w:val="both"/>
        <w:rPr>
          <w:rFonts w:ascii="Times New Roman" w:hAnsi="Times New Roman"/>
          <w:sz w:val="28"/>
          <w:szCs w:val="28"/>
        </w:rPr>
      </w:pPr>
      <w:r>
        <w:rPr>
          <w:rFonts w:ascii="Times New Roman" w:hAnsi="Times New Roman"/>
          <w:sz w:val="28"/>
          <w:szCs w:val="28"/>
        </w:rPr>
        <w:t>19. Право собственности на объекты муниципального жилищного фонда возникает с момента государственной регистрации в едином государственном реестре в порядке, установленном действующим законодательством.</w:t>
      </w:r>
    </w:p>
    <w:p w:rsidR="00772F03" w:rsidRDefault="00772F03" w:rsidP="00772F03">
      <w:pPr>
        <w:spacing w:after="0" w:line="240" w:lineRule="auto"/>
        <w:jc w:val="both"/>
        <w:rPr>
          <w:rFonts w:ascii="Times New Roman" w:hAnsi="Times New Roman"/>
          <w:sz w:val="28"/>
          <w:szCs w:val="28"/>
        </w:rPr>
      </w:pPr>
      <w:r>
        <w:rPr>
          <w:rFonts w:ascii="Times New Roman" w:hAnsi="Times New Roman"/>
          <w:sz w:val="28"/>
          <w:szCs w:val="28"/>
        </w:rPr>
        <w:t>Необходимые действия по государственной регистрации права муниципальной собственности на объекты жилищного фонда осуществляются органом (лицом), уполномоченным администрацией городского поселения поселок Старая Торопа.</w:t>
      </w:r>
    </w:p>
    <w:p w:rsidR="00772F03" w:rsidRDefault="00772F03" w:rsidP="00772F03">
      <w:pPr>
        <w:spacing w:after="0" w:line="240" w:lineRule="auto"/>
        <w:jc w:val="both"/>
        <w:rPr>
          <w:rFonts w:ascii="Times New Roman" w:hAnsi="Times New Roman"/>
          <w:sz w:val="28"/>
          <w:szCs w:val="28"/>
        </w:rPr>
      </w:pPr>
      <w:r>
        <w:rPr>
          <w:rFonts w:ascii="Times New Roman" w:hAnsi="Times New Roman"/>
          <w:sz w:val="28"/>
          <w:szCs w:val="28"/>
        </w:rPr>
        <w:t xml:space="preserve"> </w:t>
      </w:r>
    </w:p>
    <w:p w:rsidR="00772F03" w:rsidRDefault="00772F03" w:rsidP="00772F03">
      <w:pPr>
        <w:spacing w:after="0" w:line="240" w:lineRule="auto"/>
        <w:jc w:val="center"/>
        <w:rPr>
          <w:rFonts w:ascii="Times New Roman" w:hAnsi="Times New Roman"/>
          <w:b/>
          <w:sz w:val="28"/>
          <w:szCs w:val="28"/>
        </w:rPr>
      </w:pPr>
      <w:r>
        <w:rPr>
          <w:rFonts w:ascii="Times New Roman" w:hAnsi="Times New Roman"/>
          <w:b/>
          <w:sz w:val="28"/>
          <w:szCs w:val="28"/>
        </w:rPr>
        <w:t>III. Учет объектов муниципального жилищного фонда</w:t>
      </w:r>
    </w:p>
    <w:p w:rsidR="00772F03" w:rsidRDefault="00772F03" w:rsidP="00772F03">
      <w:pPr>
        <w:spacing w:after="0" w:line="240" w:lineRule="auto"/>
        <w:jc w:val="center"/>
        <w:rPr>
          <w:rFonts w:ascii="Times New Roman" w:hAnsi="Times New Roman"/>
          <w:b/>
          <w:sz w:val="28"/>
          <w:szCs w:val="28"/>
        </w:rPr>
      </w:pPr>
    </w:p>
    <w:p w:rsidR="00772F03" w:rsidRDefault="00772F03" w:rsidP="00772F03">
      <w:pPr>
        <w:spacing w:after="0" w:line="240" w:lineRule="auto"/>
        <w:jc w:val="both"/>
        <w:rPr>
          <w:rFonts w:ascii="Times New Roman" w:hAnsi="Times New Roman"/>
          <w:sz w:val="28"/>
          <w:szCs w:val="28"/>
        </w:rPr>
      </w:pPr>
      <w:r>
        <w:rPr>
          <w:rFonts w:ascii="Times New Roman" w:hAnsi="Times New Roman"/>
          <w:sz w:val="28"/>
          <w:szCs w:val="28"/>
        </w:rPr>
        <w:t>20. Учет объектов муниципального жилищного фонда представляет собой деятельность органов местного самоуправления по выявлению, включению, исключению объектов жилищного фонда в реестр муниципального имущества городского поселения поселок Старая Торопа Западнодвинского района Тверской области.</w:t>
      </w:r>
    </w:p>
    <w:p w:rsidR="00772F03" w:rsidRDefault="00772F03" w:rsidP="00772F03">
      <w:pPr>
        <w:spacing w:after="0" w:line="240" w:lineRule="auto"/>
        <w:jc w:val="both"/>
        <w:rPr>
          <w:rFonts w:ascii="Times New Roman" w:hAnsi="Times New Roman"/>
          <w:sz w:val="28"/>
          <w:szCs w:val="28"/>
        </w:rPr>
      </w:pPr>
      <w:r>
        <w:rPr>
          <w:rFonts w:ascii="Times New Roman" w:hAnsi="Times New Roman"/>
          <w:sz w:val="28"/>
          <w:szCs w:val="28"/>
        </w:rPr>
        <w:t>21. Учет объектов муниципального жилищного фонда осуществляется в целях получения и систематизации информации об объектах муниципального жилищного фонда.</w:t>
      </w:r>
    </w:p>
    <w:p w:rsidR="00772F03" w:rsidRDefault="00772F03" w:rsidP="00772F03">
      <w:pPr>
        <w:spacing w:after="0" w:line="240" w:lineRule="auto"/>
        <w:jc w:val="both"/>
        <w:rPr>
          <w:rFonts w:ascii="Times New Roman" w:hAnsi="Times New Roman"/>
          <w:sz w:val="28"/>
          <w:szCs w:val="28"/>
        </w:rPr>
      </w:pPr>
      <w:r>
        <w:rPr>
          <w:rFonts w:ascii="Times New Roman" w:hAnsi="Times New Roman"/>
          <w:sz w:val="28"/>
          <w:szCs w:val="28"/>
        </w:rPr>
        <w:t>22. Сведения об объектах муниципального жилищного фонда должны содержать информацию о виде объекта, его местоположении, техническом состоянии, целевом использовании, основании приобретения, стоимости, обременениях и другая информация, необходимая для идентификации объекта учета.</w:t>
      </w:r>
    </w:p>
    <w:p w:rsidR="00772F03" w:rsidRDefault="00772F03" w:rsidP="00772F03">
      <w:pPr>
        <w:spacing w:after="0" w:line="240" w:lineRule="auto"/>
        <w:jc w:val="both"/>
        <w:rPr>
          <w:rFonts w:ascii="Times New Roman" w:hAnsi="Times New Roman"/>
          <w:sz w:val="28"/>
          <w:szCs w:val="28"/>
        </w:rPr>
      </w:pPr>
      <w:r>
        <w:rPr>
          <w:rFonts w:ascii="Times New Roman" w:hAnsi="Times New Roman"/>
          <w:sz w:val="28"/>
          <w:szCs w:val="28"/>
        </w:rPr>
        <w:t>23. Объекты муниципального жилищного фонда подлежат обязательному учету в реестре муниципального имущества городского поселения поселок Старая Торопа Западнодвинского района в порядке, предусмотренном правовыми актами администрации городского поселения поселок Старая Торопа.</w:t>
      </w:r>
    </w:p>
    <w:p w:rsidR="00772F03" w:rsidRDefault="00772F03" w:rsidP="00772F03">
      <w:pPr>
        <w:spacing w:after="0" w:line="240" w:lineRule="auto"/>
        <w:jc w:val="both"/>
        <w:rPr>
          <w:rFonts w:ascii="Times New Roman" w:hAnsi="Times New Roman"/>
          <w:sz w:val="28"/>
          <w:szCs w:val="28"/>
        </w:rPr>
      </w:pPr>
    </w:p>
    <w:p w:rsidR="00772F03" w:rsidRDefault="00772F03" w:rsidP="00772F03">
      <w:pPr>
        <w:spacing w:after="0" w:line="240" w:lineRule="auto"/>
        <w:jc w:val="both"/>
        <w:rPr>
          <w:rFonts w:ascii="Times New Roman" w:hAnsi="Times New Roman"/>
          <w:sz w:val="28"/>
          <w:szCs w:val="28"/>
        </w:rPr>
      </w:pPr>
      <w:r>
        <w:rPr>
          <w:rFonts w:ascii="Times New Roman" w:hAnsi="Times New Roman"/>
          <w:sz w:val="28"/>
          <w:szCs w:val="28"/>
        </w:rPr>
        <w:lastRenderedPageBreak/>
        <w:t>Включение и исключение объектов муниципального жилищного фонда из реестра муниципальной собственности осуществляется администрацией городского поселения поселок Старая Торопа на основании  нормативно правового акта.</w:t>
      </w:r>
    </w:p>
    <w:p w:rsidR="00772F03" w:rsidRDefault="00772F03" w:rsidP="00772F03">
      <w:pPr>
        <w:spacing w:after="0" w:line="240" w:lineRule="auto"/>
        <w:jc w:val="both"/>
        <w:rPr>
          <w:rFonts w:ascii="Times New Roman" w:hAnsi="Times New Roman"/>
          <w:sz w:val="28"/>
          <w:szCs w:val="28"/>
        </w:rPr>
      </w:pPr>
      <w:r>
        <w:rPr>
          <w:rFonts w:ascii="Times New Roman" w:hAnsi="Times New Roman"/>
          <w:sz w:val="28"/>
          <w:szCs w:val="28"/>
        </w:rPr>
        <w:t>24. Учет муниципального жилищного фонда осуществляется в следующих формах:</w:t>
      </w:r>
    </w:p>
    <w:p w:rsidR="00772F03" w:rsidRDefault="00772F03" w:rsidP="00772F03">
      <w:pPr>
        <w:spacing w:after="0" w:line="240" w:lineRule="auto"/>
        <w:jc w:val="both"/>
        <w:rPr>
          <w:rFonts w:ascii="Times New Roman" w:hAnsi="Times New Roman"/>
          <w:sz w:val="28"/>
          <w:szCs w:val="28"/>
        </w:rPr>
      </w:pPr>
      <w:r>
        <w:rPr>
          <w:rFonts w:ascii="Times New Roman" w:hAnsi="Times New Roman"/>
          <w:sz w:val="28"/>
          <w:szCs w:val="28"/>
        </w:rPr>
        <w:t>- количественный учет;</w:t>
      </w:r>
    </w:p>
    <w:p w:rsidR="00772F03" w:rsidRDefault="00772F03" w:rsidP="00772F03">
      <w:pPr>
        <w:spacing w:after="0" w:line="240" w:lineRule="auto"/>
        <w:jc w:val="both"/>
        <w:rPr>
          <w:rFonts w:ascii="Times New Roman" w:hAnsi="Times New Roman"/>
          <w:sz w:val="28"/>
          <w:szCs w:val="28"/>
        </w:rPr>
      </w:pPr>
      <w:r>
        <w:rPr>
          <w:rFonts w:ascii="Times New Roman" w:hAnsi="Times New Roman"/>
          <w:sz w:val="28"/>
          <w:szCs w:val="28"/>
        </w:rPr>
        <w:t>- качественный учет;</w:t>
      </w:r>
    </w:p>
    <w:p w:rsidR="00772F03" w:rsidRDefault="00772F03" w:rsidP="00772F03">
      <w:pPr>
        <w:spacing w:after="0" w:line="240" w:lineRule="auto"/>
        <w:jc w:val="both"/>
        <w:rPr>
          <w:rFonts w:ascii="Times New Roman" w:hAnsi="Times New Roman"/>
          <w:sz w:val="28"/>
          <w:szCs w:val="28"/>
        </w:rPr>
      </w:pPr>
      <w:r>
        <w:rPr>
          <w:rFonts w:ascii="Times New Roman" w:hAnsi="Times New Roman"/>
          <w:sz w:val="28"/>
          <w:szCs w:val="28"/>
        </w:rPr>
        <w:t>- учет по целям использования.</w:t>
      </w:r>
    </w:p>
    <w:p w:rsidR="00772F03" w:rsidRDefault="00772F03" w:rsidP="00772F03">
      <w:pPr>
        <w:spacing w:after="0" w:line="240" w:lineRule="auto"/>
        <w:jc w:val="both"/>
        <w:rPr>
          <w:rFonts w:ascii="Times New Roman" w:hAnsi="Times New Roman"/>
          <w:sz w:val="28"/>
          <w:szCs w:val="28"/>
        </w:rPr>
      </w:pPr>
      <w:r>
        <w:rPr>
          <w:rFonts w:ascii="Times New Roman" w:hAnsi="Times New Roman"/>
          <w:sz w:val="28"/>
          <w:szCs w:val="28"/>
        </w:rPr>
        <w:t>25. Количественный учет объектов муниципального жилищного фонда осуществляется органом, уполномоченным администрацией городского поселения поселок Старая Торопа и представляет собой систематизированную информацию о количестве объектов муниципального жилищного фонда, общей площади объектов, основаниях приобретения и иные сведения, необходимые для идентификации объектов.</w:t>
      </w:r>
    </w:p>
    <w:p w:rsidR="00772F03" w:rsidRDefault="00772F03" w:rsidP="00772F03">
      <w:pPr>
        <w:spacing w:after="0" w:line="240" w:lineRule="auto"/>
        <w:jc w:val="both"/>
        <w:rPr>
          <w:rFonts w:ascii="Times New Roman" w:hAnsi="Times New Roman"/>
          <w:sz w:val="28"/>
          <w:szCs w:val="28"/>
        </w:rPr>
      </w:pPr>
      <w:r>
        <w:rPr>
          <w:rFonts w:ascii="Times New Roman" w:hAnsi="Times New Roman"/>
          <w:sz w:val="28"/>
          <w:szCs w:val="28"/>
        </w:rPr>
        <w:t>Данный учет ведется путем внесения (исключения) сведений в перечень муниципальной собственности.</w:t>
      </w:r>
    </w:p>
    <w:p w:rsidR="00772F03" w:rsidRDefault="00772F03" w:rsidP="00772F03">
      <w:pPr>
        <w:spacing w:after="0" w:line="240" w:lineRule="auto"/>
        <w:jc w:val="both"/>
        <w:rPr>
          <w:rFonts w:ascii="Times New Roman" w:hAnsi="Times New Roman"/>
          <w:sz w:val="28"/>
          <w:szCs w:val="28"/>
        </w:rPr>
      </w:pPr>
      <w:r>
        <w:rPr>
          <w:rFonts w:ascii="Times New Roman" w:hAnsi="Times New Roman"/>
          <w:sz w:val="28"/>
          <w:szCs w:val="28"/>
        </w:rPr>
        <w:t>26. Качественный учет объектов муниципального жилищного фонда осуществляется органом, уполномоченным администрацией городского поселения поселок Старая Торопа и представляет собой систематизированную информацию о санитарно-техническом состоянии объектов жилищного фонда, о соответствии объектов санитарным требованиям, техническим нормам и другим требованиям действующего законодательства. Учет осуществляется путем ведения соответствующего перечня.</w:t>
      </w:r>
    </w:p>
    <w:p w:rsidR="00772F03" w:rsidRDefault="00772F03" w:rsidP="00772F03">
      <w:pPr>
        <w:spacing w:after="0" w:line="240" w:lineRule="auto"/>
        <w:jc w:val="both"/>
        <w:rPr>
          <w:rFonts w:ascii="Times New Roman" w:hAnsi="Times New Roman"/>
          <w:sz w:val="28"/>
          <w:szCs w:val="28"/>
        </w:rPr>
      </w:pPr>
      <w:r>
        <w:rPr>
          <w:rFonts w:ascii="Times New Roman" w:hAnsi="Times New Roman"/>
          <w:sz w:val="28"/>
          <w:szCs w:val="28"/>
        </w:rPr>
        <w:t>27. Учет объектов муниципального жилищного фонда по целям использования осуществляется органом, уполномоченным администрацией городского поселения поселок Старая Торопа, и представляет собой систематизированную информацию о муниципальном жилищном фонде социального использования, специализированном муниципальном жилищном фонде и жилищном фонде коммерческого использования.</w:t>
      </w:r>
    </w:p>
    <w:p w:rsidR="00772F03" w:rsidRDefault="00772F03" w:rsidP="00772F03">
      <w:pPr>
        <w:spacing w:after="0" w:line="240" w:lineRule="auto"/>
        <w:jc w:val="both"/>
        <w:rPr>
          <w:rFonts w:ascii="Times New Roman" w:hAnsi="Times New Roman"/>
          <w:sz w:val="28"/>
          <w:szCs w:val="28"/>
        </w:rPr>
      </w:pPr>
      <w:r>
        <w:rPr>
          <w:rFonts w:ascii="Times New Roman" w:hAnsi="Times New Roman"/>
          <w:sz w:val="28"/>
          <w:szCs w:val="28"/>
        </w:rPr>
        <w:t>Учет осуществляется путем ведения соответствующих перечней, с указанием информации об общей площади объектов, о распределении и закреплении объектов за организациями, об ограничениях по распоряжению объектами и иной информации, необходимой для учета.</w:t>
      </w:r>
    </w:p>
    <w:p w:rsidR="00772F03" w:rsidRDefault="00772F03" w:rsidP="00772F03">
      <w:pPr>
        <w:spacing w:after="0" w:line="240" w:lineRule="auto"/>
        <w:jc w:val="both"/>
        <w:rPr>
          <w:rFonts w:ascii="Times New Roman" w:hAnsi="Times New Roman"/>
          <w:sz w:val="28"/>
          <w:szCs w:val="28"/>
        </w:rPr>
      </w:pPr>
      <w:r>
        <w:rPr>
          <w:rFonts w:ascii="Times New Roman" w:hAnsi="Times New Roman"/>
          <w:sz w:val="28"/>
          <w:szCs w:val="28"/>
        </w:rPr>
        <w:t>28. Лицами, ответственными за ведение учета объектов муниципального жилищного фонда, являются руководители органов уполномоченных на ведение соответствующего учета, либо уполномоченные ими в установленном порядке должностными лицами.</w:t>
      </w:r>
    </w:p>
    <w:p w:rsidR="00772F03" w:rsidRDefault="00772F03" w:rsidP="00772F03">
      <w:pPr>
        <w:spacing w:after="0" w:line="240" w:lineRule="auto"/>
        <w:jc w:val="both"/>
        <w:rPr>
          <w:rFonts w:ascii="Times New Roman" w:hAnsi="Times New Roman"/>
          <w:sz w:val="28"/>
          <w:szCs w:val="28"/>
        </w:rPr>
      </w:pPr>
      <w:r>
        <w:rPr>
          <w:rFonts w:ascii="Times New Roman" w:hAnsi="Times New Roman"/>
          <w:sz w:val="28"/>
          <w:szCs w:val="28"/>
        </w:rPr>
        <w:t>29. Статистический и бухгалтерский учет объектов муниципального жилищного фонда производится в порядке, предусмотренном действующим законодательством.</w:t>
      </w:r>
    </w:p>
    <w:p w:rsidR="00772F03" w:rsidRDefault="00772F03" w:rsidP="00772F03">
      <w:pPr>
        <w:spacing w:after="0" w:line="240" w:lineRule="auto"/>
        <w:jc w:val="both"/>
        <w:rPr>
          <w:rFonts w:ascii="Times New Roman" w:hAnsi="Times New Roman"/>
          <w:sz w:val="28"/>
          <w:szCs w:val="28"/>
        </w:rPr>
      </w:pPr>
      <w:r>
        <w:rPr>
          <w:rFonts w:ascii="Times New Roman" w:hAnsi="Times New Roman"/>
          <w:sz w:val="28"/>
          <w:szCs w:val="28"/>
        </w:rPr>
        <w:t xml:space="preserve">30. Данные учета используются для разработки программ переселения и установления очередности сноса объектов жилищного фонда, не пригодных для проживания, для распределения объектов жилищного фонда, их содержания и выбора способа распоряжения им, а также для осуществления </w:t>
      </w:r>
      <w:r>
        <w:rPr>
          <w:rFonts w:ascii="Times New Roman" w:hAnsi="Times New Roman"/>
          <w:sz w:val="28"/>
          <w:szCs w:val="28"/>
        </w:rPr>
        <w:lastRenderedPageBreak/>
        <w:t>контроля за сохранностью и использованием объектов муниципального жилищного фонда по назначению.</w:t>
      </w:r>
    </w:p>
    <w:p w:rsidR="00772F03" w:rsidRDefault="00772F03" w:rsidP="00772F03">
      <w:pPr>
        <w:spacing w:after="0" w:line="240" w:lineRule="auto"/>
        <w:jc w:val="both"/>
        <w:rPr>
          <w:rFonts w:ascii="Times New Roman" w:hAnsi="Times New Roman"/>
          <w:sz w:val="28"/>
          <w:szCs w:val="28"/>
        </w:rPr>
      </w:pPr>
    </w:p>
    <w:p w:rsidR="00772F03" w:rsidRDefault="00772F03" w:rsidP="00772F03">
      <w:pPr>
        <w:spacing w:after="0" w:line="240" w:lineRule="auto"/>
        <w:jc w:val="center"/>
        <w:rPr>
          <w:rFonts w:ascii="Times New Roman" w:hAnsi="Times New Roman"/>
          <w:b/>
          <w:sz w:val="28"/>
          <w:szCs w:val="28"/>
        </w:rPr>
      </w:pPr>
      <w:r>
        <w:rPr>
          <w:rFonts w:ascii="Times New Roman" w:hAnsi="Times New Roman"/>
          <w:b/>
          <w:sz w:val="28"/>
          <w:szCs w:val="28"/>
        </w:rPr>
        <w:t>IV. Распоряжение муниципальным жилищным фондом</w:t>
      </w:r>
    </w:p>
    <w:p w:rsidR="00772F03" w:rsidRDefault="00772F03" w:rsidP="00772F03">
      <w:pPr>
        <w:spacing w:after="0" w:line="240" w:lineRule="auto"/>
        <w:jc w:val="center"/>
        <w:rPr>
          <w:rFonts w:ascii="Times New Roman" w:hAnsi="Times New Roman"/>
          <w:b/>
          <w:sz w:val="28"/>
          <w:szCs w:val="28"/>
        </w:rPr>
      </w:pPr>
    </w:p>
    <w:p w:rsidR="00772F03" w:rsidRDefault="00772F03" w:rsidP="00772F03">
      <w:pPr>
        <w:spacing w:after="0" w:line="240" w:lineRule="auto"/>
        <w:jc w:val="both"/>
        <w:rPr>
          <w:rFonts w:ascii="Times New Roman" w:hAnsi="Times New Roman"/>
          <w:sz w:val="28"/>
          <w:szCs w:val="28"/>
        </w:rPr>
      </w:pPr>
      <w:r>
        <w:rPr>
          <w:rFonts w:ascii="Times New Roman" w:hAnsi="Times New Roman"/>
          <w:sz w:val="28"/>
          <w:szCs w:val="28"/>
        </w:rPr>
        <w:t>31. Распоряжение объектами муниципального жилищного фонда включает в себя деятельность органов местного самоуправления в рамках своих полномочий по распределению, использованию, отчуждению объектов муниципального жилищного фонда.</w:t>
      </w:r>
    </w:p>
    <w:p w:rsidR="00772F03" w:rsidRDefault="00772F03" w:rsidP="00772F03">
      <w:pPr>
        <w:spacing w:after="0" w:line="240" w:lineRule="auto"/>
        <w:jc w:val="both"/>
        <w:rPr>
          <w:rFonts w:ascii="Times New Roman" w:hAnsi="Times New Roman"/>
          <w:sz w:val="28"/>
          <w:szCs w:val="28"/>
        </w:rPr>
      </w:pPr>
      <w:r>
        <w:rPr>
          <w:rFonts w:ascii="Times New Roman" w:hAnsi="Times New Roman"/>
          <w:sz w:val="28"/>
          <w:szCs w:val="28"/>
        </w:rPr>
        <w:t>32. В целях эффективного использования объектов муниципального жилищного фонда, а также осуществления полномочий органов местного самоуправления, в соответствии с действующим законодательством Российской Федерации, законодательством Тверской области администрацией городского поселения поселок Старая Торопа осуществляется распределение объектов жилищного фонда.</w:t>
      </w:r>
    </w:p>
    <w:p w:rsidR="00772F03" w:rsidRDefault="00772F03" w:rsidP="00772F03">
      <w:pPr>
        <w:spacing w:after="0" w:line="240" w:lineRule="auto"/>
        <w:jc w:val="both"/>
        <w:rPr>
          <w:rFonts w:ascii="Times New Roman" w:hAnsi="Times New Roman"/>
          <w:sz w:val="28"/>
          <w:szCs w:val="28"/>
        </w:rPr>
      </w:pPr>
      <w:r>
        <w:rPr>
          <w:rFonts w:ascii="Times New Roman" w:hAnsi="Times New Roman"/>
          <w:sz w:val="28"/>
          <w:szCs w:val="28"/>
        </w:rPr>
        <w:t>33. Решение о распределении объектов муниципального жилищного фонда и отнесении их к тому или иному виду муниципального жилищного фонда оформляется правовым актом администрации городского поселения поселок Старая Торопа.</w:t>
      </w:r>
    </w:p>
    <w:p w:rsidR="00772F03" w:rsidRDefault="00772F03" w:rsidP="00772F03">
      <w:pPr>
        <w:spacing w:after="0" w:line="240" w:lineRule="auto"/>
        <w:jc w:val="both"/>
        <w:rPr>
          <w:rFonts w:ascii="Times New Roman" w:hAnsi="Times New Roman"/>
          <w:sz w:val="28"/>
          <w:szCs w:val="28"/>
        </w:rPr>
      </w:pPr>
      <w:r>
        <w:rPr>
          <w:rFonts w:ascii="Times New Roman" w:hAnsi="Times New Roman"/>
          <w:sz w:val="28"/>
          <w:szCs w:val="28"/>
        </w:rPr>
        <w:t xml:space="preserve">  Передача объектов в хозяйственное ведение, оперативное управление осуществляется по решению администрации городского поселения поселок Старая Торопа.</w:t>
      </w:r>
    </w:p>
    <w:p w:rsidR="00772F03" w:rsidRDefault="00772F03" w:rsidP="00772F03">
      <w:pPr>
        <w:spacing w:after="0" w:line="240" w:lineRule="auto"/>
        <w:jc w:val="both"/>
        <w:rPr>
          <w:rFonts w:ascii="Times New Roman" w:hAnsi="Times New Roman"/>
          <w:sz w:val="28"/>
          <w:szCs w:val="28"/>
        </w:rPr>
      </w:pPr>
      <w:r>
        <w:rPr>
          <w:rFonts w:ascii="Times New Roman" w:hAnsi="Times New Roman"/>
          <w:sz w:val="28"/>
          <w:szCs w:val="28"/>
        </w:rPr>
        <w:t>34. Решение о распределении и включении (исключении) объектов муниципального жилищного фонда в состав специализированного жилищного фонда с отнесением к определенному виду специализированных жилых помещений принимается в порядке, установленном Правительством Российской Федерации.</w:t>
      </w:r>
    </w:p>
    <w:p w:rsidR="00772F03" w:rsidRDefault="00772F03" w:rsidP="00772F03">
      <w:pPr>
        <w:spacing w:after="0" w:line="240" w:lineRule="auto"/>
        <w:jc w:val="both"/>
        <w:rPr>
          <w:rFonts w:ascii="Times New Roman" w:hAnsi="Times New Roman"/>
          <w:sz w:val="28"/>
          <w:szCs w:val="28"/>
        </w:rPr>
      </w:pPr>
      <w:r>
        <w:rPr>
          <w:rFonts w:ascii="Times New Roman" w:hAnsi="Times New Roman"/>
          <w:sz w:val="28"/>
          <w:szCs w:val="28"/>
        </w:rPr>
        <w:t>35. Жилые помещения жилищного фонда социального использования предназначаются для обеспечения малоимущих граждан, признанных нуждающимися в жилых помещениях по договору социального найма,</w:t>
      </w:r>
      <w:r>
        <w:rPr>
          <w:rFonts w:ascii="Times New Roman" w:hAnsi="Times New Roman"/>
          <w:bCs/>
          <w:sz w:val="28"/>
          <w:szCs w:val="28"/>
        </w:rPr>
        <w:t xml:space="preserve"> договору найма жилого помещения жилищного фонда социального использования</w:t>
      </w:r>
      <w:r>
        <w:rPr>
          <w:rFonts w:ascii="Times New Roman" w:hAnsi="Times New Roman"/>
          <w:sz w:val="28"/>
          <w:szCs w:val="28"/>
        </w:rPr>
        <w:t xml:space="preserve">. Жилые помещения жилищного фонда социального использования предоставляются по договору социального найма по норме предоставления площади жилого помещения установленной на территории  муниципального образования городское поселение поселок Старая Торопа Западнодвинского района Тверской области. </w:t>
      </w:r>
    </w:p>
    <w:p w:rsidR="00772F03" w:rsidRDefault="00772F03" w:rsidP="00772F03">
      <w:pPr>
        <w:spacing w:after="0" w:line="240" w:lineRule="auto"/>
        <w:jc w:val="both"/>
        <w:rPr>
          <w:rFonts w:ascii="Times New Roman" w:hAnsi="Times New Roman"/>
          <w:sz w:val="28"/>
          <w:szCs w:val="28"/>
        </w:rPr>
      </w:pPr>
      <w:r>
        <w:rPr>
          <w:rFonts w:ascii="Times New Roman" w:hAnsi="Times New Roman"/>
          <w:sz w:val="28"/>
          <w:szCs w:val="28"/>
        </w:rPr>
        <w:t>36. Организация деятельности по обеспечению малоимущих граждан жилыми помещениями муниципального жилищного фонда социального использования осуществляется администрацией городского поселения поселок Старая Торопа</w:t>
      </w:r>
    </w:p>
    <w:p w:rsidR="00772F03" w:rsidRDefault="00772F03" w:rsidP="00772F03">
      <w:pPr>
        <w:spacing w:after="0" w:line="240" w:lineRule="auto"/>
        <w:jc w:val="both"/>
        <w:rPr>
          <w:rFonts w:ascii="Times New Roman" w:hAnsi="Times New Roman"/>
          <w:sz w:val="28"/>
          <w:szCs w:val="28"/>
        </w:rPr>
      </w:pPr>
      <w:r>
        <w:rPr>
          <w:rFonts w:ascii="Times New Roman" w:hAnsi="Times New Roman"/>
          <w:sz w:val="28"/>
          <w:szCs w:val="28"/>
        </w:rPr>
        <w:t xml:space="preserve"> в порядке, предусмотренном действующим законодательством Российской Федерации и законодательством Тверской области.</w:t>
      </w:r>
    </w:p>
    <w:p w:rsidR="00772F03" w:rsidRDefault="00772F03" w:rsidP="00772F03">
      <w:pPr>
        <w:spacing w:after="0" w:line="240" w:lineRule="auto"/>
        <w:jc w:val="both"/>
        <w:rPr>
          <w:rFonts w:ascii="Times New Roman" w:hAnsi="Times New Roman"/>
          <w:sz w:val="28"/>
          <w:szCs w:val="28"/>
        </w:rPr>
      </w:pPr>
      <w:r>
        <w:rPr>
          <w:rFonts w:ascii="Times New Roman" w:hAnsi="Times New Roman"/>
          <w:sz w:val="28"/>
          <w:szCs w:val="28"/>
        </w:rPr>
        <w:t>37. Жилые помещения специализированного жилищного фонда используются по их назначению в соответствии с действующим законодательством Российской Федерации.</w:t>
      </w:r>
    </w:p>
    <w:p w:rsidR="00772F03" w:rsidRDefault="00772F03" w:rsidP="00772F03">
      <w:pPr>
        <w:spacing w:after="0" w:line="240" w:lineRule="auto"/>
        <w:jc w:val="both"/>
        <w:rPr>
          <w:rFonts w:ascii="Times New Roman" w:hAnsi="Times New Roman"/>
          <w:sz w:val="28"/>
          <w:szCs w:val="28"/>
        </w:rPr>
      </w:pPr>
      <w:r>
        <w:rPr>
          <w:rFonts w:ascii="Times New Roman" w:hAnsi="Times New Roman"/>
          <w:sz w:val="28"/>
          <w:szCs w:val="28"/>
        </w:rPr>
        <w:lastRenderedPageBreak/>
        <w:t>38. Порядок предоставления, распределения жилых помещений специализированного жилищного фонда определяется нормативным правовым актом муниципального образования.</w:t>
      </w:r>
    </w:p>
    <w:p w:rsidR="00772F03" w:rsidRDefault="00772F03" w:rsidP="00772F03">
      <w:pPr>
        <w:spacing w:after="0" w:line="240" w:lineRule="auto"/>
        <w:jc w:val="both"/>
        <w:rPr>
          <w:rFonts w:ascii="Times New Roman" w:hAnsi="Times New Roman"/>
          <w:sz w:val="28"/>
          <w:szCs w:val="28"/>
        </w:rPr>
      </w:pPr>
      <w:r>
        <w:rPr>
          <w:rFonts w:ascii="Times New Roman" w:hAnsi="Times New Roman"/>
          <w:sz w:val="28"/>
          <w:szCs w:val="28"/>
        </w:rPr>
        <w:t>Пользование жилыми помещениями специализированного жилищного фонда осуществляется в соответствии с действующим жилищным законодательством, договором найма специализированного жилого помещения, правовыми актами органов местного самоуправления.</w:t>
      </w:r>
    </w:p>
    <w:p w:rsidR="00772F03" w:rsidRDefault="00772F03" w:rsidP="00772F03">
      <w:pPr>
        <w:spacing w:after="0" w:line="240" w:lineRule="auto"/>
        <w:jc w:val="both"/>
        <w:rPr>
          <w:rFonts w:ascii="Times New Roman" w:hAnsi="Times New Roman"/>
          <w:sz w:val="28"/>
          <w:szCs w:val="28"/>
        </w:rPr>
      </w:pPr>
      <w:r>
        <w:rPr>
          <w:rFonts w:ascii="Times New Roman" w:hAnsi="Times New Roman"/>
          <w:sz w:val="28"/>
          <w:szCs w:val="28"/>
        </w:rPr>
        <w:t>39. Объекты муниципального жилищного фонда, закрепленные на праве хозяйственного ведения, оперативного управления за муниципальными предприятиями, учреждениями, не подлежат сдаче в аренду, передаче в безвозмездное пользование.</w:t>
      </w:r>
    </w:p>
    <w:p w:rsidR="00772F03" w:rsidRDefault="00772F03" w:rsidP="00772F03">
      <w:pPr>
        <w:spacing w:after="0" w:line="240" w:lineRule="auto"/>
        <w:jc w:val="both"/>
        <w:rPr>
          <w:rFonts w:ascii="Times New Roman" w:hAnsi="Times New Roman"/>
          <w:sz w:val="28"/>
          <w:szCs w:val="28"/>
        </w:rPr>
      </w:pPr>
      <w:r>
        <w:rPr>
          <w:rFonts w:ascii="Times New Roman" w:hAnsi="Times New Roman"/>
          <w:sz w:val="28"/>
          <w:szCs w:val="28"/>
        </w:rPr>
        <w:t xml:space="preserve">Порядок пользования и распоряжения объектами жилищного фонда, переданными на указанных основаниях, определяется договором хозяйственного ведения, оперативного управления, в соответствии с действующим законодательством, правовыми актами органов местного самоуправления муниципального образования. </w:t>
      </w:r>
    </w:p>
    <w:p w:rsidR="00772F03" w:rsidRDefault="00772F03" w:rsidP="00772F03">
      <w:pPr>
        <w:autoSpaceDE w:val="0"/>
        <w:autoSpaceDN w:val="0"/>
        <w:adjustRightInd w:val="0"/>
        <w:spacing w:after="0" w:line="240" w:lineRule="auto"/>
        <w:jc w:val="both"/>
        <w:outlineLvl w:val="0"/>
        <w:rPr>
          <w:rFonts w:ascii="Times New Roman" w:hAnsi="Times New Roman"/>
          <w:sz w:val="28"/>
          <w:szCs w:val="28"/>
        </w:rPr>
      </w:pPr>
      <w:r>
        <w:rPr>
          <w:rFonts w:ascii="Times New Roman" w:hAnsi="Times New Roman"/>
          <w:sz w:val="28"/>
          <w:szCs w:val="28"/>
        </w:rPr>
        <w:t>40. Отчуждение, передача во временное пользование объектов муниципального жилищного фонда осуществляется в порядке и по основаниям, предусмотренным действующим законодательством Российской Федерации, законодательством Тверской области, Уставом муниципального образования, правовыми актами органов местного самоуправления муниципального образования, в том числе приватизация жилых помещений - бесплатная передача в собственность граждан Российской Федерации на добровольной основе занимаемых ими жилых помещений в муниципальном жилищном фонде социального использования.</w:t>
      </w:r>
    </w:p>
    <w:p w:rsidR="00772F03" w:rsidRDefault="00772F03" w:rsidP="00772F03">
      <w:pPr>
        <w:spacing w:after="0" w:line="240" w:lineRule="auto"/>
        <w:jc w:val="both"/>
        <w:rPr>
          <w:rFonts w:ascii="Times New Roman" w:hAnsi="Times New Roman"/>
          <w:sz w:val="28"/>
          <w:szCs w:val="28"/>
        </w:rPr>
      </w:pPr>
      <w:r>
        <w:rPr>
          <w:rFonts w:ascii="Times New Roman" w:hAnsi="Times New Roman"/>
          <w:sz w:val="28"/>
          <w:szCs w:val="28"/>
        </w:rPr>
        <w:t>41. Заключение сделок по отчуждению, а также иных сделок, не связанных с отчуждением объектов муниципального жилищного фонда, осуществляется администрацией городского поселения поселок Старая Торопа на основании правового акта.</w:t>
      </w:r>
    </w:p>
    <w:p w:rsidR="00772F03" w:rsidRDefault="00772F03" w:rsidP="00772F03">
      <w:pPr>
        <w:spacing w:after="0" w:line="240" w:lineRule="auto"/>
        <w:jc w:val="both"/>
        <w:rPr>
          <w:rFonts w:ascii="Times New Roman" w:hAnsi="Times New Roman"/>
          <w:sz w:val="28"/>
          <w:szCs w:val="28"/>
        </w:rPr>
      </w:pPr>
    </w:p>
    <w:p w:rsidR="00772F03" w:rsidRDefault="00772F03" w:rsidP="00772F03">
      <w:pPr>
        <w:spacing w:after="0" w:line="240" w:lineRule="auto"/>
        <w:jc w:val="center"/>
        <w:rPr>
          <w:rFonts w:ascii="Times New Roman" w:hAnsi="Times New Roman"/>
          <w:b/>
          <w:sz w:val="28"/>
          <w:szCs w:val="28"/>
        </w:rPr>
      </w:pPr>
      <w:r>
        <w:rPr>
          <w:rFonts w:ascii="Times New Roman" w:hAnsi="Times New Roman"/>
          <w:b/>
          <w:sz w:val="28"/>
          <w:szCs w:val="28"/>
        </w:rPr>
        <w:t>V. Содержание муниципального жилищного фонда</w:t>
      </w:r>
    </w:p>
    <w:p w:rsidR="00772F03" w:rsidRDefault="00772F03" w:rsidP="00772F03">
      <w:pPr>
        <w:spacing w:after="0" w:line="240" w:lineRule="auto"/>
        <w:jc w:val="center"/>
        <w:rPr>
          <w:rFonts w:ascii="Times New Roman" w:hAnsi="Times New Roman"/>
          <w:b/>
          <w:sz w:val="28"/>
          <w:szCs w:val="28"/>
        </w:rPr>
      </w:pPr>
    </w:p>
    <w:p w:rsidR="00772F03" w:rsidRDefault="00772F03" w:rsidP="00772F03">
      <w:pPr>
        <w:spacing w:after="0" w:line="240" w:lineRule="auto"/>
        <w:jc w:val="both"/>
        <w:rPr>
          <w:rFonts w:ascii="Times New Roman" w:hAnsi="Times New Roman"/>
          <w:sz w:val="28"/>
          <w:szCs w:val="28"/>
        </w:rPr>
      </w:pPr>
      <w:r>
        <w:rPr>
          <w:rFonts w:ascii="Times New Roman" w:hAnsi="Times New Roman"/>
          <w:sz w:val="28"/>
          <w:szCs w:val="28"/>
        </w:rPr>
        <w:t>42. Содержание объектов муниципального жилищного фонда осуществляется за счет средств бюджета муниципального образования.</w:t>
      </w:r>
    </w:p>
    <w:p w:rsidR="00772F03" w:rsidRDefault="00772F03" w:rsidP="00772F03">
      <w:pPr>
        <w:spacing w:after="0" w:line="240" w:lineRule="auto"/>
        <w:jc w:val="both"/>
        <w:rPr>
          <w:rFonts w:ascii="Times New Roman" w:hAnsi="Times New Roman"/>
          <w:sz w:val="28"/>
          <w:szCs w:val="28"/>
        </w:rPr>
      </w:pPr>
      <w:r>
        <w:rPr>
          <w:rFonts w:ascii="Times New Roman" w:hAnsi="Times New Roman"/>
          <w:sz w:val="28"/>
          <w:szCs w:val="28"/>
        </w:rPr>
        <w:t>43. Организация обеспечения содержания объектов муниципального жилищного фонда осуществляется администрацией городского поселения поселок Старая Торопа.</w:t>
      </w:r>
    </w:p>
    <w:p w:rsidR="00772F03" w:rsidRDefault="00772F03" w:rsidP="00772F03">
      <w:pPr>
        <w:spacing w:after="0" w:line="240" w:lineRule="auto"/>
        <w:jc w:val="both"/>
        <w:rPr>
          <w:rFonts w:ascii="Times New Roman" w:hAnsi="Times New Roman"/>
          <w:sz w:val="28"/>
          <w:szCs w:val="28"/>
        </w:rPr>
      </w:pPr>
      <w:r>
        <w:rPr>
          <w:rFonts w:ascii="Times New Roman" w:hAnsi="Times New Roman"/>
          <w:sz w:val="28"/>
          <w:szCs w:val="28"/>
        </w:rPr>
        <w:t>44. Содержание объектов муниципального жилищного фонда представляет собой расходы на:</w:t>
      </w:r>
    </w:p>
    <w:p w:rsidR="00772F03" w:rsidRDefault="00772F03" w:rsidP="00772F03">
      <w:pPr>
        <w:spacing w:after="0" w:line="240" w:lineRule="auto"/>
        <w:jc w:val="both"/>
        <w:rPr>
          <w:rFonts w:ascii="Times New Roman" w:hAnsi="Times New Roman"/>
          <w:sz w:val="28"/>
          <w:szCs w:val="28"/>
        </w:rPr>
      </w:pPr>
      <w:r>
        <w:rPr>
          <w:rFonts w:ascii="Times New Roman" w:hAnsi="Times New Roman"/>
          <w:sz w:val="28"/>
          <w:szCs w:val="28"/>
        </w:rPr>
        <w:t>- содержание и ремонт (текущий, капитальный) жилых помещений, жилых домов, в т.ч. техническое обслуживание коммуникаций, технических устройств и помещений, придомовой территории;</w:t>
      </w:r>
    </w:p>
    <w:p w:rsidR="00772F03" w:rsidRDefault="00772F03" w:rsidP="00772F03">
      <w:pPr>
        <w:spacing w:after="0" w:line="240" w:lineRule="auto"/>
        <w:jc w:val="both"/>
        <w:rPr>
          <w:rFonts w:ascii="Times New Roman" w:hAnsi="Times New Roman"/>
          <w:sz w:val="28"/>
          <w:szCs w:val="28"/>
        </w:rPr>
      </w:pPr>
      <w:r>
        <w:rPr>
          <w:rFonts w:ascii="Times New Roman" w:hAnsi="Times New Roman"/>
          <w:sz w:val="28"/>
          <w:szCs w:val="28"/>
        </w:rPr>
        <w:t>- оплату услуг и работ по управлению объектами жилищного фонда;</w:t>
      </w:r>
    </w:p>
    <w:p w:rsidR="00772F03" w:rsidRDefault="00772F03" w:rsidP="00772F03">
      <w:pPr>
        <w:spacing w:after="0" w:line="240" w:lineRule="auto"/>
        <w:jc w:val="both"/>
        <w:rPr>
          <w:rFonts w:ascii="Times New Roman" w:hAnsi="Times New Roman"/>
          <w:sz w:val="28"/>
          <w:szCs w:val="28"/>
        </w:rPr>
      </w:pPr>
      <w:r>
        <w:rPr>
          <w:rFonts w:ascii="Times New Roman" w:hAnsi="Times New Roman"/>
          <w:sz w:val="28"/>
          <w:szCs w:val="28"/>
        </w:rPr>
        <w:t>- содержание, текущий и капитальный ремонт общего имущества в многоквартирных домах;</w:t>
      </w:r>
    </w:p>
    <w:p w:rsidR="00772F03" w:rsidRDefault="00772F03" w:rsidP="00772F03">
      <w:pPr>
        <w:spacing w:after="0" w:line="240" w:lineRule="auto"/>
        <w:jc w:val="both"/>
        <w:rPr>
          <w:rFonts w:ascii="Times New Roman" w:hAnsi="Times New Roman"/>
          <w:sz w:val="28"/>
          <w:szCs w:val="28"/>
        </w:rPr>
      </w:pPr>
      <w:r>
        <w:rPr>
          <w:rFonts w:ascii="Times New Roman" w:hAnsi="Times New Roman"/>
          <w:sz w:val="28"/>
          <w:szCs w:val="28"/>
        </w:rPr>
        <w:lastRenderedPageBreak/>
        <w:t>- оплату жилищно-коммунальных услуг.</w:t>
      </w:r>
    </w:p>
    <w:p w:rsidR="00772F03" w:rsidRDefault="00772F03" w:rsidP="00772F03">
      <w:pPr>
        <w:spacing w:after="0" w:line="240" w:lineRule="auto"/>
        <w:jc w:val="both"/>
        <w:rPr>
          <w:rFonts w:ascii="Times New Roman" w:hAnsi="Times New Roman"/>
          <w:sz w:val="28"/>
          <w:szCs w:val="28"/>
        </w:rPr>
      </w:pPr>
      <w:r>
        <w:rPr>
          <w:rFonts w:ascii="Times New Roman" w:hAnsi="Times New Roman"/>
          <w:sz w:val="28"/>
          <w:szCs w:val="28"/>
        </w:rPr>
        <w:t>45. Администрация городского поселения поселок Старая Торопа обеспечивает своевременное финансирование расходов на содержание объектов муниципального жилищного фонда.</w:t>
      </w:r>
    </w:p>
    <w:p w:rsidR="00772F03" w:rsidRDefault="00772F03" w:rsidP="00772F03">
      <w:pPr>
        <w:spacing w:after="0" w:line="240" w:lineRule="auto"/>
        <w:jc w:val="both"/>
        <w:rPr>
          <w:rFonts w:ascii="Times New Roman" w:hAnsi="Times New Roman"/>
          <w:sz w:val="28"/>
          <w:szCs w:val="28"/>
        </w:rPr>
      </w:pPr>
      <w:r>
        <w:rPr>
          <w:rFonts w:ascii="Times New Roman" w:hAnsi="Times New Roman"/>
          <w:sz w:val="28"/>
          <w:szCs w:val="28"/>
        </w:rPr>
        <w:t>46. Расходы по содержанию жилых помещений, переданных по договорам найма, аренды, осуществляются нанимателями, арендаторами жилых помещений в соответствии с договором найма (социального, специализированного найма и т.п.), аренды, в пределах, предусмотренных действующим законодательством Российской Федерации.</w:t>
      </w:r>
    </w:p>
    <w:p w:rsidR="00772F03" w:rsidRDefault="00772F03" w:rsidP="00772F03">
      <w:pPr>
        <w:spacing w:after="0" w:line="240" w:lineRule="auto"/>
        <w:jc w:val="both"/>
        <w:rPr>
          <w:rFonts w:ascii="Times New Roman" w:hAnsi="Times New Roman"/>
          <w:sz w:val="28"/>
          <w:szCs w:val="28"/>
        </w:rPr>
      </w:pPr>
      <w:r>
        <w:rPr>
          <w:rFonts w:ascii="Times New Roman" w:hAnsi="Times New Roman"/>
          <w:sz w:val="28"/>
          <w:szCs w:val="28"/>
        </w:rPr>
        <w:t>47. Расходы по содержанию незаселенных жилых помещений, входящих в состав муниципальной казны, осуществляются администрацией городского поселения поселок Старая Торопа,   за счет средств бюджета муниципального образования.</w:t>
      </w:r>
    </w:p>
    <w:p w:rsidR="00772F03" w:rsidRDefault="00772F03" w:rsidP="00772F03">
      <w:pPr>
        <w:spacing w:after="0" w:line="240" w:lineRule="auto"/>
        <w:jc w:val="both"/>
        <w:rPr>
          <w:rFonts w:ascii="Times New Roman" w:hAnsi="Times New Roman"/>
          <w:sz w:val="28"/>
          <w:szCs w:val="28"/>
        </w:rPr>
      </w:pPr>
      <w:r>
        <w:rPr>
          <w:rFonts w:ascii="Times New Roman" w:hAnsi="Times New Roman"/>
          <w:sz w:val="28"/>
          <w:szCs w:val="28"/>
        </w:rPr>
        <w:t>48. Расходы по содержанию объектов жилищного фонда, переданных в хозяйственное ведение, оперативное управление, осуществляются соответствующими предприятиями, учреждениями за свой счет.</w:t>
      </w:r>
    </w:p>
    <w:p w:rsidR="00772F03" w:rsidRDefault="00772F03" w:rsidP="00772F03">
      <w:pPr>
        <w:spacing w:after="0" w:line="240" w:lineRule="auto"/>
        <w:jc w:val="both"/>
        <w:rPr>
          <w:rFonts w:ascii="Times New Roman" w:hAnsi="Times New Roman"/>
          <w:sz w:val="28"/>
          <w:szCs w:val="28"/>
        </w:rPr>
      </w:pPr>
      <w:r>
        <w:rPr>
          <w:rFonts w:ascii="Times New Roman" w:hAnsi="Times New Roman"/>
          <w:sz w:val="28"/>
          <w:szCs w:val="28"/>
        </w:rPr>
        <w:t>49. Для обеспечения эффективного содержания объектов муниципального жилищного фонда администрация городского поселения поселок Старая Торопа осуществляет следующие функции:</w:t>
      </w:r>
    </w:p>
    <w:p w:rsidR="00772F03" w:rsidRDefault="00772F03" w:rsidP="00772F03">
      <w:pPr>
        <w:spacing w:after="0" w:line="240" w:lineRule="auto"/>
        <w:jc w:val="both"/>
        <w:rPr>
          <w:rFonts w:ascii="Times New Roman" w:hAnsi="Times New Roman"/>
          <w:sz w:val="28"/>
          <w:szCs w:val="28"/>
        </w:rPr>
      </w:pPr>
      <w:r>
        <w:rPr>
          <w:rFonts w:ascii="Times New Roman" w:hAnsi="Times New Roman"/>
          <w:sz w:val="28"/>
          <w:szCs w:val="28"/>
        </w:rPr>
        <w:t>- проводит открытый конкурс на право заключения договора управления многоквартирным домом, все помещения которого находятся в собственности городского поселения поселок Старая Торопа, а также в случае, если собственниками многоквартирного дома не выбран способ управления или если принятое решение о выборе способа управления этим домом не было реализовано;</w:t>
      </w:r>
    </w:p>
    <w:p w:rsidR="00772F03" w:rsidRDefault="00772F03" w:rsidP="00772F03">
      <w:pPr>
        <w:spacing w:after="0" w:line="240" w:lineRule="auto"/>
        <w:jc w:val="both"/>
        <w:rPr>
          <w:rFonts w:ascii="Times New Roman" w:hAnsi="Times New Roman"/>
          <w:sz w:val="28"/>
          <w:szCs w:val="28"/>
        </w:rPr>
      </w:pPr>
      <w:r>
        <w:rPr>
          <w:rFonts w:ascii="Times New Roman" w:hAnsi="Times New Roman"/>
          <w:sz w:val="28"/>
          <w:szCs w:val="28"/>
        </w:rPr>
        <w:t>- заключает договор управления многоквартирным домом, находящимся в муниципальной собственности;</w:t>
      </w:r>
    </w:p>
    <w:p w:rsidR="00772F03" w:rsidRDefault="00772F03" w:rsidP="00772F03">
      <w:pPr>
        <w:spacing w:after="0" w:line="240" w:lineRule="auto"/>
        <w:jc w:val="both"/>
        <w:rPr>
          <w:rFonts w:ascii="Times New Roman" w:hAnsi="Times New Roman"/>
          <w:sz w:val="28"/>
          <w:szCs w:val="28"/>
        </w:rPr>
      </w:pPr>
      <w:r>
        <w:rPr>
          <w:rFonts w:ascii="Times New Roman" w:hAnsi="Times New Roman"/>
          <w:sz w:val="28"/>
          <w:szCs w:val="28"/>
        </w:rPr>
        <w:t>- осуществляет контроль за содержанием объектов муниципального жилищного фонда;</w:t>
      </w:r>
    </w:p>
    <w:p w:rsidR="00772F03" w:rsidRDefault="00772F03" w:rsidP="00772F03">
      <w:pPr>
        <w:spacing w:after="0" w:line="240" w:lineRule="auto"/>
        <w:jc w:val="both"/>
        <w:rPr>
          <w:rFonts w:ascii="Times New Roman" w:hAnsi="Times New Roman"/>
          <w:sz w:val="28"/>
          <w:szCs w:val="28"/>
        </w:rPr>
      </w:pPr>
      <w:r>
        <w:rPr>
          <w:rFonts w:ascii="Times New Roman" w:hAnsi="Times New Roman"/>
          <w:sz w:val="28"/>
          <w:szCs w:val="28"/>
        </w:rPr>
        <w:t>- обеспечивает организацию технического обслуживания, санитарного содержания, надлежащую эксплуатацию и своевременный ремонт объектов муниципального жилищного фонда;</w:t>
      </w:r>
    </w:p>
    <w:p w:rsidR="00772F03" w:rsidRDefault="00772F03" w:rsidP="00772F03">
      <w:pPr>
        <w:spacing w:after="0" w:line="240" w:lineRule="auto"/>
        <w:jc w:val="both"/>
        <w:rPr>
          <w:rFonts w:ascii="Times New Roman" w:hAnsi="Times New Roman"/>
          <w:sz w:val="28"/>
          <w:szCs w:val="28"/>
        </w:rPr>
      </w:pPr>
      <w:r>
        <w:rPr>
          <w:rFonts w:ascii="Times New Roman" w:hAnsi="Times New Roman"/>
          <w:sz w:val="28"/>
          <w:szCs w:val="28"/>
        </w:rPr>
        <w:t>- обеспечивает благоприятные и безопасные условия для проживания граждан в жилых помещениях, домах, находящихся в муниципальной собственности, соблюдения правил проживания, Правил пожарной безопасности, использования жилых помещений по назначению и т.п.;</w:t>
      </w:r>
    </w:p>
    <w:p w:rsidR="00772F03" w:rsidRDefault="00772F03" w:rsidP="00772F03">
      <w:pPr>
        <w:spacing w:after="0" w:line="240" w:lineRule="auto"/>
        <w:jc w:val="both"/>
        <w:rPr>
          <w:rFonts w:ascii="Times New Roman" w:hAnsi="Times New Roman"/>
          <w:sz w:val="28"/>
          <w:szCs w:val="28"/>
        </w:rPr>
      </w:pPr>
      <w:r>
        <w:rPr>
          <w:rFonts w:ascii="Times New Roman" w:hAnsi="Times New Roman"/>
          <w:sz w:val="28"/>
          <w:szCs w:val="28"/>
        </w:rPr>
        <w:t>- обеспечивает предоставление жилищно-коммунальных услуг, бесперебойную работу инженерного оборудования;</w:t>
      </w:r>
    </w:p>
    <w:p w:rsidR="00772F03" w:rsidRDefault="00772F03" w:rsidP="00772F03">
      <w:pPr>
        <w:spacing w:after="0" w:line="240" w:lineRule="auto"/>
        <w:jc w:val="both"/>
        <w:rPr>
          <w:rFonts w:ascii="Times New Roman" w:hAnsi="Times New Roman"/>
          <w:sz w:val="28"/>
          <w:szCs w:val="28"/>
        </w:rPr>
      </w:pPr>
      <w:r>
        <w:rPr>
          <w:rFonts w:ascii="Times New Roman" w:hAnsi="Times New Roman"/>
          <w:sz w:val="28"/>
          <w:szCs w:val="28"/>
        </w:rPr>
        <w:t>- вырабатывает предложения по эффективному использованию объектов муниципального жилищного фонда, снижению расходов на их содержание, по внедрению энергоресурсосберегающих технологий эксплуатации данных объектов, по повышению качества и экологической безопасности предоставляемых жилищно-коммунальных услуг;</w:t>
      </w:r>
    </w:p>
    <w:p w:rsidR="00772F03" w:rsidRDefault="00772F03" w:rsidP="00772F03">
      <w:pPr>
        <w:spacing w:after="0" w:line="240" w:lineRule="auto"/>
        <w:jc w:val="both"/>
        <w:rPr>
          <w:rFonts w:ascii="Times New Roman" w:hAnsi="Times New Roman"/>
          <w:sz w:val="28"/>
          <w:szCs w:val="28"/>
        </w:rPr>
      </w:pPr>
      <w:r>
        <w:rPr>
          <w:rFonts w:ascii="Times New Roman" w:hAnsi="Times New Roman"/>
          <w:sz w:val="28"/>
          <w:szCs w:val="28"/>
        </w:rPr>
        <w:t>- заключает договоры найма на основании правового акта, оформляет в соответствии с договорами акты приема-передачи;</w:t>
      </w:r>
    </w:p>
    <w:p w:rsidR="00772F03" w:rsidRDefault="00772F03" w:rsidP="00772F03">
      <w:pPr>
        <w:spacing w:after="0" w:line="240" w:lineRule="auto"/>
        <w:jc w:val="both"/>
        <w:rPr>
          <w:rFonts w:ascii="Times New Roman" w:hAnsi="Times New Roman"/>
          <w:sz w:val="28"/>
          <w:szCs w:val="28"/>
        </w:rPr>
      </w:pPr>
      <w:r>
        <w:rPr>
          <w:rFonts w:ascii="Times New Roman" w:hAnsi="Times New Roman"/>
          <w:sz w:val="28"/>
          <w:szCs w:val="28"/>
        </w:rPr>
        <w:lastRenderedPageBreak/>
        <w:t>- иные функции по содержанию объектов муниципального жилищного фонда в соответствии с действующим законодательством, нормативными правовыми актами органов местного самоуправления.</w:t>
      </w:r>
    </w:p>
    <w:p w:rsidR="00772F03" w:rsidRDefault="00772F03" w:rsidP="00772F03">
      <w:pPr>
        <w:spacing w:after="0" w:line="240" w:lineRule="auto"/>
        <w:jc w:val="both"/>
        <w:rPr>
          <w:rFonts w:ascii="Times New Roman" w:hAnsi="Times New Roman"/>
          <w:sz w:val="28"/>
          <w:szCs w:val="28"/>
        </w:rPr>
      </w:pPr>
    </w:p>
    <w:p w:rsidR="00772F03" w:rsidRDefault="00772F03" w:rsidP="00772F03">
      <w:pPr>
        <w:spacing w:after="0" w:line="240" w:lineRule="auto"/>
        <w:jc w:val="center"/>
        <w:rPr>
          <w:rFonts w:ascii="Times New Roman" w:hAnsi="Times New Roman"/>
          <w:b/>
          <w:sz w:val="28"/>
          <w:szCs w:val="28"/>
        </w:rPr>
      </w:pPr>
      <w:r>
        <w:rPr>
          <w:rFonts w:ascii="Times New Roman" w:hAnsi="Times New Roman"/>
          <w:b/>
          <w:sz w:val="28"/>
          <w:szCs w:val="28"/>
        </w:rPr>
        <w:t>VI. Контроль за сохранностью и использованием объектов муниципального жилищного фонда</w:t>
      </w:r>
    </w:p>
    <w:p w:rsidR="00772F03" w:rsidRDefault="00772F03" w:rsidP="00772F03">
      <w:pPr>
        <w:spacing w:after="0" w:line="240" w:lineRule="auto"/>
        <w:jc w:val="center"/>
        <w:rPr>
          <w:rFonts w:ascii="Times New Roman" w:hAnsi="Times New Roman"/>
          <w:b/>
          <w:sz w:val="28"/>
          <w:szCs w:val="28"/>
        </w:rPr>
      </w:pPr>
    </w:p>
    <w:p w:rsidR="00772F03" w:rsidRDefault="00772F03" w:rsidP="00772F03">
      <w:pPr>
        <w:spacing w:after="0" w:line="240" w:lineRule="auto"/>
        <w:jc w:val="both"/>
        <w:rPr>
          <w:rFonts w:ascii="Times New Roman" w:hAnsi="Times New Roman"/>
          <w:sz w:val="28"/>
          <w:szCs w:val="28"/>
        </w:rPr>
      </w:pPr>
      <w:r>
        <w:rPr>
          <w:rFonts w:ascii="Times New Roman" w:hAnsi="Times New Roman"/>
          <w:sz w:val="28"/>
          <w:szCs w:val="28"/>
        </w:rPr>
        <w:t>50. Деятельность органов местного самоуправления по управлению муниципальным жилищным фондом должна обеспечивать его сохранность.</w:t>
      </w:r>
    </w:p>
    <w:p w:rsidR="00772F03" w:rsidRDefault="00772F03" w:rsidP="00772F03">
      <w:pPr>
        <w:spacing w:after="0" w:line="240" w:lineRule="auto"/>
        <w:jc w:val="both"/>
        <w:rPr>
          <w:rFonts w:ascii="Times New Roman" w:hAnsi="Times New Roman"/>
          <w:sz w:val="28"/>
          <w:szCs w:val="28"/>
        </w:rPr>
      </w:pPr>
      <w:r>
        <w:rPr>
          <w:rFonts w:ascii="Times New Roman" w:hAnsi="Times New Roman"/>
          <w:sz w:val="28"/>
          <w:szCs w:val="28"/>
        </w:rPr>
        <w:t>51. Объекты муниципального жилищного фонда предназначены для проживания граждан и должны использоваться в соответствии с их назначением.</w:t>
      </w:r>
    </w:p>
    <w:p w:rsidR="00772F03" w:rsidRDefault="00772F03" w:rsidP="00772F03">
      <w:pPr>
        <w:spacing w:after="0" w:line="240" w:lineRule="auto"/>
        <w:jc w:val="both"/>
        <w:rPr>
          <w:rFonts w:ascii="Times New Roman" w:hAnsi="Times New Roman"/>
          <w:sz w:val="28"/>
          <w:szCs w:val="28"/>
        </w:rPr>
      </w:pPr>
      <w:r>
        <w:rPr>
          <w:rFonts w:ascii="Times New Roman" w:hAnsi="Times New Roman"/>
          <w:sz w:val="28"/>
          <w:szCs w:val="28"/>
        </w:rPr>
        <w:t>52. В исключительных случаях, при невозможности использования для проживания, объекты муниципального жилищного фонда могут быть переведены в порядке, предусмотренном действующим законодательством, в нежилые.</w:t>
      </w:r>
    </w:p>
    <w:p w:rsidR="00772F03" w:rsidRDefault="00772F03" w:rsidP="00772F03">
      <w:pPr>
        <w:spacing w:after="0" w:line="240" w:lineRule="auto"/>
        <w:jc w:val="both"/>
        <w:rPr>
          <w:rFonts w:ascii="Times New Roman" w:hAnsi="Times New Roman"/>
          <w:sz w:val="28"/>
          <w:szCs w:val="28"/>
        </w:rPr>
      </w:pPr>
      <w:r>
        <w:rPr>
          <w:rFonts w:ascii="Times New Roman" w:hAnsi="Times New Roman"/>
          <w:sz w:val="28"/>
          <w:szCs w:val="28"/>
        </w:rPr>
        <w:t>53. Использование жилых помещений муниципального жилищного фонда не по назначению является основанием для расторжения договоров найма (социального, специализированного, коммерческого), хозяйственного ведения, оперативного управления и т.п.</w:t>
      </w:r>
    </w:p>
    <w:p w:rsidR="00772F03" w:rsidRDefault="00772F03" w:rsidP="00772F03">
      <w:pPr>
        <w:spacing w:after="0" w:line="240" w:lineRule="auto"/>
        <w:jc w:val="both"/>
        <w:rPr>
          <w:rFonts w:ascii="Times New Roman" w:hAnsi="Times New Roman"/>
          <w:sz w:val="28"/>
          <w:szCs w:val="28"/>
        </w:rPr>
      </w:pPr>
      <w:r>
        <w:rPr>
          <w:rFonts w:ascii="Times New Roman" w:hAnsi="Times New Roman"/>
          <w:sz w:val="28"/>
          <w:szCs w:val="28"/>
        </w:rPr>
        <w:t>54. Лица, допустившие нарушение правил пользования жилыми помещениями муниципального жилищного фонда, несут ответственность в порядке, предусмотренном действующим законодательством.</w:t>
      </w:r>
    </w:p>
    <w:p w:rsidR="00772F03" w:rsidRDefault="00772F03" w:rsidP="00772F03">
      <w:pPr>
        <w:spacing w:after="0" w:line="240" w:lineRule="auto"/>
        <w:jc w:val="both"/>
        <w:rPr>
          <w:rFonts w:ascii="Times New Roman" w:hAnsi="Times New Roman"/>
          <w:sz w:val="28"/>
          <w:szCs w:val="28"/>
        </w:rPr>
      </w:pPr>
      <w:r>
        <w:rPr>
          <w:rFonts w:ascii="Times New Roman" w:hAnsi="Times New Roman"/>
          <w:sz w:val="28"/>
          <w:szCs w:val="28"/>
        </w:rPr>
        <w:t>55. Администрация городского поселения поселок Старая Торопа определяет органы, осуществляющие контроль за сохранностью и надлежащим использованием объектов муниципального жилищного фонда.</w:t>
      </w:r>
    </w:p>
    <w:p w:rsidR="00772F03" w:rsidRDefault="00772F03" w:rsidP="00772F03">
      <w:pPr>
        <w:spacing w:after="0" w:line="240" w:lineRule="auto"/>
        <w:jc w:val="both"/>
        <w:rPr>
          <w:rFonts w:ascii="Times New Roman" w:hAnsi="Times New Roman"/>
          <w:sz w:val="28"/>
          <w:szCs w:val="28"/>
        </w:rPr>
      </w:pPr>
      <w:r>
        <w:rPr>
          <w:rFonts w:ascii="Times New Roman" w:hAnsi="Times New Roman"/>
          <w:sz w:val="28"/>
          <w:szCs w:val="28"/>
        </w:rPr>
        <w:t>56. Органы, осуществляющие контроль за сохранностью и надлежащим использованием объектов муниципального жилищного фонда, вправе проводить соответствующие проверки, составлять акты об использовании жилых помещений муниципального жилищного фонда не по назначению, предъявлять требования об устранении нарушений.</w:t>
      </w:r>
    </w:p>
    <w:p w:rsidR="00772F03" w:rsidRDefault="00772F03" w:rsidP="00772F03">
      <w:pPr>
        <w:spacing w:after="0" w:line="240" w:lineRule="auto"/>
        <w:jc w:val="both"/>
        <w:rPr>
          <w:rFonts w:ascii="Times New Roman" w:hAnsi="Times New Roman"/>
          <w:sz w:val="28"/>
          <w:szCs w:val="28"/>
        </w:rPr>
      </w:pPr>
      <w:r>
        <w:rPr>
          <w:rFonts w:ascii="Times New Roman" w:hAnsi="Times New Roman"/>
          <w:sz w:val="28"/>
          <w:szCs w:val="28"/>
        </w:rPr>
        <w:t>57. При причинении вреда объектам муниципального жилищного фонда администрация городского поселения поселок Старая Торопа принимает меры для обеспечения возмещения вреда в полном объеме в порядке, предусмотренном действующим законодательством.</w:t>
      </w:r>
    </w:p>
    <w:p w:rsidR="00772F03" w:rsidRDefault="00772F03" w:rsidP="00772F03">
      <w:pPr>
        <w:spacing w:after="0" w:line="240" w:lineRule="auto"/>
        <w:jc w:val="both"/>
        <w:rPr>
          <w:rFonts w:ascii="Times New Roman" w:hAnsi="Times New Roman"/>
          <w:sz w:val="28"/>
          <w:szCs w:val="28"/>
        </w:rPr>
      </w:pPr>
      <w:r>
        <w:rPr>
          <w:rFonts w:ascii="Times New Roman" w:hAnsi="Times New Roman"/>
          <w:sz w:val="28"/>
          <w:szCs w:val="28"/>
        </w:rPr>
        <w:t>58. Не допускается приобретение в муниципальную собственность объектов жилищного фонда, непригодных для проживания, за исключением случаев, когда на органах местного самоуправления лежит обязанность принять объекты жилищного фонда в соответствии с законодательными актами Российской Федерации.</w:t>
      </w:r>
    </w:p>
    <w:p w:rsidR="00772F03" w:rsidRDefault="00772F03" w:rsidP="00772F03">
      <w:pPr>
        <w:spacing w:after="0" w:line="240" w:lineRule="auto"/>
        <w:jc w:val="both"/>
        <w:rPr>
          <w:rFonts w:ascii="Times New Roman" w:hAnsi="Times New Roman"/>
          <w:sz w:val="28"/>
          <w:szCs w:val="28"/>
        </w:rPr>
      </w:pPr>
      <w:r>
        <w:rPr>
          <w:rFonts w:ascii="Times New Roman" w:hAnsi="Times New Roman"/>
          <w:sz w:val="28"/>
          <w:szCs w:val="28"/>
        </w:rPr>
        <w:t>59. Объекты муниципального жилищного фонда, непригодные для постоянного проживания, подлежат признанию таковыми в порядке, установленном Правительством Российской Федерации.</w:t>
      </w:r>
    </w:p>
    <w:p w:rsidR="00772F03" w:rsidRDefault="00772F03" w:rsidP="00772F03">
      <w:pPr>
        <w:spacing w:after="0" w:line="240" w:lineRule="auto"/>
        <w:jc w:val="both"/>
        <w:rPr>
          <w:rFonts w:ascii="Times New Roman" w:hAnsi="Times New Roman"/>
          <w:sz w:val="28"/>
          <w:szCs w:val="28"/>
        </w:rPr>
      </w:pPr>
      <w:r>
        <w:rPr>
          <w:rFonts w:ascii="Times New Roman" w:hAnsi="Times New Roman"/>
          <w:sz w:val="28"/>
          <w:szCs w:val="28"/>
        </w:rPr>
        <w:t xml:space="preserve">60. При невозможности проведения реконструкции, капитального ремонта объектов муниципального жилищного фонда, непригодного для постоянного </w:t>
      </w:r>
      <w:r>
        <w:rPr>
          <w:rFonts w:ascii="Times New Roman" w:hAnsi="Times New Roman"/>
          <w:sz w:val="28"/>
          <w:szCs w:val="28"/>
        </w:rPr>
        <w:lastRenderedPageBreak/>
        <w:t>проживания, администрацией района разрабатываются меры по обеспечению граждан, проживающих в данных жилых помещениях, жилыми помещениями, пригодными для постоянного проживания.</w:t>
      </w:r>
    </w:p>
    <w:p w:rsidR="00772F03" w:rsidRDefault="00772F03" w:rsidP="00772F03">
      <w:pPr>
        <w:spacing w:after="0" w:line="240" w:lineRule="auto"/>
        <w:jc w:val="both"/>
        <w:rPr>
          <w:rFonts w:ascii="Times New Roman" w:hAnsi="Times New Roman"/>
          <w:sz w:val="28"/>
          <w:szCs w:val="28"/>
        </w:rPr>
      </w:pPr>
    </w:p>
    <w:p w:rsidR="00772F03" w:rsidRDefault="00772F03" w:rsidP="00772F03">
      <w:pPr>
        <w:spacing w:after="0" w:line="240" w:lineRule="auto"/>
        <w:jc w:val="center"/>
        <w:rPr>
          <w:rFonts w:ascii="Times New Roman" w:hAnsi="Times New Roman"/>
          <w:b/>
          <w:sz w:val="28"/>
          <w:szCs w:val="28"/>
        </w:rPr>
      </w:pPr>
      <w:r>
        <w:rPr>
          <w:rFonts w:ascii="Times New Roman" w:hAnsi="Times New Roman"/>
          <w:b/>
          <w:sz w:val="28"/>
          <w:szCs w:val="28"/>
        </w:rPr>
        <w:t>VII. Заключительные положения</w:t>
      </w:r>
    </w:p>
    <w:p w:rsidR="00772F03" w:rsidRDefault="00772F03" w:rsidP="00772F03">
      <w:pPr>
        <w:spacing w:after="0" w:line="240" w:lineRule="auto"/>
        <w:jc w:val="center"/>
        <w:rPr>
          <w:rFonts w:ascii="Times New Roman" w:hAnsi="Times New Roman"/>
          <w:b/>
          <w:sz w:val="28"/>
          <w:szCs w:val="28"/>
        </w:rPr>
      </w:pPr>
    </w:p>
    <w:p w:rsidR="00772F03" w:rsidRDefault="00772F03" w:rsidP="00772F03">
      <w:pPr>
        <w:spacing w:after="0" w:line="240" w:lineRule="auto"/>
        <w:jc w:val="both"/>
        <w:rPr>
          <w:rFonts w:ascii="Times New Roman" w:hAnsi="Times New Roman"/>
          <w:sz w:val="28"/>
          <w:szCs w:val="28"/>
        </w:rPr>
      </w:pPr>
      <w:r>
        <w:rPr>
          <w:rFonts w:ascii="Times New Roman" w:hAnsi="Times New Roman"/>
          <w:sz w:val="28"/>
          <w:szCs w:val="28"/>
        </w:rPr>
        <w:t>61. Вопросы по управлению муниципальным жилищным фондом, не урегулированные настоящим Положением, входят в компетенцию администрации городского поселения поселок Старая Торопа.</w:t>
      </w:r>
    </w:p>
    <w:p w:rsidR="00772F03" w:rsidRDefault="00772F03" w:rsidP="00772F03">
      <w:pPr>
        <w:spacing w:after="0" w:line="240" w:lineRule="auto"/>
        <w:jc w:val="both"/>
        <w:rPr>
          <w:rFonts w:ascii="Times New Roman" w:hAnsi="Times New Roman"/>
          <w:sz w:val="28"/>
          <w:szCs w:val="28"/>
        </w:rPr>
      </w:pPr>
      <w:r>
        <w:rPr>
          <w:rFonts w:ascii="Times New Roman" w:hAnsi="Times New Roman"/>
          <w:sz w:val="28"/>
          <w:szCs w:val="28"/>
        </w:rPr>
        <w:t xml:space="preserve">62. Правовые акты органов местного самоуправления муниципального образования городское поселение поселок Старая Торопа </w:t>
      </w:r>
      <w:r>
        <w:rPr>
          <w:rFonts w:ascii="Times New Roman" w:hAnsi="Times New Roman"/>
          <w:bCs/>
          <w:sz w:val="28"/>
          <w:szCs w:val="28"/>
        </w:rPr>
        <w:t>Западнодвинского района Тверской области</w:t>
      </w:r>
      <w:r>
        <w:rPr>
          <w:rFonts w:ascii="Times New Roman" w:hAnsi="Times New Roman"/>
          <w:sz w:val="28"/>
          <w:szCs w:val="28"/>
        </w:rPr>
        <w:t>, принятые до вступления в силу настоящего Положения, применяются в части, не противоречащей настоящему Положению.</w:t>
      </w:r>
    </w:p>
    <w:p w:rsidR="00772F03" w:rsidRDefault="00772F03" w:rsidP="00772F03">
      <w:pPr>
        <w:spacing w:after="0" w:line="240" w:lineRule="auto"/>
        <w:jc w:val="both"/>
        <w:rPr>
          <w:rFonts w:ascii="Times New Roman" w:hAnsi="Times New Roman"/>
          <w:color w:val="FF0000"/>
          <w:sz w:val="28"/>
          <w:szCs w:val="28"/>
        </w:rPr>
      </w:pPr>
    </w:p>
    <w:p w:rsidR="00772F03" w:rsidRDefault="00772F03" w:rsidP="00772F03">
      <w:pPr>
        <w:spacing w:after="0" w:line="240" w:lineRule="auto"/>
        <w:jc w:val="both"/>
        <w:rPr>
          <w:rFonts w:ascii="Times New Roman" w:hAnsi="Times New Roman"/>
          <w:color w:val="FF0000"/>
          <w:sz w:val="28"/>
          <w:szCs w:val="28"/>
        </w:rPr>
      </w:pPr>
      <w:r>
        <w:rPr>
          <w:rFonts w:ascii="Times New Roman" w:hAnsi="Times New Roman"/>
          <w:color w:val="FF0000"/>
          <w:sz w:val="28"/>
          <w:szCs w:val="28"/>
        </w:rPr>
        <w:t xml:space="preserve"> </w:t>
      </w:r>
    </w:p>
    <w:p w:rsidR="00772F03" w:rsidRDefault="00772F03" w:rsidP="00772F03">
      <w:pPr>
        <w:spacing w:after="0" w:line="240" w:lineRule="auto"/>
        <w:jc w:val="both"/>
        <w:rPr>
          <w:rFonts w:ascii="Times New Roman" w:hAnsi="Times New Roman"/>
          <w:color w:val="FF0000"/>
          <w:sz w:val="28"/>
          <w:szCs w:val="28"/>
        </w:rPr>
      </w:pPr>
    </w:p>
    <w:p w:rsidR="00772F03" w:rsidRDefault="00772F03" w:rsidP="00772F03">
      <w:pPr>
        <w:rPr>
          <w:rFonts w:ascii="Times New Roman" w:hAnsi="Times New Roman"/>
          <w:sz w:val="28"/>
          <w:szCs w:val="28"/>
        </w:rPr>
      </w:pPr>
    </w:p>
    <w:p w:rsidR="00772F03" w:rsidRDefault="00772F03" w:rsidP="00772F03">
      <w:pPr>
        <w:spacing w:after="0" w:line="240" w:lineRule="auto"/>
        <w:jc w:val="center"/>
        <w:rPr>
          <w:rFonts w:ascii="Times New Roman" w:hAnsi="Times New Roman"/>
          <w:b/>
          <w:sz w:val="28"/>
          <w:szCs w:val="28"/>
        </w:rPr>
      </w:pPr>
    </w:p>
    <w:p w:rsidR="00772F03" w:rsidRDefault="00772F03" w:rsidP="00772F03"/>
    <w:p w:rsidR="00BA591C" w:rsidRDefault="00BA591C">
      <w:bookmarkStart w:id="0" w:name="_GoBack"/>
      <w:bookmarkEnd w:id="0"/>
    </w:p>
    <w:sectPr w:rsidR="00BA591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F7B"/>
    <w:rsid w:val="00331F7B"/>
    <w:rsid w:val="00772F03"/>
    <w:rsid w:val="00BA59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3EC55B-604C-4A69-B44C-F0C3EFEF2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2F03"/>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0442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3392</Words>
  <Characters>19340</Characters>
  <Application>Microsoft Office Word</Application>
  <DocSecurity>0</DocSecurity>
  <Lines>161</Lines>
  <Paragraphs>45</Paragraphs>
  <ScaleCrop>false</ScaleCrop>
  <Company/>
  <LinksUpToDate>false</LinksUpToDate>
  <CharactersWithSpaces>22687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2019-02-15T07:16:00Z</dcterms:created>
  <dcterms:modified xsi:type="dcterms:W3CDTF">2019-02-15T07:17:00Z</dcterms:modified>
</cp:coreProperties>
</file>