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27" w:rsidRDefault="000D3227" w:rsidP="004251FF">
      <w:pPr>
        <w:rPr>
          <w:b/>
          <w:bCs/>
          <w:sz w:val="28"/>
          <w:szCs w:val="28"/>
        </w:rPr>
      </w:pPr>
    </w:p>
    <w:p w:rsidR="000D3227" w:rsidRPr="002C4807" w:rsidRDefault="000D3227" w:rsidP="002C4807">
      <w:pPr>
        <w:jc w:val="center"/>
        <w:rPr>
          <w:b/>
          <w:bCs/>
          <w:sz w:val="28"/>
          <w:szCs w:val="28"/>
        </w:rPr>
      </w:pPr>
      <w:r w:rsidRPr="002C4807">
        <w:rPr>
          <w:b/>
          <w:bCs/>
          <w:sz w:val="28"/>
          <w:szCs w:val="28"/>
        </w:rPr>
        <w:t>Российская Федерация</w:t>
      </w:r>
    </w:p>
    <w:p w:rsidR="000D3227" w:rsidRPr="002C4807" w:rsidRDefault="000D3227" w:rsidP="002C4807">
      <w:pPr>
        <w:jc w:val="center"/>
        <w:rPr>
          <w:b/>
          <w:bCs/>
          <w:sz w:val="28"/>
          <w:szCs w:val="28"/>
        </w:rPr>
      </w:pPr>
      <w:r w:rsidRPr="002C4807">
        <w:rPr>
          <w:b/>
          <w:bCs/>
          <w:sz w:val="28"/>
          <w:szCs w:val="28"/>
        </w:rPr>
        <w:t>Администрация</w:t>
      </w:r>
    </w:p>
    <w:p w:rsidR="000D3227" w:rsidRPr="002C4807" w:rsidRDefault="000D3227" w:rsidP="002C4807">
      <w:pPr>
        <w:jc w:val="center"/>
        <w:rPr>
          <w:b/>
          <w:bCs/>
          <w:sz w:val="28"/>
          <w:szCs w:val="28"/>
        </w:rPr>
      </w:pPr>
      <w:r w:rsidRPr="002C4807">
        <w:rPr>
          <w:b/>
          <w:bCs/>
          <w:sz w:val="28"/>
          <w:szCs w:val="28"/>
        </w:rPr>
        <w:t>городского поселения поселок Старая Торопа</w:t>
      </w:r>
    </w:p>
    <w:p w:rsidR="000D3227" w:rsidRPr="002C4807" w:rsidRDefault="000D3227" w:rsidP="002C4807">
      <w:pPr>
        <w:jc w:val="center"/>
        <w:rPr>
          <w:b/>
          <w:bCs/>
          <w:sz w:val="28"/>
          <w:szCs w:val="28"/>
        </w:rPr>
      </w:pPr>
      <w:r w:rsidRPr="002C4807">
        <w:rPr>
          <w:b/>
          <w:bCs/>
          <w:sz w:val="28"/>
          <w:szCs w:val="28"/>
        </w:rPr>
        <w:t>Западнодвинского района Тверской области</w:t>
      </w:r>
    </w:p>
    <w:p w:rsidR="000D3227" w:rsidRDefault="000D3227" w:rsidP="002C4807">
      <w:pPr>
        <w:pStyle w:val="125"/>
        <w:spacing w:before="120" w:beforeAutospacing="0" w:after="120" w:afterAutospacing="0"/>
        <w:ind w:firstLine="0"/>
        <w:jc w:val="center"/>
        <w:rPr>
          <w:b/>
          <w:bCs/>
        </w:rPr>
      </w:pPr>
    </w:p>
    <w:p w:rsidR="000D3227" w:rsidRDefault="000D3227" w:rsidP="002C4807">
      <w:pPr>
        <w:pStyle w:val="125"/>
        <w:spacing w:before="120" w:beforeAutospacing="0" w:after="120" w:afterAutospacing="0"/>
        <w:ind w:firstLine="0"/>
        <w:jc w:val="center"/>
        <w:rPr>
          <w:b/>
          <w:bCs/>
        </w:rPr>
      </w:pPr>
      <w:r>
        <w:rPr>
          <w:b/>
          <w:bCs/>
        </w:rPr>
        <w:t>ПОСТАНОВЛЕНИЕ</w:t>
      </w:r>
    </w:p>
    <w:p w:rsidR="000D3227" w:rsidRDefault="000D3227" w:rsidP="002C4807">
      <w:pPr>
        <w:pStyle w:val="125"/>
        <w:spacing w:before="120" w:beforeAutospacing="0" w:after="120" w:afterAutospacing="0"/>
        <w:ind w:firstLine="0"/>
        <w:jc w:val="center"/>
        <w:rPr>
          <w:b/>
          <w:bCs/>
        </w:rPr>
      </w:pPr>
    </w:p>
    <w:p w:rsidR="000D3227" w:rsidRPr="00955167" w:rsidRDefault="000D3227" w:rsidP="002C4807">
      <w:pPr>
        <w:pStyle w:val="125"/>
        <w:spacing w:before="120" w:beforeAutospacing="0" w:after="120" w:afterAutospacing="0"/>
        <w:ind w:firstLine="0"/>
        <w:jc w:val="left"/>
      </w:pPr>
      <w:r>
        <w:t>27.10.2017</w:t>
      </w:r>
      <w:r w:rsidRPr="00955167">
        <w:t xml:space="preserve">г.                            </w:t>
      </w:r>
      <w:r>
        <w:t xml:space="preserve">   </w:t>
      </w:r>
      <w:r w:rsidRPr="00955167">
        <w:t xml:space="preserve"> пгт Старая Торопа    </w:t>
      </w:r>
      <w:r>
        <w:t xml:space="preserve">                    </w:t>
      </w:r>
      <w:r w:rsidRPr="009A3273">
        <w:t xml:space="preserve">     </w:t>
      </w:r>
      <w:r>
        <w:t>№ 166</w:t>
      </w:r>
    </w:p>
    <w:p w:rsidR="000D3227" w:rsidRDefault="000D3227" w:rsidP="002C4807">
      <w:pPr>
        <w:rPr>
          <w:b/>
          <w:bCs/>
        </w:rPr>
      </w:pPr>
      <w:r>
        <w:rPr>
          <w:b/>
          <w:bCs/>
        </w:rPr>
        <w:t xml:space="preserve">                                                           </w:t>
      </w:r>
    </w:p>
    <w:p w:rsidR="000D3227" w:rsidRPr="0079339E" w:rsidRDefault="000D3227" w:rsidP="002C4807">
      <w:pPr>
        <w:keepNext/>
        <w:outlineLvl w:val="0"/>
        <w:rPr>
          <w:sz w:val="28"/>
          <w:szCs w:val="28"/>
        </w:rPr>
      </w:pPr>
      <w:r w:rsidRPr="0079339E">
        <w:rPr>
          <w:sz w:val="28"/>
          <w:szCs w:val="28"/>
        </w:rPr>
        <w:t xml:space="preserve">Об утверждении предварительных  итогов </w:t>
      </w:r>
    </w:p>
    <w:p w:rsidR="000D3227" w:rsidRPr="0079339E" w:rsidRDefault="000D3227" w:rsidP="002C4807">
      <w:pPr>
        <w:keepNext/>
        <w:outlineLvl w:val="0"/>
        <w:rPr>
          <w:sz w:val="28"/>
          <w:szCs w:val="28"/>
        </w:rPr>
      </w:pPr>
      <w:r w:rsidRPr="0079339E">
        <w:rPr>
          <w:sz w:val="28"/>
          <w:szCs w:val="28"/>
        </w:rPr>
        <w:t xml:space="preserve">социально – экономического развития за </w:t>
      </w:r>
    </w:p>
    <w:p w:rsidR="000D3227" w:rsidRPr="0079339E" w:rsidRDefault="000D3227" w:rsidP="002C4807">
      <w:pPr>
        <w:keepNext/>
        <w:outlineLvl w:val="0"/>
        <w:rPr>
          <w:sz w:val="28"/>
          <w:szCs w:val="28"/>
        </w:rPr>
      </w:pPr>
      <w:r>
        <w:rPr>
          <w:sz w:val="28"/>
          <w:szCs w:val="28"/>
        </w:rPr>
        <w:t>9 месяцев 2017</w:t>
      </w:r>
      <w:r w:rsidRPr="0079339E">
        <w:rPr>
          <w:sz w:val="28"/>
          <w:szCs w:val="28"/>
        </w:rPr>
        <w:t>года и прогноза социально-</w:t>
      </w:r>
    </w:p>
    <w:p w:rsidR="000D3227" w:rsidRDefault="000D3227" w:rsidP="00E2412A">
      <w:pPr>
        <w:keepNext/>
        <w:outlineLvl w:val="0"/>
        <w:rPr>
          <w:sz w:val="28"/>
          <w:szCs w:val="28"/>
        </w:rPr>
      </w:pPr>
      <w:r w:rsidRPr="0079339E">
        <w:rPr>
          <w:sz w:val="28"/>
          <w:szCs w:val="28"/>
        </w:rPr>
        <w:t xml:space="preserve">экономического развития городского поселения </w:t>
      </w:r>
    </w:p>
    <w:p w:rsidR="000D3227" w:rsidRPr="0079339E" w:rsidRDefault="000D3227" w:rsidP="002C4807">
      <w:pPr>
        <w:keepNext/>
        <w:outlineLvl w:val="0"/>
        <w:rPr>
          <w:sz w:val="28"/>
          <w:szCs w:val="28"/>
        </w:rPr>
      </w:pPr>
      <w:r w:rsidRPr="0079339E">
        <w:rPr>
          <w:sz w:val="28"/>
          <w:szCs w:val="28"/>
        </w:rPr>
        <w:t>поселок Старая Торопа</w:t>
      </w:r>
      <w:r>
        <w:rPr>
          <w:sz w:val="28"/>
          <w:szCs w:val="28"/>
        </w:rPr>
        <w:t xml:space="preserve"> на 201</w:t>
      </w:r>
      <w:r>
        <w:rPr>
          <w:sz w:val="28"/>
          <w:szCs w:val="28"/>
          <w:lang w:val="en-US"/>
        </w:rPr>
        <w:t>7</w:t>
      </w:r>
      <w:r w:rsidRPr="0079339E">
        <w:rPr>
          <w:sz w:val="28"/>
          <w:szCs w:val="28"/>
        </w:rPr>
        <w:t xml:space="preserve"> год</w:t>
      </w:r>
    </w:p>
    <w:p w:rsidR="000D3227" w:rsidRDefault="000D3227" w:rsidP="0079339E">
      <w:pPr>
        <w:keepNext/>
        <w:outlineLvl w:val="0"/>
        <w:rPr>
          <w:rFonts w:ascii="Arial" w:hAnsi="Arial" w:cs="Arial"/>
          <w:b/>
          <w:bCs/>
        </w:rPr>
      </w:pPr>
    </w:p>
    <w:p w:rsidR="000D3227" w:rsidRPr="00E2412A" w:rsidRDefault="000D3227" w:rsidP="00E2412A">
      <w:pPr>
        <w:pStyle w:val="NoSpacing"/>
        <w:jc w:val="both"/>
        <w:rPr>
          <w:rFonts w:ascii="Times New Roman" w:hAnsi="Times New Roman" w:cs="Times New Roman"/>
          <w:sz w:val="28"/>
          <w:szCs w:val="28"/>
        </w:rPr>
      </w:pPr>
      <w:r w:rsidRPr="00E2412A">
        <w:rPr>
          <w:rFonts w:ascii="Times New Roman" w:hAnsi="Times New Roman" w:cs="Times New Roman"/>
          <w:sz w:val="28"/>
          <w:szCs w:val="28"/>
        </w:rPr>
        <w:t xml:space="preserve">         В целях разработки проекта бюджета  городского поселения поселок Старая Торопа</w:t>
      </w:r>
      <w:r w:rsidRPr="00E2412A">
        <w:rPr>
          <w:rFonts w:ascii="Times New Roman" w:hAnsi="Times New Roman" w:cs="Times New Roman"/>
          <w:b/>
          <w:bCs/>
          <w:sz w:val="28"/>
          <w:szCs w:val="28"/>
        </w:rPr>
        <w:t xml:space="preserve"> </w:t>
      </w:r>
      <w:r w:rsidRPr="00E2412A">
        <w:rPr>
          <w:rFonts w:ascii="Times New Roman" w:hAnsi="Times New Roman" w:cs="Times New Roman"/>
          <w:sz w:val="28"/>
          <w:szCs w:val="28"/>
        </w:rPr>
        <w:t>на 2018г  и на плановый период 2019 и 2020 годов в соответствии с требованиями пункта 2 статьи 172 Бюджетного кодекса Российской Федерации и Решением Совета депутатов городского поселения поселок Старая Торопа от 29.01.2015г. № 1-1 « Об утверждении положения о бюджетном процессе в городском поселении поселок Старая Торопа»</w:t>
      </w:r>
      <w:r w:rsidRPr="00E2412A">
        <w:rPr>
          <w:rFonts w:ascii="Times New Roman" w:hAnsi="Times New Roman" w:cs="Times New Roman"/>
          <w:b/>
          <w:bCs/>
          <w:sz w:val="28"/>
          <w:szCs w:val="28"/>
        </w:rPr>
        <w:t xml:space="preserve">  </w:t>
      </w:r>
      <w:r w:rsidRPr="00E2412A">
        <w:rPr>
          <w:rFonts w:ascii="Times New Roman" w:hAnsi="Times New Roman" w:cs="Times New Roman"/>
          <w:sz w:val="28"/>
          <w:szCs w:val="28"/>
        </w:rPr>
        <w:t>адми</w:t>
      </w:r>
      <w:r>
        <w:rPr>
          <w:rFonts w:ascii="Times New Roman" w:hAnsi="Times New Roman" w:cs="Times New Roman"/>
          <w:sz w:val="28"/>
          <w:szCs w:val="28"/>
        </w:rPr>
        <w:t xml:space="preserve">нистрация городского поселения </w:t>
      </w:r>
      <w:r w:rsidRPr="00E2412A">
        <w:rPr>
          <w:rFonts w:ascii="Times New Roman" w:hAnsi="Times New Roman" w:cs="Times New Roman"/>
          <w:sz w:val="28"/>
          <w:szCs w:val="28"/>
        </w:rPr>
        <w:t xml:space="preserve">поселок Старая Торопа Западнодвинского района Тверской области  </w:t>
      </w:r>
      <w:r w:rsidRPr="00E2412A">
        <w:rPr>
          <w:rFonts w:ascii="Times New Roman" w:hAnsi="Times New Roman" w:cs="Times New Roman"/>
          <w:b/>
          <w:bCs/>
          <w:sz w:val="28"/>
          <w:szCs w:val="28"/>
        </w:rPr>
        <w:t xml:space="preserve"> ПОСТАНОВЛЯЕТ:</w:t>
      </w:r>
    </w:p>
    <w:p w:rsidR="000D3227" w:rsidRDefault="000D3227" w:rsidP="002C4807">
      <w:pPr>
        <w:spacing w:line="360" w:lineRule="auto"/>
        <w:jc w:val="both"/>
        <w:rPr>
          <w:rFonts w:ascii="Arial" w:hAnsi="Arial" w:cs="Arial"/>
        </w:rPr>
      </w:pPr>
    </w:p>
    <w:p w:rsidR="000D3227" w:rsidRPr="00860260" w:rsidRDefault="000D3227" w:rsidP="00E2412A">
      <w:pPr>
        <w:pStyle w:val="ListParagraph"/>
        <w:keepNext/>
        <w:ind w:left="0"/>
        <w:outlineLvl w:val="0"/>
        <w:rPr>
          <w:rFonts w:ascii="Times New Roman" w:hAnsi="Times New Roman" w:cs="Times New Roman"/>
          <w:sz w:val="28"/>
          <w:szCs w:val="28"/>
        </w:rPr>
      </w:pPr>
      <w:r>
        <w:rPr>
          <w:rFonts w:ascii="Times New Roman" w:hAnsi="Times New Roman" w:cs="Times New Roman"/>
          <w:sz w:val="28"/>
          <w:szCs w:val="28"/>
        </w:rPr>
        <w:t xml:space="preserve">     1. </w:t>
      </w:r>
      <w:r w:rsidRPr="00397A4E">
        <w:rPr>
          <w:rFonts w:ascii="Times New Roman" w:hAnsi="Times New Roman" w:cs="Times New Roman"/>
          <w:sz w:val="28"/>
          <w:szCs w:val="28"/>
        </w:rPr>
        <w:t>Утвердить предварительные итоги социально – экономиче</w:t>
      </w:r>
      <w:r>
        <w:rPr>
          <w:rFonts w:ascii="Times New Roman" w:hAnsi="Times New Roman" w:cs="Times New Roman"/>
          <w:sz w:val="28"/>
          <w:szCs w:val="28"/>
        </w:rPr>
        <w:t>ского развития за 9 месяцев 2017</w:t>
      </w:r>
      <w:r w:rsidRPr="00397A4E">
        <w:rPr>
          <w:rFonts w:ascii="Times New Roman" w:hAnsi="Times New Roman" w:cs="Times New Roman"/>
          <w:sz w:val="28"/>
          <w:szCs w:val="28"/>
        </w:rPr>
        <w:t>года и прогноз социально-экономического развития  городского поселен</w:t>
      </w:r>
      <w:r>
        <w:rPr>
          <w:rFonts w:ascii="Times New Roman" w:hAnsi="Times New Roman" w:cs="Times New Roman"/>
          <w:sz w:val="28"/>
          <w:szCs w:val="28"/>
        </w:rPr>
        <w:t>ия поселок Старая Торопа на 2017</w:t>
      </w:r>
      <w:r w:rsidRPr="00397A4E">
        <w:rPr>
          <w:rFonts w:ascii="Times New Roman" w:hAnsi="Times New Roman" w:cs="Times New Roman"/>
          <w:sz w:val="28"/>
          <w:szCs w:val="28"/>
        </w:rPr>
        <w:t xml:space="preserve"> год  (приложение 1).</w:t>
      </w:r>
    </w:p>
    <w:p w:rsidR="000D3227" w:rsidRDefault="000D3227" w:rsidP="00E2412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2.</w:t>
      </w:r>
      <w:r w:rsidRPr="009A3273">
        <w:rPr>
          <w:rFonts w:ascii="Times New Roman" w:hAnsi="Times New Roman" w:cs="Times New Roman"/>
          <w:sz w:val="28"/>
          <w:szCs w:val="28"/>
        </w:rPr>
        <w:t xml:space="preserve"> </w:t>
      </w:r>
      <w:r w:rsidRPr="00C81696">
        <w:rPr>
          <w:rFonts w:ascii="Times New Roman" w:hAnsi="Times New Roman" w:cs="Times New Roman"/>
          <w:sz w:val="28"/>
          <w:szCs w:val="28"/>
        </w:rPr>
        <w:t xml:space="preserve">Настоящее  постановление вступает в силу с </w:t>
      </w:r>
      <w:r>
        <w:rPr>
          <w:rFonts w:ascii="Times New Roman" w:hAnsi="Times New Roman" w:cs="Times New Roman"/>
          <w:sz w:val="28"/>
          <w:szCs w:val="28"/>
        </w:rPr>
        <w:t>дня его  подписания, подлежит обнародованию</w:t>
      </w:r>
      <w:r w:rsidRPr="00C81696">
        <w:rPr>
          <w:rFonts w:ascii="Times New Roman" w:hAnsi="Times New Roman" w:cs="Times New Roman"/>
          <w:sz w:val="28"/>
          <w:szCs w:val="28"/>
        </w:rPr>
        <w:t xml:space="preserve"> и размещению на официальном сайте администрации Западнодвинского района в разделе «Открытые данные поселений</w:t>
      </w:r>
      <w:r>
        <w:rPr>
          <w:rFonts w:ascii="Times New Roman" w:hAnsi="Times New Roman" w:cs="Times New Roman"/>
          <w:sz w:val="28"/>
          <w:szCs w:val="28"/>
        </w:rPr>
        <w:t>. Городское поселение поселок Старая Торопа</w:t>
      </w:r>
      <w:r w:rsidRPr="00C81696">
        <w:rPr>
          <w:rFonts w:ascii="Times New Roman" w:hAnsi="Times New Roman" w:cs="Times New Roman"/>
          <w:sz w:val="28"/>
          <w:szCs w:val="28"/>
        </w:rPr>
        <w:t>».</w:t>
      </w:r>
    </w:p>
    <w:p w:rsidR="000D3227" w:rsidRPr="00860260" w:rsidRDefault="000D3227" w:rsidP="00E2412A">
      <w:pPr>
        <w:pStyle w:val="NoSpacing"/>
        <w:jc w:val="both"/>
        <w:rPr>
          <w:rFonts w:ascii="Times New Roman" w:hAnsi="Times New Roman" w:cs="Times New Roman"/>
          <w:sz w:val="28"/>
          <w:szCs w:val="28"/>
        </w:rPr>
      </w:pPr>
    </w:p>
    <w:p w:rsidR="000D3227" w:rsidRPr="00397A4E" w:rsidRDefault="000D3227" w:rsidP="007A4583">
      <w:pPr>
        <w:spacing w:after="200" w:line="360" w:lineRule="auto"/>
        <w:ind w:left="180"/>
        <w:jc w:val="both"/>
        <w:rPr>
          <w:sz w:val="28"/>
          <w:szCs w:val="28"/>
        </w:rPr>
      </w:pPr>
      <w:r>
        <w:rPr>
          <w:sz w:val="28"/>
          <w:szCs w:val="28"/>
        </w:rPr>
        <w:t xml:space="preserve">     3. </w:t>
      </w:r>
      <w:r w:rsidRPr="00397A4E">
        <w:rPr>
          <w:sz w:val="28"/>
          <w:szCs w:val="28"/>
        </w:rPr>
        <w:t xml:space="preserve">Контроль за выполнением настоящего </w:t>
      </w:r>
      <w:r>
        <w:rPr>
          <w:sz w:val="28"/>
          <w:szCs w:val="28"/>
        </w:rPr>
        <w:t>постановления</w:t>
      </w:r>
      <w:r w:rsidRPr="00397A4E">
        <w:rPr>
          <w:sz w:val="28"/>
          <w:szCs w:val="28"/>
        </w:rPr>
        <w:t xml:space="preserve"> оставляю за собой.</w:t>
      </w:r>
    </w:p>
    <w:p w:rsidR="000D3227" w:rsidRDefault="000D3227" w:rsidP="009A3273">
      <w:pPr>
        <w:tabs>
          <w:tab w:val="left" w:pos="5670"/>
        </w:tabs>
        <w:jc w:val="both"/>
        <w:rPr>
          <w:sz w:val="28"/>
          <w:szCs w:val="28"/>
        </w:rPr>
      </w:pPr>
      <w:r>
        <w:rPr>
          <w:sz w:val="28"/>
          <w:szCs w:val="28"/>
        </w:rPr>
        <w:t xml:space="preserve">Глава администрации </w:t>
      </w:r>
      <w:r>
        <w:t xml:space="preserve">  </w:t>
      </w:r>
      <w:r>
        <w:rPr>
          <w:sz w:val="28"/>
          <w:szCs w:val="28"/>
        </w:rPr>
        <w:t xml:space="preserve">городского </w:t>
      </w:r>
    </w:p>
    <w:p w:rsidR="000D3227" w:rsidRDefault="000D3227" w:rsidP="009A3273">
      <w:pPr>
        <w:tabs>
          <w:tab w:val="left" w:pos="5670"/>
        </w:tabs>
        <w:jc w:val="both"/>
        <w:rPr>
          <w:sz w:val="28"/>
          <w:szCs w:val="28"/>
        </w:rPr>
      </w:pPr>
      <w:r>
        <w:rPr>
          <w:sz w:val="28"/>
          <w:szCs w:val="28"/>
        </w:rPr>
        <w:t>поселения поселок Старая Торопа                                 О.Л. Грибалёва</w:t>
      </w:r>
    </w:p>
    <w:p w:rsidR="000D3227" w:rsidRDefault="000D3227" w:rsidP="004931B9">
      <w:pPr>
        <w:autoSpaceDE w:val="0"/>
        <w:autoSpaceDN w:val="0"/>
        <w:adjustRightInd w:val="0"/>
        <w:ind w:firstLine="561"/>
        <w:jc w:val="both"/>
      </w:pPr>
    </w:p>
    <w:p w:rsidR="000D3227" w:rsidRDefault="000D3227" w:rsidP="004931B9"/>
    <w:p w:rsidR="000D3227" w:rsidRDefault="000D3227" w:rsidP="000750D5">
      <w:pPr>
        <w:pStyle w:val="125"/>
        <w:spacing w:before="0" w:beforeAutospacing="0" w:after="0" w:afterAutospacing="0"/>
        <w:ind w:firstLine="0"/>
        <w:rPr>
          <w:rFonts w:ascii="Arial" w:hAnsi="Arial" w:cs="Arial"/>
          <w:sz w:val="24"/>
          <w:szCs w:val="24"/>
        </w:rPr>
      </w:pPr>
    </w:p>
    <w:p w:rsidR="000D3227" w:rsidRDefault="000D3227" w:rsidP="000750D5">
      <w:pPr>
        <w:pStyle w:val="125"/>
        <w:spacing w:before="0" w:beforeAutospacing="0" w:after="0" w:afterAutospacing="0"/>
        <w:ind w:firstLine="0"/>
        <w:rPr>
          <w:sz w:val="24"/>
          <w:szCs w:val="24"/>
        </w:rPr>
      </w:pPr>
      <w:r>
        <w:rPr>
          <w:rFonts w:ascii="Arial" w:hAnsi="Arial" w:cs="Arial"/>
        </w:rPr>
        <w:tab/>
      </w:r>
      <w:r w:rsidRPr="00EF5C53">
        <w:rPr>
          <w:sz w:val="24"/>
          <w:szCs w:val="24"/>
        </w:rPr>
        <w:t xml:space="preserve">                                                     </w:t>
      </w:r>
      <w:r>
        <w:rPr>
          <w:sz w:val="24"/>
          <w:szCs w:val="24"/>
        </w:rPr>
        <w:t xml:space="preserve">                              </w:t>
      </w:r>
    </w:p>
    <w:p w:rsidR="000D3227" w:rsidRDefault="000D3227" w:rsidP="000750D5">
      <w:pPr>
        <w:pStyle w:val="125"/>
        <w:spacing w:before="0" w:beforeAutospacing="0" w:after="0" w:afterAutospacing="0"/>
        <w:ind w:firstLine="0"/>
        <w:rPr>
          <w:sz w:val="24"/>
          <w:szCs w:val="24"/>
        </w:rPr>
      </w:pPr>
    </w:p>
    <w:p w:rsidR="000D3227" w:rsidRPr="00E2412A" w:rsidRDefault="000D3227" w:rsidP="0089096C">
      <w:pPr>
        <w:pStyle w:val="125"/>
        <w:spacing w:before="0" w:beforeAutospacing="0" w:after="0" w:afterAutospacing="0"/>
        <w:ind w:firstLine="0"/>
        <w:jc w:val="right"/>
      </w:pPr>
      <w:r w:rsidRPr="00EF5C53">
        <w:rPr>
          <w:sz w:val="24"/>
          <w:szCs w:val="24"/>
        </w:rPr>
        <w:t xml:space="preserve">   </w:t>
      </w:r>
      <w:r w:rsidRPr="00E2412A">
        <w:t>Приложение 1</w:t>
      </w:r>
    </w:p>
    <w:p w:rsidR="000D3227" w:rsidRPr="00E2412A" w:rsidRDefault="000D3227" w:rsidP="0089096C">
      <w:pPr>
        <w:pStyle w:val="125"/>
        <w:spacing w:before="0" w:beforeAutospacing="0" w:after="0" w:afterAutospacing="0"/>
        <w:ind w:firstLine="0"/>
        <w:jc w:val="right"/>
        <w:rPr>
          <w:b/>
          <w:bCs/>
        </w:rPr>
      </w:pPr>
      <w:r w:rsidRPr="00E2412A">
        <w:t xml:space="preserve"> к постановлению администрации </w:t>
      </w:r>
    </w:p>
    <w:p w:rsidR="000D3227" w:rsidRPr="00E2412A" w:rsidRDefault="000D3227" w:rsidP="0089096C">
      <w:pPr>
        <w:jc w:val="right"/>
        <w:rPr>
          <w:sz w:val="28"/>
          <w:szCs w:val="28"/>
        </w:rPr>
      </w:pPr>
      <w:r w:rsidRPr="00E2412A">
        <w:rPr>
          <w:sz w:val="28"/>
          <w:szCs w:val="28"/>
        </w:rPr>
        <w:t xml:space="preserve">городского поселения поселок </w:t>
      </w:r>
    </w:p>
    <w:p w:rsidR="000D3227" w:rsidRPr="00E2412A" w:rsidRDefault="000D3227" w:rsidP="0089096C">
      <w:pPr>
        <w:tabs>
          <w:tab w:val="left" w:pos="6435"/>
        </w:tabs>
        <w:jc w:val="right"/>
        <w:rPr>
          <w:sz w:val="28"/>
          <w:szCs w:val="28"/>
        </w:rPr>
      </w:pPr>
      <w:r w:rsidRPr="00E2412A">
        <w:rPr>
          <w:sz w:val="28"/>
          <w:szCs w:val="28"/>
        </w:rPr>
        <w:t xml:space="preserve">                                                                               </w:t>
      </w:r>
      <w:r>
        <w:rPr>
          <w:sz w:val="28"/>
          <w:szCs w:val="28"/>
        </w:rPr>
        <w:t xml:space="preserve">             Старая Торопа от 27.10.2017 г. № 166</w:t>
      </w:r>
    </w:p>
    <w:p w:rsidR="000D3227" w:rsidRPr="00EF5C53" w:rsidRDefault="000D3227" w:rsidP="004251FF">
      <w:pPr>
        <w:rPr>
          <w:b/>
          <w:bCs/>
        </w:rPr>
      </w:pPr>
    </w:p>
    <w:p w:rsidR="000D3227" w:rsidRPr="00E2412A" w:rsidRDefault="000D3227" w:rsidP="00E07DE1">
      <w:pPr>
        <w:jc w:val="center"/>
        <w:rPr>
          <w:b/>
          <w:bCs/>
          <w:sz w:val="28"/>
          <w:szCs w:val="28"/>
        </w:rPr>
      </w:pPr>
      <w:r w:rsidRPr="00E2412A">
        <w:rPr>
          <w:b/>
          <w:bCs/>
          <w:sz w:val="28"/>
          <w:szCs w:val="28"/>
        </w:rPr>
        <w:t>Предварительные итоги</w:t>
      </w:r>
    </w:p>
    <w:p w:rsidR="000D3227" w:rsidRPr="00E2412A" w:rsidRDefault="000D3227" w:rsidP="004251FF">
      <w:pPr>
        <w:jc w:val="center"/>
        <w:rPr>
          <w:b/>
          <w:bCs/>
          <w:sz w:val="28"/>
          <w:szCs w:val="28"/>
        </w:rPr>
      </w:pPr>
      <w:r w:rsidRPr="00E2412A">
        <w:rPr>
          <w:b/>
          <w:bCs/>
          <w:sz w:val="28"/>
          <w:szCs w:val="28"/>
        </w:rPr>
        <w:t>социально- экономического развития</w:t>
      </w:r>
    </w:p>
    <w:p w:rsidR="000D3227" w:rsidRPr="00E2412A" w:rsidRDefault="000D3227" w:rsidP="004251FF">
      <w:pPr>
        <w:jc w:val="center"/>
        <w:rPr>
          <w:b/>
          <w:bCs/>
          <w:sz w:val="28"/>
          <w:szCs w:val="28"/>
        </w:rPr>
      </w:pPr>
      <w:r w:rsidRPr="00E2412A">
        <w:rPr>
          <w:b/>
          <w:bCs/>
          <w:sz w:val="28"/>
          <w:szCs w:val="28"/>
        </w:rPr>
        <w:t>городского поселения поселок Старая Торопа за 9 месяцев 2017года</w:t>
      </w:r>
    </w:p>
    <w:p w:rsidR="000D3227" w:rsidRPr="00E2412A" w:rsidRDefault="000D3227" w:rsidP="004251FF">
      <w:pPr>
        <w:jc w:val="both"/>
        <w:rPr>
          <w:sz w:val="28"/>
          <w:szCs w:val="28"/>
        </w:rPr>
      </w:pPr>
    </w:p>
    <w:p w:rsidR="000D3227" w:rsidRPr="00E2412A" w:rsidRDefault="000D3227" w:rsidP="002C4807">
      <w:pPr>
        <w:ind w:firstLine="708"/>
        <w:jc w:val="both"/>
        <w:rPr>
          <w:sz w:val="28"/>
          <w:szCs w:val="28"/>
        </w:rPr>
      </w:pPr>
      <w:r w:rsidRPr="00E2412A">
        <w:rPr>
          <w:sz w:val="28"/>
          <w:szCs w:val="28"/>
        </w:rPr>
        <w:t>Главные задачи администрации поселения - это исполнение полномочий, предусмотренных Уставом поселения по обеспечению деятельности местного самоуправления.</w:t>
      </w:r>
    </w:p>
    <w:p w:rsidR="000D3227" w:rsidRPr="00E2412A" w:rsidRDefault="000D3227" w:rsidP="002C4807">
      <w:pPr>
        <w:ind w:firstLine="708"/>
        <w:jc w:val="both"/>
        <w:rPr>
          <w:sz w:val="28"/>
          <w:szCs w:val="28"/>
        </w:rPr>
      </w:pPr>
      <w:r w:rsidRPr="00E2412A">
        <w:rPr>
          <w:sz w:val="28"/>
          <w:szCs w:val="28"/>
        </w:rPr>
        <w:t>Это прежде всего:</w:t>
      </w:r>
    </w:p>
    <w:p w:rsidR="000D3227" w:rsidRPr="00E2412A" w:rsidRDefault="000D3227" w:rsidP="002C4807">
      <w:pPr>
        <w:ind w:firstLine="708"/>
        <w:jc w:val="both"/>
        <w:rPr>
          <w:sz w:val="28"/>
          <w:szCs w:val="28"/>
        </w:rPr>
      </w:pPr>
      <w:r w:rsidRPr="00E2412A">
        <w:rPr>
          <w:sz w:val="28"/>
          <w:szCs w:val="28"/>
        </w:rPr>
        <w:t>-исполнение бюджета;</w:t>
      </w:r>
    </w:p>
    <w:p w:rsidR="000D3227" w:rsidRPr="00E2412A" w:rsidRDefault="000D3227" w:rsidP="002C4807">
      <w:pPr>
        <w:ind w:firstLine="708"/>
        <w:jc w:val="both"/>
        <w:rPr>
          <w:sz w:val="28"/>
          <w:szCs w:val="28"/>
        </w:rPr>
      </w:pPr>
      <w:r w:rsidRPr="00E2412A">
        <w:rPr>
          <w:sz w:val="28"/>
          <w:szCs w:val="28"/>
        </w:rPr>
        <w:t>-обеспечение бесперебойной работы учреждений;</w:t>
      </w:r>
    </w:p>
    <w:p w:rsidR="000D3227" w:rsidRPr="00E2412A" w:rsidRDefault="000D3227" w:rsidP="002C4807">
      <w:pPr>
        <w:ind w:firstLine="708"/>
        <w:jc w:val="both"/>
        <w:rPr>
          <w:sz w:val="28"/>
          <w:szCs w:val="28"/>
        </w:rPr>
      </w:pPr>
      <w:r w:rsidRPr="00E2412A">
        <w:rPr>
          <w:sz w:val="28"/>
          <w:szCs w:val="28"/>
        </w:rPr>
        <w:t>-благо</w:t>
      </w:r>
      <w:r>
        <w:rPr>
          <w:sz w:val="28"/>
          <w:szCs w:val="28"/>
        </w:rPr>
        <w:t>устройство территории населенного пункта</w:t>
      </w:r>
      <w:r w:rsidRPr="00E2412A">
        <w:rPr>
          <w:sz w:val="28"/>
          <w:szCs w:val="28"/>
        </w:rPr>
        <w:t>, обеспечение жизнедеятельности поселения;</w:t>
      </w:r>
    </w:p>
    <w:p w:rsidR="000D3227" w:rsidRPr="00E2412A" w:rsidRDefault="000D3227" w:rsidP="002C4807">
      <w:pPr>
        <w:ind w:firstLine="708"/>
        <w:jc w:val="both"/>
        <w:rPr>
          <w:sz w:val="28"/>
          <w:szCs w:val="28"/>
        </w:rPr>
      </w:pPr>
      <w:r w:rsidRPr="00E2412A">
        <w:rPr>
          <w:sz w:val="28"/>
          <w:szCs w:val="28"/>
        </w:rPr>
        <w:t>-социальная защита малоимущих граждан;</w:t>
      </w:r>
    </w:p>
    <w:p w:rsidR="000D3227" w:rsidRPr="00E2412A" w:rsidRDefault="000D3227" w:rsidP="002C4807">
      <w:pPr>
        <w:ind w:firstLine="708"/>
        <w:jc w:val="both"/>
        <w:rPr>
          <w:sz w:val="28"/>
          <w:szCs w:val="28"/>
        </w:rPr>
      </w:pPr>
      <w:r w:rsidRPr="00E2412A">
        <w:rPr>
          <w:sz w:val="28"/>
          <w:szCs w:val="28"/>
        </w:rPr>
        <w:t>-взаимодействие с предприятиями и организациями всех форм собственности с целью укрепления и развития экономики поселения;</w:t>
      </w:r>
    </w:p>
    <w:p w:rsidR="000D3227" w:rsidRPr="00E2412A" w:rsidRDefault="000D3227" w:rsidP="0089096C">
      <w:pPr>
        <w:ind w:firstLine="708"/>
        <w:jc w:val="both"/>
        <w:rPr>
          <w:sz w:val="28"/>
          <w:szCs w:val="28"/>
        </w:rPr>
      </w:pPr>
      <w:r w:rsidRPr="00E2412A">
        <w:rPr>
          <w:sz w:val="28"/>
          <w:szCs w:val="28"/>
        </w:rPr>
        <w:t>-выявление проблем и вопросов поселения путем проведения сходов граждан, встреч с депутатами.</w:t>
      </w:r>
    </w:p>
    <w:p w:rsidR="000D3227" w:rsidRDefault="000D3227" w:rsidP="004251FF">
      <w:pPr>
        <w:jc w:val="both"/>
        <w:rPr>
          <w:sz w:val="28"/>
          <w:szCs w:val="28"/>
        </w:rPr>
      </w:pPr>
      <w:r w:rsidRPr="00E2412A">
        <w:rPr>
          <w:sz w:val="28"/>
          <w:szCs w:val="28"/>
        </w:rPr>
        <w:t xml:space="preserve">         </w:t>
      </w:r>
    </w:p>
    <w:p w:rsidR="000D3227" w:rsidRPr="00E2412A" w:rsidRDefault="000D3227" w:rsidP="004251FF">
      <w:pPr>
        <w:jc w:val="both"/>
        <w:rPr>
          <w:b/>
          <w:bCs/>
          <w:sz w:val="28"/>
          <w:szCs w:val="28"/>
          <w:u w:val="single"/>
        </w:rPr>
      </w:pPr>
      <w:r w:rsidRPr="00E2412A">
        <w:rPr>
          <w:sz w:val="28"/>
          <w:szCs w:val="28"/>
        </w:rPr>
        <w:t xml:space="preserve">  </w:t>
      </w:r>
      <w:r w:rsidRPr="00E2412A">
        <w:rPr>
          <w:b/>
          <w:bCs/>
          <w:sz w:val="28"/>
          <w:szCs w:val="28"/>
          <w:u w:val="single"/>
        </w:rPr>
        <w:t xml:space="preserve">Бюджетная и налоговая политика </w:t>
      </w:r>
    </w:p>
    <w:p w:rsidR="000D3227" w:rsidRPr="00E2412A" w:rsidRDefault="000D3227" w:rsidP="0089096C">
      <w:pPr>
        <w:pStyle w:val="BodyTextIndent"/>
        <w:spacing w:line="240" w:lineRule="auto"/>
        <w:ind w:firstLine="0"/>
        <w:rPr>
          <w:sz w:val="28"/>
          <w:szCs w:val="28"/>
        </w:rPr>
      </w:pPr>
    </w:p>
    <w:p w:rsidR="000D3227" w:rsidRPr="00E2412A" w:rsidRDefault="000D3227" w:rsidP="002C4807">
      <w:pPr>
        <w:ind w:firstLine="720"/>
        <w:jc w:val="both"/>
        <w:rPr>
          <w:sz w:val="28"/>
          <w:szCs w:val="28"/>
        </w:rPr>
      </w:pPr>
      <w:r w:rsidRPr="00E2412A">
        <w:rPr>
          <w:sz w:val="28"/>
          <w:szCs w:val="28"/>
        </w:rPr>
        <w:t>Исполнение ме</w:t>
      </w:r>
      <w:r>
        <w:rPr>
          <w:sz w:val="28"/>
          <w:szCs w:val="28"/>
        </w:rPr>
        <w:t>стного бюджета за 9 месяцев 2017</w:t>
      </w:r>
      <w:r w:rsidRPr="00E2412A">
        <w:rPr>
          <w:sz w:val="28"/>
          <w:szCs w:val="28"/>
        </w:rPr>
        <w:t xml:space="preserve"> года составило по доходам в сумме  </w:t>
      </w:r>
      <w:r w:rsidRPr="00E2412A">
        <w:rPr>
          <w:color w:val="000000"/>
          <w:sz w:val="28"/>
          <w:szCs w:val="28"/>
        </w:rPr>
        <w:t>4389,2</w:t>
      </w:r>
      <w:r>
        <w:rPr>
          <w:color w:val="000000"/>
          <w:szCs w:val="28"/>
        </w:rPr>
        <w:t xml:space="preserve"> </w:t>
      </w:r>
      <w:r>
        <w:rPr>
          <w:sz w:val="28"/>
          <w:szCs w:val="28"/>
        </w:rPr>
        <w:t>тыс. рублей,  или  70,2</w:t>
      </w:r>
      <w:r w:rsidRPr="00E2412A">
        <w:rPr>
          <w:sz w:val="28"/>
          <w:szCs w:val="28"/>
        </w:rPr>
        <w:t xml:space="preserve"> процента к годовому плану и по расходам в сумме </w:t>
      </w:r>
      <w:r w:rsidRPr="00AF4B0C">
        <w:rPr>
          <w:sz w:val="28"/>
          <w:szCs w:val="28"/>
        </w:rPr>
        <w:t>4482,4</w:t>
      </w:r>
      <w:r>
        <w:t xml:space="preserve"> </w:t>
      </w:r>
      <w:r>
        <w:rPr>
          <w:sz w:val="28"/>
          <w:szCs w:val="28"/>
        </w:rPr>
        <w:t>тыс. рублей, или 65,5</w:t>
      </w:r>
      <w:r w:rsidRPr="00E2412A">
        <w:rPr>
          <w:sz w:val="28"/>
          <w:szCs w:val="28"/>
        </w:rPr>
        <w:t xml:space="preserve"> процента к годовому плану. </w:t>
      </w:r>
      <w:r>
        <w:rPr>
          <w:sz w:val="28"/>
          <w:szCs w:val="28"/>
        </w:rPr>
        <w:t>Дефицит по итогам  9 месяцев 2017</w:t>
      </w:r>
      <w:r w:rsidRPr="00E2412A">
        <w:rPr>
          <w:sz w:val="28"/>
          <w:szCs w:val="28"/>
        </w:rPr>
        <w:t xml:space="preserve"> года</w:t>
      </w:r>
      <w:r>
        <w:rPr>
          <w:sz w:val="28"/>
          <w:szCs w:val="28"/>
        </w:rPr>
        <w:t xml:space="preserve"> составил 93,2</w:t>
      </w:r>
      <w:r w:rsidRPr="00E2412A">
        <w:rPr>
          <w:sz w:val="28"/>
          <w:szCs w:val="28"/>
        </w:rPr>
        <w:t xml:space="preserve"> тыс. рублей. </w:t>
      </w:r>
    </w:p>
    <w:p w:rsidR="000D3227" w:rsidRPr="00E2412A" w:rsidRDefault="000D3227" w:rsidP="002C4807">
      <w:pPr>
        <w:ind w:firstLine="720"/>
        <w:jc w:val="both"/>
        <w:rPr>
          <w:sz w:val="28"/>
          <w:szCs w:val="28"/>
        </w:rPr>
      </w:pPr>
      <w:r w:rsidRPr="00E2412A">
        <w:rPr>
          <w:sz w:val="28"/>
          <w:szCs w:val="28"/>
        </w:rPr>
        <w:t xml:space="preserve">Налоговые и неналоговые доходы местного бюджета исполнены в сумме </w:t>
      </w:r>
      <w:r>
        <w:rPr>
          <w:sz w:val="28"/>
          <w:szCs w:val="28"/>
        </w:rPr>
        <w:t>2739,5 тыс. рублей  или 70,7</w:t>
      </w:r>
      <w:r w:rsidRPr="00E2412A">
        <w:rPr>
          <w:sz w:val="28"/>
          <w:szCs w:val="28"/>
        </w:rPr>
        <w:t xml:space="preserve"> процентов к годовым плановым назначениям. Наибольший удельный вес в их структуре </w:t>
      </w:r>
      <w:r>
        <w:rPr>
          <w:sz w:val="28"/>
          <w:szCs w:val="28"/>
        </w:rPr>
        <w:t>занимает земельный налог – 1319,3</w:t>
      </w:r>
      <w:r w:rsidRPr="00E2412A">
        <w:rPr>
          <w:sz w:val="28"/>
          <w:szCs w:val="28"/>
        </w:rPr>
        <w:t xml:space="preserve"> тыс. рублей или </w:t>
      </w:r>
      <w:r>
        <w:rPr>
          <w:sz w:val="28"/>
          <w:szCs w:val="28"/>
        </w:rPr>
        <w:t>48,2</w:t>
      </w:r>
      <w:r w:rsidRPr="00E2412A">
        <w:rPr>
          <w:sz w:val="28"/>
          <w:szCs w:val="28"/>
        </w:rPr>
        <w:t xml:space="preserve"> процент. </w:t>
      </w:r>
    </w:p>
    <w:p w:rsidR="000D3227" w:rsidRPr="00E2412A" w:rsidRDefault="000D3227" w:rsidP="002C4807">
      <w:pPr>
        <w:ind w:firstLine="720"/>
        <w:rPr>
          <w:sz w:val="28"/>
          <w:szCs w:val="28"/>
        </w:rPr>
      </w:pPr>
      <w:r>
        <w:rPr>
          <w:sz w:val="28"/>
          <w:szCs w:val="28"/>
        </w:rPr>
        <w:t>Объем</w:t>
      </w:r>
      <w:r w:rsidRPr="00AF4B0C">
        <w:rPr>
          <w:sz w:val="28"/>
          <w:szCs w:val="28"/>
        </w:rPr>
        <w:t xml:space="preserve"> </w:t>
      </w:r>
      <w:r>
        <w:rPr>
          <w:sz w:val="28"/>
          <w:szCs w:val="28"/>
        </w:rPr>
        <w:t>безвозмездных</w:t>
      </w:r>
      <w:r w:rsidRPr="00E2412A">
        <w:rPr>
          <w:sz w:val="28"/>
          <w:szCs w:val="28"/>
        </w:rPr>
        <w:t xml:space="preserve"> поступ</w:t>
      </w:r>
      <w:r>
        <w:rPr>
          <w:sz w:val="28"/>
          <w:szCs w:val="28"/>
        </w:rPr>
        <w:t xml:space="preserve">лений составил 1649,7 </w:t>
      </w:r>
      <w:r w:rsidRPr="00E2412A">
        <w:rPr>
          <w:sz w:val="28"/>
          <w:szCs w:val="28"/>
        </w:rPr>
        <w:t>тыс. рублей.</w:t>
      </w:r>
    </w:p>
    <w:p w:rsidR="000D3227" w:rsidRPr="00E2412A" w:rsidRDefault="000D3227" w:rsidP="002C4807">
      <w:pPr>
        <w:ind w:firstLine="708"/>
        <w:jc w:val="both"/>
        <w:rPr>
          <w:sz w:val="28"/>
          <w:szCs w:val="28"/>
        </w:rPr>
      </w:pPr>
      <w:r w:rsidRPr="00E2412A">
        <w:rPr>
          <w:sz w:val="28"/>
          <w:szCs w:val="28"/>
        </w:rPr>
        <w:t>Бюджетная политика в сфере расходов бюджета городского поселения поселок Старая Торопа</w:t>
      </w:r>
      <w:r w:rsidRPr="00E2412A">
        <w:rPr>
          <w:b/>
          <w:bCs/>
          <w:sz w:val="28"/>
          <w:szCs w:val="28"/>
        </w:rPr>
        <w:t xml:space="preserve"> </w:t>
      </w:r>
      <w:r w:rsidRPr="00E2412A">
        <w:rPr>
          <w:sz w:val="28"/>
          <w:szCs w:val="28"/>
        </w:rPr>
        <w:t>была направлена на решение со</w:t>
      </w:r>
      <w:r>
        <w:rPr>
          <w:sz w:val="28"/>
          <w:szCs w:val="28"/>
        </w:rPr>
        <w:t xml:space="preserve">циальных и экономических задач </w:t>
      </w:r>
      <w:r w:rsidRPr="00E2412A">
        <w:rPr>
          <w:sz w:val="28"/>
          <w:szCs w:val="28"/>
        </w:rPr>
        <w:t xml:space="preserve">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 </w:t>
      </w:r>
    </w:p>
    <w:p w:rsidR="000D3227" w:rsidRPr="000750D5" w:rsidRDefault="000D3227" w:rsidP="000750D5">
      <w:pPr>
        <w:ind w:firstLine="708"/>
        <w:jc w:val="both"/>
        <w:rPr>
          <w:sz w:val="28"/>
          <w:szCs w:val="28"/>
        </w:rPr>
      </w:pPr>
      <w:r w:rsidRPr="00E2412A">
        <w:rPr>
          <w:sz w:val="28"/>
          <w:szCs w:val="28"/>
        </w:rPr>
        <w:t>Просроченная кредиторская</w:t>
      </w:r>
      <w:r>
        <w:rPr>
          <w:sz w:val="28"/>
          <w:szCs w:val="28"/>
        </w:rPr>
        <w:t xml:space="preserve"> задолженность за 9 месяцев 2017</w:t>
      </w:r>
      <w:r w:rsidRPr="00E2412A">
        <w:rPr>
          <w:sz w:val="28"/>
          <w:szCs w:val="28"/>
        </w:rPr>
        <w:t xml:space="preserve"> года отсутствует.</w:t>
      </w:r>
    </w:p>
    <w:p w:rsidR="000D3227" w:rsidRDefault="000D3227" w:rsidP="00AF4B0C">
      <w:pPr>
        <w:ind w:firstLine="708"/>
        <w:jc w:val="center"/>
        <w:rPr>
          <w:b/>
          <w:bCs/>
          <w:sz w:val="28"/>
          <w:szCs w:val="28"/>
        </w:rPr>
      </w:pPr>
    </w:p>
    <w:p w:rsidR="000D3227" w:rsidRDefault="000D3227" w:rsidP="00AF4B0C">
      <w:pPr>
        <w:ind w:firstLine="708"/>
        <w:jc w:val="center"/>
        <w:rPr>
          <w:b/>
          <w:bCs/>
          <w:sz w:val="28"/>
          <w:szCs w:val="28"/>
        </w:rPr>
      </w:pPr>
    </w:p>
    <w:p w:rsidR="000D3227" w:rsidRPr="00AF4B0C" w:rsidRDefault="000D3227" w:rsidP="00AF4B0C">
      <w:pPr>
        <w:ind w:firstLine="708"/>
        <w:jc w:val="center"/>
        <w:rPr>
          <w:b/>
          <w:sz w:val="28"/>
          <w:szCs w:val="28"/>
        </w:rPr>
      </w:pPr>
      <w:r w:rsidRPr="00AF4B0C">
        <w:rPr>
          <w:b/>
          <w:bCs/>
          <w:sz w:val="28"/>
          <w:szCs w:val="28"/>
        </w:rPr>
        <w:t>Основные направления расходов местного бюджета</w:t>
      </w:r>
      <w:r w:rsidRPr="00AF4B0C">
        <w:rPr>
          <w:b/>
          <w:sz w:val="28"/>
          <w:szCs w:val="28"/>
        </w:rPr>
        <w:t xml:space="preserve"> </w:t>
      </w:r>
      <w:r w:rsidRPr="00AF4B0C">
        <w:rPr>
          <w:b/>
          <w:bCs/>
          <w:sz w:val="28"/>
          <w:szCs w:val="28"/>
        </w:rPr>
        <w:t>за 9 месяцев 2017 года</w:t>
      </w:r>
      <w:r w:rsidRPr="00AF4B0C">
        <w:rPr>
          <w:b/>
          <w:sz w:val="28"/>
          <w:szCs w:val="28"/>
        </w:rPr>
        <w:t>:</w:t>
      </w:r>
    </w:p>
    <w:p w:rsidR="000D3227" w:rsidRPr="00EF5C53" w:rsidRDefault="000D3227" w:rsidP="008B7A97">
      <w:pPr>
        <w:ind w:firstLine="567"/>
        <w:jc w:val="right"/>
        <w:rPr>
          <w:b/>
          <w:bCs/>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900"/>
      </w:tblGrid>
      <w:tr w:rsidR="000D3227" w:rsidRPr="00F75968" w:rsidTr="00211EAA">
        <w:trPr>
          <w:cantSplit/>
          <w:trHeight w:val="322"/>
          <w:tblHeader/>
        </w:trPr>
        <w:tc>
          <w:tcPr>
            <w:tcW w:w="5220" w:type="dxa"/>
            <w:vMerge w:val="restart"/>
            <w:vAlign w:val="center"/>
          </w:tcPr>
          <w:p w:rsidR="000D3227" w:rsidRPr="00D15E3E" w:rsidRDefault="000D3227" w:rsidP="00211EAA">
            <w:pPr>
              <w:jc w:val="center"/>
            </w:pPr>
            <w:r w:rsidRPr="00D15E3E">
              <w:rPr>
                <w:bCs/>
              </w:rPr>
              <w:t>Наименование</w:t>
            </w:r>
          </w:p>
        </w:tc>
        <w:tc>
          <w:tcPr>
            <w:tcW w:w="1440" w:type="dxa"/>
            <w:vMerge w:val="restart"/>
            <w:vAlign w:val="center"/>
          </w:tcPr>
          <w:p w:rsidR="000D3227" w:rsidRPr="005D03FF" w:rsidRDefault="000D3227" w:rsidP="00211EAA">
            <w:pPr>
              <w:jc w:val="center"/>
              <w:rPr>
                <w:sz w:val="22"/>
                <w:szCs w:val="22"/>
              </w:rPr>
            </w:pPr>
            <w:r w:rsidRPr="005D03FF">
              <w:rPr>
                <w:sz w:val="22"/>
                <w:szCs w:val="22"/>
              </w:rPr>
              <w:t>Уточненный план на 01.</w:t>
            </w:r>
            <w:r>
              <w:rPr>
                <w:sz w:val="22"/>
                <w:szCs w:val="22"/>
              </w:rPr>
              <w:t>10</w:t>
            </w:r>
            <w:r w:rsidRPr="005D03FF">
              <w:rPr>
                <w:sz w:val="22"/>
                <w:szCs w:val="22"/>
              </w:rPr>
              <w:t>.2017</w:t>
            </w:r>
          </w:p>
        </w:tc>
        <w:tc>
          <w:tcPr>
            <w:tcW w:w="1260" w:type="dxa"/>
            <w:vMerge w:val="restart"/>
            <w:vAlign w:val="center"/>
          </w:tcPr>
          <w:p w:rsidR="000D3227" w:rsidRPr="005D03FF" w:rsidRDefault="000D3227" w:rsidP="00211EAA">
            <w:pPr>
              <w:jc w:val="center"/>
              <w:rPr>
                <w:bCs/>
                <w:sz w:val="22"/>
                <w:szCs w:val="22"/>
              </w:rPr>
            </w:pPr>
            <w:r w:rsidRPr="005D03FF">
              <w:rPr>
                <w:bCs/>
                <w:sz w:val="22"/>
                <w:szCs w:val="22"/>
              </w:rPr>
              <w:t>Исполнено на 01.</w:t>
            </w:r>
            <w:r>
              <w:rPr>
                <w:bCs/>
                <w:sz w:val="22"/>
                <w:szCs w:val="22"/>
              </w:rPr>
              <w:t>10</w:t>
            </w:r>
            <w:r w:rsidRPr="005D03FF">
              <w:rPr>
                <w:bCs/>
                <w:sz w:val="22"/>
                <w:szCs w:val="22"/>
              </w:rPr>
              <w:t>.2017</w:t>
            </w:r>
          </w:p>
        </w:tc>
        <w:tc>
          <w:tcPr>
            <w:tcW w:w="900" w:type="dxa"/>
            <w:vMerge w:val="restart"/>
            <w:vAlign w:val="center"/>
          </w:tcPr>
          <w:p w:rsidR="000D3227" w:rsidRPr="005D03FF" w:rsidRDefault="000D3227" w:rsidP="00211EAA">
            <w:pPr>
              <w:rPr>
                <w:sz w:val="22"/>
                <w:szCs w:val="22"/>
              </w:rPr>
            </w:pPr>
            <w:r w:rsidRPr="005D03FF">
              <w:rPr>
                <w:bCs/>
                <w:sz w:val="22"/>
                <w:szCs w:val="22"/>
              </w:rPr>
              <w:t xml:space="preserve">   % исполнения</w:t>
            </w:r>
          </w:p>
          <w:p w:rsidR="000D3227" w:rsidRPr="005D03FF" w:rsidRDefault="000D3227" w:rsidP="00211EAA">
            <w:pPr>
              <w:jc w:val="center"/>
              <w:rPr>
                <w:bCs/>
                <w:sz w:val="22"/>
                <w:szCs w:val="22"/>
              </w:rPr>
            </w:pPr>
          </w:p>
        </w:tc>
      </w:tr>
      <w:tr w:rsidR="000D3227" w:rsidRPr="00F75968" w:rsidTr="00211EAA">
        <w:trPr>
          <w:cantSplit/>
          <w:trHeight w:val="322"/>
          <w:tblHeader/>
        </w:trPr>
        <w:tc>
          <w:tcPr>
            <w:tcW w:w="5220" w:type="dxa"/>
            <w:vMerge/>
            <w:vAlign w:val="center"/>
          </w:tcPr>
          <w:p w:rsidR="000D3227" w:rsidRPr="00EA142F" w:rsidRDefault="000D3227" w:rsidP="00211EAA">
            <w:pPr>
              <w:jc w:val="center"/>
            </w:pPr>
          </w:p>
        </w:tc>
        <w:tc>
          <w:tcPr>
            <w:tcW w:w="1440" w:type="dxa"/>
            <w:vMerge/>
            <w:vAlign w:val="center"/>
          </w:tcPr>
          <w:p w:rsidR="000D3227" w:rsidRPr="00EA142F" w:rsidRDefault="000D3227" w:rsidP="00211EAA">
            <w:pPr>
              <w:jc w:val="center"/>
            </w:pPr>
          </w:p>
        </w:tc>
        <w:tc>
          <w:tcPr>
            <w:tcW w:w="1260" w:type="dxa"/>
            <w:vMerge/>
            <w:vAlign w:val="center"/>
          </w:tcPr>
          <w:p w:rsidR="000D3227" w:rsidRPr="00EA142F" w:rsidRDefault="000D3227" w:rsidP="00211EAA">
            <w:pPr>
              <w:jc w:val="center"/>
              <w:rPr>
                <w:b/>
                <w:bCs/>
              </w:rPr>
            </w:pPr>
          </w:p>
        </w:tc>
        <w:tc>
          <w:tcPr>
            <w:tcW w:w="900" w:type="dxa"/>
            <w:vMerge/>
            <w:vAlign w:val="center"/>
          </w:tcPr>
          <w:p w:rsidR="000D3227" w:rsidRPr="00EA142F" w:rsidRDefault="000D3227" w:rsidP="00211EAA">
            <w:pPr>
              <w:jc w:val="center"/>
              <w:rPr>
                <w:b/>
                <w:bCs/>
              </w:rPr>
            </w:pPr>
          </w:p>
        </w:tc>
      </w:tr>
      <w:tr w:rsidR="000D3227" w:rsidRPr="00F75968" w:rsidTr="00211EAA">
        <w:tc>
          <w:tcPr>
            <w:tcW w:w="5220" w:type="dxa"/>
            <w:vAlign w:val="center"/>
          </w:tcPr>
          <w:p w:rsidR="000D3227" w:rsidRPr="005A730E" w:rsidRDefault="000D3227" w:rsidP="00211EAA">
            <w:pPr>
              <w:spacing w:before="20" w:after="20"/>
            </w:pPr>
            <w:r w:rsidRPr="005A730E">
              <w:t>ВСЕГО</w:t>
            </w:r>
          </w:p>
        </w:tc>
        <w:tc>
          <w:tcPr>
            <w:tcW w:w="1440" w:type="dxa"/>
            <w:vAlign w:val="center"/>
          </w:tcPr>
          <w:p w:rsidR="000D3227" w:rsidRPr="007A7E88" w:rsidRDefault="000D3227" w:rsidP="00211EAA">
            <w:pPr>
              <w:jc w:val="center"/>
            </w:pPr>
            <w:r>
              <w:t>6838,9</w:t>
            </w:r>
          </w:p>
        </w:tc>
        <w:tc>
          <w:tcPr>
            <w:tcW w:w="1260" w:type="dxa"/>
            <w:vAlign w:val="center"/>
          </w:tcPr>
          <w:p w:rsidR="000D3227" w:rsidRPr="007A7E88" w:rsidRDefault="000D3227" w:rsidP="00211EAA">
            <w:pPr>
              <w:jc w:val="center"/>
            </w:pPr>
            <w:r>
              <w:t>4482,4</w:t>
            </w:r>
          </w:p>
        </w:tc>
        <w:tc>
          <w:tcPr>
            <w:tcW w:w="900" w:type="dxa"/>
            <w:vAlign w:val="center"/>
          </w:tcPr>
          <w:p w:rsidR="000D3227" w:rsidRPr="007A7E88" w:rsidRDefault="000D3227" w:rsidP="00211EAA">
            <w:pPr>
              <w:jc w:val="center"/>
            </w:pPr>
            <w:r>
              <w:t>65,5</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sidRPr="00EA142F">
              <w:rPr>
                <w:color w:val="000000"/>
                <w:kern w:val="24"/>
              </w:rPr>
              <w:t>в том числе:</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p>
        </w:tc>
        <w:tc>
          <w:tcPr>
            <w:tcW w:w="1260" w:type="dxa"/>
            <w:vAlign w:val="center"/>
          </w:tcPr>
          <w:p w:rsidR="000D3227" w:rsidRPr="00EA142F" w:rsidRDefault="000D3227" w:rsidP="00211EAA">
            <w:pPr>
              <w:pStyle w:val="NormalWeb"/>
              <w:jc w:val="center"/>
              <w:rPr>
                <w:color w:val="000000"/>
              </w:rPr>
            </w:pPr>
          </w:p>
        </w:tc>
        <w:tc>
          <w:tcPr>
            <w:tcW w:w="900" w:type="dxa"/>
            <w:vAlign w:val="center"/>
          </w:tcPr>
          <w:p w:rsidR="000D3227" w:rsidRPr="00EA142F" w:rsidRDefault="000D3227" w:rsidP="00211EAA">
            <w:pPr>
              <w:jc w:val="center"/>
              <w:rPr>
                <w:color w:val="000000"/>
              </w:rPr>
            </w:pP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w:t>
            </w:r>
            <w:r w:rsidRPr="00EA142F">
              <w:rPr>
                <w:color w:val="000000"/>
                <w:kern w:val="24"/>
              </w:rPr>
              <w:t xml:space="preserve">Общегосударственные вопросы </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1675,1</w:t>
            </w:r>
          </w:p>
        </w:tc>
        <w:tc>
          <w:tcPr>
            <w:tcW w:w="1260" w:type="dxa"/>
            <w:vAlign w:val="center"/>
          </w:tcPr>
          <w:p w:rsidR="000D3227" w:rsidRPr="00EA142F" w:rsidRDefault="000D3227" w:rsidP="00211EAA">
            <w:pPr>
              <w:jc w:val="center"/>
              <w:rPr>
                <w:color w:val="000000"/>
              </w:rPr>
            </w:pPr>
            <w:r>
              <w:rPr>
                <w:color w:val="000000"/>
              </w:rPr>
              <w:t>1370,8</w:t>
            </w:r>
          </w:p>
        </w:tc>
        <w:tc>
          <w:tcPr>
            <w:tcW w:w="900" w:type="dxa"/>
            <w:vAlign w:val="center"/>
          </w:tcPr>
          <w:p w:rsidR="000D3227" w:rsidRPr="00EA142F" w:rsidRDefault="000D3227" w:rsidP="00211EAA">
            <w:pPr>
              <w:jc w:val="center"/>
              <w:rPr>
                <w:color w:val="000000"/>
              </w:rPr>
            </w:pPr>
            <w:r>
              <w:rPr>
                <w:color w:val="000000"/>
              </w:rPr>
              <w:t>81,8</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Национальная оборона</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171,5</w:t>
            </w:r>
          </w:p>
        </w:tc>
        <w:tc>
          <w:tcPr>
            <w:tcW w:w="1260" w:type="dxa"/>
            <w:vAlign w:val="center"/>
          </w:tcPr>
          <w:p w:rsidR="000D3227" w:rsidRPr="00EA142F" w:rsidRDefault="000D3227" w:rsidP="00211EAA">
            <w:pPr>
              <w:jc w:val="center"/>
              <w:rPr>
                <w:color w:val="000000"/>
              </w:rPr>
            </w:pPr>
            <w:r>
              <w:rPr>
                <w:color w:val="000000"/>
              </w:rPr>
              <w:t>87,8</w:t>
            </w:r>
          </w:p>
        </w:tc>
        <w:tc>
          <w:tcPr>
            <w:tcW w:w="900" w:type="dxa"/>
            <w:vAlign w:val="center"/>
          </w:tcPr>
          <w:p w:rsidR="000D3227" w:rsidRPr="00EA142F" w:rsidRDefault="000D3227" w:rsidP="00211EAA">
            <w:pPr>
              <w:jc w:val="center"/>
              <w:rPr>
                <w:color w:val="000000"/>
              </w:rPr>
            </w:pPr>
            <w:r>
              <w:rPr>
                <w:color w:val="000000"/>
              </w:rPr>
              <w:t>51,2</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Национальная безопасность и правоохранительная деятельность</w:t>
            </w:r>
            <w:r w:rsidRPr="00EA142F">
              <w:rPr>
                <w:color w:val="000000"/>
                <w:kern w:val="24"/>
              </w:rPr>
              <w:t xml:space="preserve"> </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p>
        </w:tc>
        <w:tc>
          <w:tcPr>
            <w:tcW w:w="1260" w:type="dxa"/>
            <w:vAlign w:val="center"/>
          </w:tcPr>
          <w:p w:rsidR="000D3227" w:rsidRPr="00EA142F" w:rsidRDefault="000D3227" w:rsidP="00211EAA">
            <w:pPr>
              <w:jc w:val="center"/>
              <w:rPr>
                <w:color w:val="000000"/>
              </w:rPr>
            </w:pPr>
          </w:p>
        </w:tc>
        <w:tc>
          <w:tcPr>
            <w:tcW w:w="900" w:type="dxa"/>
            <w:vAlign w:val="center"/>
          </w:tcPr>
          <w:p w:rsidR="000D3227" w:rsidRPr="00EA142F" w:rsidRDefault="000D3227" w:rsidP="00211EAA">
            <w:pPr>
              <w:jc w:val="center"/>
              <w:rPr>
                <w:color w:val="000000"/>
              </w:rPr>
            </w:pP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Национальная экономика</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1105,2</w:t>
            </w:r>
          </w:p>
        </w:tc>
        <w:tc>
          <w:tcPr>
            <w:tcW w:w="1260" w:type="dxa"/>
            <w:vAlign w:val="center"/>
          </w:tcPr>
          <w:p w:rsidR="000D3227" w:rsidRDefault="000D3227" w:rsidP="00211EAA">
            <w:pPr>
              <w:jc w:val="center"/>
              <w:rPr>
                <w:color w:val="000000"/>
              </w:rPr>
            </w:pPr>
            <w:r>
              <w:rPr>
                <w:color w:val="000000"/>
              </w:rPr>
              <w:t>743</w:t>
            </w:r>
          </w:p>
        </w:tc>
        <w:tc>
          <w:tcPr>
            <w:tcW w:w="900" w:type="dxa"/>
            <w:vAlign w:val="center"/>
          </w:tcPr>
          <w:p w:rsidR="000D3227" w:rsidRPr="00EA142F" w:rsidRDefault="000D3227" w:rsidP="00211EAA">
            <w:pPr>
              <w:jc w:val="center"/>
              <w:rPr>
                <w:color w:val="000000"/>
              </w:rPr>
            </w:pPr>
            <w:r>
              <w:rPr>
                <w:color w:val="000000"/>
              </w:rPr>
              <w:t>67,2</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Жилищно - коммунальное хозяйство</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1941</w:t>
            </w:r>
          </w:p>
        </w:tc>
        <w:tc>
          <w:tcPr>
            <w:tcW w:w="1260" w:type="dxa"/>
            <w:vAlign w:val="center"/>
          </w:tcPr>
          <w:p w:rsidR="000D3227" w:rsidRPr="00EA142F" w:rsidRDefault="000D3227" w:rsidP="00211EAA">
            <w:pPr>
              <w:jc w:val="center"/>
              <w:rPr>
                <w:color w:val="000000"/>
              </w:rPr>
            </w:pPr>
            <w:r>
              <w:rPr>
                <w:color w:val="000000"/>
              </w:rPr>
              <w:t>1083,4</w:t>
            </w:r>
          </w:p>
        </w:tc>
        <w:tc>
          <w:tcPr>
            <w:tcW w:w="900" w:type="dxa"/>
            <w:vAlign w:val="center"/>
          </w:tcPr>
          <w:p w:rsidR="000D3227" w:rsidRPr="00EA142F" w:rsidRDefault="000D3227" w:rsidP="00211EAA">
            <w:pPr>
              <w:jc w:val="center"/>
              <w:rPr>
                <w:color w:val="000000"/>
              </w:rPr>
            </w:pPr>
            <w:r>
              <w:rPr>
                <w:color w:val="000000"/>
              </w:rPr>
              <w:t>55,8</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w:t>
            </w:r>
            <w:r w:rsidRPr="00EA142F">
              <w:rPr>
                <w:color w:val="000000"/>
                <w:kern w:val="24"/>
              </w:rPr>
              <w:t>Культура</w:t>
            </w:r>
            <w:r>
              <w:rPr>
                <w:color w:val="000000"/>
                <w:kern w:val="24"/>
              </w:rPr>
              <w:t>, кинематография</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1241,2</w:t>
            </w:r>
          </w:p>
        </w:tc>
        <w:tc>
          <w:tcPr>
            <w:tcW w:w="1260" w:type="dxa"/>
            <w:vAlign w:val="center"/>
          </w:tcPr>
          <w:p w:rsidR="000D3227" w:rsidRPr="00EA142F" w:rsidRDefault="000D3227" w:rsidP="00211EAA">
            <w:pPr>
              <w:jc w:val="center"/>
              <w:rPr>
                <w:color w:val="000000"/>
              </w:rPr>
            </w:pPr>
            <w:r>
              <w:rPr>
                <w:color w:val="000000"/>
              </w:rPr>
              <w:t>721,7</w:t>
            </w:r>
          </w:p>
        </w:tc>
        <w:tc>
          <w:tcPr>
            <w:tcW w:w="900" w:type="dxa"/>
            <w:vAlign w:val="center"/>
          </w:tcPr>
          <w:p w:rsidR="000D3227" w:rsidRPr="00EA142F" w:rsidRDefault="000D3227" w:rsidP="00211EAA">
            <w:pPr>
              <w:jc w:val="center"/>
              <w:rPr>
                <w:color w:val="000000"/>
              </w:rPr>
            </w:pPr>
            <w:r>
              <w:rPr>
                <w:color w:val="000000"/>
              </w:rPr>
              <w:t>58,1</w:t>
            </w:r>
          </w:p>
        </w:tc>
      </w:tr>
      <w:tr w:rsidR="000D3227" w:rsidRPr="00F75968" w:rsidTr="00211EAA">
        <w:tc>
          <w:tcPr>
            <w:tcW w:w="5220" w:type="dxa"/>
            <w:vAlign w:val="center"/>
          </w:tcPr>
          <w:p w:rsidR="000D3227" w:rsidRPr="00EA142F"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Физическая культура и спорт</w:t>
            </w:r>
          </w:p>
        </w:tc>
        <w:tc>
          <w:tcPr>
            <w:tcW w:w="1440" w:type="dxa"/>
            <w:vAlign w:val="center"/>
          </w:tcPr>
          <w:p w:rsidR="000D3227" w:rsidRPr="00EA142F"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661,8</w:t>
            </w:r>
          </w:p>
        </w:tc>
        <w:tc>
          <w:tcPr>
            <w:tcW w:w="1260" w:type="dxa"/>
            <w:vAlign w:val="center"/>
          </w:tcPr>
          <w:p w:rsidR="000D3227" w:rsidRPr="00EA142F" w:rsidRDefault="000D3227" w:rsidP="00211EAA">
            <w:pPr>
              <w:jc w:val="center"/>
              <w:rPr>
                <w:color w:val="000000"/>
              </w:rPr>
            </w:pPr>
            <w:r>
              <w:rPr>
                <w:color w:val="000000"/>
              </w:rPr>
              <w:t>457,2</w:t>
            </w:r>
          </w:p>
        </w:tc>
        <w:tc>
          <w:tcPr>
            <w:tcW w:w="900" w:type="dxa"/>
            <w:vAlign w:val="center"/>
          </w:tcPr>
          <w:p w:rsidR="000D3227" w:rsidRPr="00EA142F" w:rsidRDefault="000D3227" w:rsidP="00211EAA">
            <w:pPr>
              <w:jc w:val="center"/>
              <w:rPr>
                <w:color w:val="000000"/>
              </w:rPr>
            </w:pPr>
            <w:r>
              <w:rPr>
                <w:color w:val="000000"/>
              </w:rPr>
              <w:t>69,1</w:t>
            </w:r>
          </w:p>
        </w:tc>
      </w:tr>
      <w:tr w:rsidR="000D3227" w:rsidRPr="00F75968" w:rsidTr="00211EAA">
        <w:tc>
          <w:tcPr>
            <w:tcW w:w="5220" w:type="dxa"/>
            <w:vAlign w:val="center"/>
          </w:tcPr>
          <w:p w:rsidR="000D3227" w:rsidRDefault="000D3227" w:rsidP="00211EAA">
            <w:pPr>
              <w:pStyle w:val="NormalWeb"/>
              <w:kinsoku w:val="0"/>
              <w:overflowPunct w:val="0"/>
              <w:spacing w:before="20" w:beforeAutospacing="0" w:after="20" w:afterAutospacing="0"/>
              <w:textAlignment w:val="baseline"/>
              <w:rPr>
                <w:color w:val="000000"/>
                <w:kern w:val="24"/>
              </w:rPr>
            </w:pPr>
            <w:r>
              <w:rPr>
                <w:color w:val="000000"/>
                <w:kern w:val="24"/>
              </w:rPr>
              <w:t xml:space="preserve"> Межбюджетные трансферты общего характера бюджетам субъектов РФ муниципальных образований</w:t>
            </w:r>
          </w:p>
        </w:tc>
        <w:tc>
          <w:tcPr>
            <w:tcW w:w="1440" w:type="dxa"/>
            <w:vAlign w:val="center"/>
          </w:tcPr>
          <w:p w:rsidR="000D3227" w:rsidRDefault="000D3227" w:rsidP="00211EAA">
            <w:pPr>
              <w:pStyle w:val="NormalWeb"/>
              <w:kinsoku w:val="0"/>
              <w:overflowPunct w:val="0"/>
              <w:spacing w:before="20" w:beforeAutospacing="0" w:after="20" w:afterAutospacing="0"/>
              <w:jc w:val="center"/>
              <w:textAlignment w:val="baseline"/>
              <w:rPr>
                <w:color w:val="000000"/>
                <w:kern w:val="24"/>
              </w:rPr>
            </w:pPr>
            <w:r>
              <w:rPr>
                <w:color w:val="000000"/>
                <w:kern w:val="24"/>
              </w:rPr>
              <w:t>43,1</w:t>
            </w:r>
          </w:p>
        </w:tc>
        <w:tc>
          <w:tcPr>
            <w:tcW w:w="1260" w:type="dxa"/>
            <w:vAlign w:val="center"/>
          </w:tcPr>
          <w:p w:rsidR="000D3227" w:rsidRDefault="000D3227" w:rsidP="00211EAA">
            <w:pPr>
              <w:jc w:val="center"/>
              <w:rPr>
                <w:color w:val="000000"/>
              </w:rPr>
            </w:pPr>
            <w:r>
              <w:rPr>
                <w:color w:val="000000"/>
              </w:rPr>
              <w:t>18,5</w:t>
            </w:r>
          </w:p>
        </w:tc>
        <w:tc>
          <w:tcPr>
            <w:tcW w:w="900" w:type="dxa"/>
            <w:vAlign w:val="center"/>
          </w:tcPr>
          <w:p w:rsidR="000D3227" w:rsidRDefault="000D3227" w:rsidP="00211EAA">
            <w:pPr>
              <w:jc w:val="center"/>
              <w:rPr>
                <w:color w:val="000000"/>
              </w:rPr>
            </w:pPr>
            <w:r>
              <w:rPr>
                <w:color w:val="000000"/>
              </w:rPr>
              <w:t>42,9</w:t>
            </w:r>
          </w:p>
        </w:tc>
      </w:tr>
    </w:tbl>
    <w:p w:rsidR="000D3227" w:rsidRDefault="000D3227" w:rsidP="009A3273">
      <w:pPr>
        <w:jc w:val="both"/>
        <w:rPr>
          <w:b/>
          <w:bCs/>
          <w:sz w:val="28"/>
          <w:szCs w:val="28"/>
          <w:u w:val="single"/>
        </w:rPr>
      </w:pPr>
    </w:p>
    <w:p w:rsidR="000D3227" w:rsidRPr="00AF4B0C" w:rsidRDefault="000D3227" w:rsidP="009A3273">
      <w:pPr>
        <w:jc w:val="both"/>
        <w:rPr>
          <w:b/>
          <w:bCs/>
          <w:sz w:val="28"/>
          <w:szCs w:val="28"/>
          <w:u w:val="single"/>
        </w:rPr>
      </w:pPr>
      <w:r>
        <w:rPr>
          <w:b/>
          <w:bCs/>
          <w:sz w:val="28"/>
          <w:szCs w:val="28"/>
          <w:u w:val="single"/>
        </w:rPr>
        <w:t>Коммунальное хозяйство</w:t>
      </w:r>
    </w:p>
    <w:p w:rsidR="000D3227" w:rsidRPr="00AF4B0C" w:rsidRDefault="000D3227" w:rsidP="009A3273">
      <w:pPr>
        <w:rPr>
          <w:color w:val="000000"/>
          <w:sz w:val="28"/>
          <w:szCs w:val="28"/>
        </w:rPr>
      </w:pPr>
      <w:r>
        <w:rPr>
          <w:color w:val="000000"/>
          <w:sz w:val="28"/>
          <w:szCs w:val="28"/>
        </w:rPr>
        <w:t>За  9 месяцев 2017</w:t>
      </w:r>
      <w:r w:rsidRPr="00AF4B0C">
        <w:rPr>
          <w:color w:val="000000"/>
          <w:sz w:val="28"/>
          <w:szCs w:val="28"/>
        </w:rPr>
        <w:t xml:space="preserve"> года</w:t>
      </w:r>
      <w:r>
        <w:rPr>
          <w:color w:val="000000"/>
          <w:sz w:val="28"/>
          <w:szCs w:val="28"/>
        </w:rPr>
        <w:t xml:space="preserve"> исполнены расходы в сумме 737,6</w:t>
      </w:r>
      <w:r w:rsidRPr="00AF4B0C">
        <w:rPr>
          <w:color w:val="000000"/>
          <w:sz w:val="28"/>
          <w:szCs w:val="28"/>
        </w:rPr>
        <w:t xml:space="preserve"> тыс. руб., в том числе:</w:t>
      </w:r>
    </w:p>
    <w:p w:rsidR="000D3227" w:rsidRPr="00AF4B0C" w:rsidRDefault="000D3227" w:rsidP="009A3273">
      <w:pPr>
        <w:numPr>
          <w:ilvl w:val="1"/>
          <w:numId w:val="28"/>
        </w:numPr>
        <w:rPr>
          <w:sz w:val="28"/>
          <w:szCs w:val="28"/>
        </w:rPr>
      </w:pPr>
      <w:r w:rsidRPr="00AF4B0C">
        <w:rPr>
          <w:color w:val="000000"/>
          <w:sz w:val="28"/>
          <w:szCs w:val="28"/>
        </w:rPr>
        <w:t xml:space="preserve">ремонт </w:t>
      </w:r>
      <w:r w:rsidRPr="00AF4B0C">
        <w:rPr>
          <w:sz w:val="28"/>
          <w:szCs w:val="28"/>
        </w:rPr>
        <w:t xml:space="preserve">теплотрассы по ул. </w:t>
      </w:r>
      <w:r>
        <w:rPr>
          <w:sz w:val="28"/>
          <w:szCs w:val="28"/>
        </w:rPr>
        <w:t>Больничная</w:t>
      </w:r>
      <w:r w:rsidRPr="00AF4B0C">
        <w:rPr>
          <w:sz w:val="28"/>
          <w:szCs w:val="28"/>
        </w:rPr>
        <w:t>;</w:t>
      </w:r>
    </w:p>
    <w:p w:rsidR="000D3227" w:rsidRPr="00AF4B0C" w:rsidRDefault="000D3227" w:rsidP="009A3273">
      <w:pPr>
        <w:numPr>
          <w:ilvl w:val="1"/>
          <w:numId w:val="28"/>
        </w:numPr>
        <w:rPr>
          <w:sz w:val="28"/>
          <w:szCs w:val="28"/>
        </w:rPr>
      </w:pPr>
      <w:r w:rsidRPr="00AF4B0C">
        <w:rPr>
          <w:sz w:val="28"/>
          <w:szCs w:val="28"/>
        </w:rPr>
        <w:t xml:space="preserve">приобретен </w:t>
      </w:r>
      <w:r>
        <w:rPr>
          <w:sz w:val="28"/>
          <w:szCs w:val="28"/>
        </w:rPr>
        <w:t>насос на артскважину</w:t>
      </w:r>
      <w:r w:rsidRPr="00AF4B0C">
        <w:rPr>
          <w:sz w:val="28"/>
          <w:szCs w:val="28"/>
        </w:rPr>
        <w:t xml:space="preserve"> и его установка;</w:t>
      </w:r>
    </w:p>
    <w:p w:rsidR="000D3227" w:rsidRPr="001A365A" w:rsidRDefault="000D3227" w:rsidP="009A3273">
      <w:pPr>
        <w:numPr>
          <w:ilvl w:val="1"/>
          <w:numId w:val="28"/>
        </w:numPr>
        <w:tabs>
          <w:tab w:val="left" w:pos="1440"/>
        </w:tabs>
        <w:jc w:val="both"/>
        <w:rPr>
          <w:color w:val="000000"/>
          <w:sz w:val="28"/>
          <w:szCs w:val="28"/>
        </w:rPr>
      </w:pPr>
      <w:r>
        <w:rPr>
          <w:sz w:val="28"/>
          <w:szCs w:val="28"/>
        </w:rPr>
        <w:t>инженерно-геологические и инженерно-экологические изыскания на объекте « Модульная котельная по ул.Лесная»</w:t>
      </w:r>
    </w:p>
    <w:p w:rsidR="000D3227" w:rsidRPr="00AF4B0C" w:rsidRDefault="000D3227" w:rsidP="009A3273">
      <w:pPr>
        <w:numPr>
          <w:ilvl w:val="1"/>
          <w:numId w:val="28"/>
        </w:numPr>
        <w:tabs>
          <w:tab w:val="left" w:pos="1440"/>
        </w:tabs>
        <w:jc w:val="both"/>
        <w:rPr>
          <w:color w:val="000000"/>
          <w:sz w:val="28"/>
          <w:szCs w:val="28"/>
        </w:rPr>
      </w:pPr>
      <w:r>
        <w:rPr>
          <w:sz w:val="28"/>
          <w:szCs w:val="28"/>
        </w:rPr>
        <w:t>проектирование модульной котельной по ул.Лесная</w:t>
      </w:r>
    </w:p>
    <w:p w:rsidR="000D3227" w:rsidRDefault="000D3227" w:rsidP="00AF4B0C"/>
    <w:p w:rsidR="000D3227" w:rsidRPr="00AF4B0C" w:rsidRDefault="000D3227" w:rsidP="009A3273">
      <w:pPr>
        <w:jc w:val="both"/>
        <w:rPr>
          <w:b/>
          <w:bCs/>
          <w:sz w:val="28"/>
          <w:szCs w:val="28"/>
          <w:u w:val="single"/>
        </w:rPr>
      </w:pPr>
      <w:r>
        <w:rPr>
          <w:b/>
          <w:bCs/>
          <w:sz w:val="28"/>
          <w:szCs w:val="28"/>
          <w:u w:val="single"/>
        </w:rPr>
        <w:t>Благоустройство территории</w:t>
      </w:r>
    </w:p>
    <w:p w:rsidR="000D3227" w:rsidRPr="00AF4B0C" w:rsidRDefault="000D3227" w:rsidP="009A3273">
      <w:pPr>
        <w:jc w:val="both"/>
        <w:rPr>
          <w:sz w:val="28"/>
          <w:szCs w:val="28"/>
        </w:rPr>
      </w:pPr>
      <w:r w:rsidRPr="00AF4B0C">
        <w:rPr>
          <w:sz w:val="28"/>
          <w:szCs w:val="28"/>
        </w:rPr>
        <w:t>В бюджете поселения на бла</w:t>
      </w:r>
      <w:r>
        <w:rPr>
          <w:sz w:val="28"/>
          <w:szCs w:val="28"/>
        </w:rPr>
        <w:t>гоустройство предусмотрено 400,6</w:t>
      </w:r>
      <w:r w:rsidRPr="00AF4B0C">
        <w:rPr>
          <w:sz w:val="28"/>
          <w:szCs w:val="28"/>
        </w:rPr>
        <w:t xml:space="preserve"> тыс.</w:t>
      </w:r>
      <w:r>
        <w:rPr>
          <w:sz w:val="28"/>
          <w:szCs w:val="28"/>
        </w:rPr>
        <w:t xml:space="preserve"> рублей, исполнено в сумме 345,8</w:t>
      </w:r>
      <w:r w:rsidRPr="00AF4B0C">
        <w:rPr>
          <w:sz w:val="28"/>
          <w:szCs w:val="28"/>
        </w:rPr>
        <w:t xml:space="preserve"> тыс. руб. </w:t>
      </w:r>
    </w:p>
    <w:p w:rsidR="000D3227" w:rsidRPr="00AF4B0C" w:rsidRDefault="000D3227" w:rsidP="009A3273">
      <w:pPr>
        <w:jc w:val="both"/>
        <w:rPr>
          <w:sz w:val="28"/>
          <w:szCs w:val="28"/>
        </w:rPr>
      </w:pPr>
      <w:r w:rsidRPr="00AF4B0C">
        <w:rPr>
          <w:sz w:val="28"/>
          <w:szCs w:val="28"/>
        </w:rPr>
        <w:t>- на уличн</w:t>
      </w:r>
      <w:r>
        <w:rPr>
          <w:sz w:val="28"/>
          <w:szCs w:val="28"/>
        </w:rPr>
        <w:t>ое освещение израсходовано 132,6</w:t>
      </w:r>
      <w:r w:rsidRPr="00AF4B0C">
        <w:rPr>
          <w:sz w:val="28"/>
          <w:szCs w:val="28"/>
        </w:rPr>
        <w:t xml:space="preserve"> тыс. руб. </w:t>
      </w:r>
    </w:p>
    <w:p w:rsidR="000D3227" w:rsidRPr="00AF4B0C" w:rsidRDefault="000D3227" w:rsidP="009A3273">
      <w:pPr>
        <w:jc w:val="both"/>
        <w:rPr>
          <w:sz w:val="28"/>
          <w:szCs w:val="28"/>
        </w:rPr>
      </w:pPr>
      <w:r w:rsidRPr="00AF4B0C">
        <w:rPr>
          <w:sz w:val="28"/>
          <w:szCs w:val="28"/>
        </w:rPr>
        <w:t>- на прочие расходы по бла</w:t>
      </w:r>
      <w:r>
        <w:rPr>
          <w:sz w:val="28"/>
          <w:szCs w:val="28"/>
        </w:rPr>
        <w:t>гоустройству израсходовано 213,2</w:t>
      </w:r>
      <w:r w:rsidRPr="00AF4B0C">
        <w:rPr>
          <w:sz w:val="28"/>
          <w:szCs w:val="28"/>
        </w:rPr>
        <w:t xml:space="preserve"> тыс. руб. (уборка мусора, вырубка кустарников, приобретение </w:t>
      </w:r>
      <w:r>
        <w:rPr>
          <w:sz w:val="28"/>
          <w:szCs w:val="28"/>
        </w:rPr>
        <w:t>контейнеров для мусора</w:t>
      </w:r>
      <w:r w:rsidRPr="00AF4B0C">
        <w:rPr>
          <w:sz w:val="28"/>
          <w:szCs w:val="28"/>
        </w:rPr>
        <w:t>, облагораживание территорий, ремонт в/захоронения).</w:t>
      </w:r>
    </w:p>
    <w:p w:rsidR="000D3227" w:rsidRDefault="000D3227" w:rsidP="009A3273"/>
    <w:p w:rsidR="000D3227" w:rsidRPr="00AF4B0C" w:rsidRDefault="000D3227" w:rsidP="009A3273">
      <w:pPr>
        <w:jc w:val="both"/>
        <w:rPr>
          <w:b/>
          <w:bCs/>
          <w:sz w:val="28"/>
          <w:szCs w:val="28"/>
          <w:u w:val="single"/>
        </w:rPr>
      </w:pPr>
      <w:r>
        <w:rPr>
          <w:b/>
          <w:bCs/>
          <w:sz w:val="28"/>
          <w:szCs w:val="28"/>
          <w:u w:val="single"/>
        </w:rPr>
        <w:t>Содержание дорог</w:t>
      </w:r>
    </w:p>
    <w:p w:rsidR="000D3227" w:rsidRPr="00AF4B0C" w:rsidRDefault="000D3227" w:rsidP="009A3273">
      <w:pPr>
        <w:jc w:val="both"/>
        <w:rPr>
          <w:sz w:val="28"/>
          <w:szCs w:val="28"/>
        </w:rPr>
      </w:pPr>
      <w:r>
        <w:rPr>
          <w:sz w:val="28"/>
          <w:szCs w:val="28"/>
        </w:rPr>
        <w:t xml:space="preserve"> В бюджете предусмотрено 1085,2</w:t>
      </w:r>
      <w:r w:rsidRPr="00AF4B0C">
        <w:rPr>
          <w:sz w:val="28"/>
          <w:szCs w:val="28"/>
        </w:rPr>
        <w:t xml:space="preserve"> тыс. руб., изра</w:t>
      </w:r>
      <w:r>
        <w:rPr>
          <w:sz w:val="28"/>
          <w:szCs w:val="28"/>
        </w:rPr>
        <w:t>сходованы средства в сумме 723</w:t>
      </w:r>
      <w:r w:rsidRPr="00AF4B0C">
        <w:rPr>
          <w:sz w:val="28"/>
          <w:szCs w:val="28"/>
        </w:rPr>
        <w:t xml:space="preserve"> тыс. руб. на:</w:t>
      </w:r>
    </w:p>
    <w:p w:rsidR="000D3227" w:rsidRPr="00AF4B0C" w:rsidRDefault="000D3227" w:rsidP="009A3273">
      <w:pPr>
        <w:numPr>
          <w:ilvl w:val="0"/>
          <w:numId w:val="31"/>
        </w:numPr>
        <w:ind w:left="714" w:hanging="357"/>
        <w:jc w:val="both"/>
        <w:rPr>
          <w:color w:val="000000"/>
          <w:sz w:val="28"/>
          <w:szCs w:val="28"/>
        </w:rPr>
      </w:pPr>
      <w:r w:rsidRPr="00AF4B0C">
        <w:rPr>
          <w:color w:val="000000"/>
          <w:sz w:val="28"/>
          <w:szCs w:val="28"/>
        </w:rPr>
        <w:t>очистку дорог от снега;</w:t>
      </w:r>
    </w:p>
    <w:p w:rsidR="000D3227" w:rsidRDefault="000D3227" w:rsidP="009A3273">
      <w:pPr>
        <w:numPr>
          <w:ilvl w:val="0"/>
          <w:numId w:val="31"/>
        </w:numPr>
        <w:ind w:left="714" w:hanging="357"/>
        <w:jc w:val="both"/>
        <w:rPr>
          <w:color w:val="000000"/>
          <w:sz w:val="28"/>
          <w:szCs w:val="28"/>
        </w:rPr>
      </w:pPr>
      <w:r w:rsidRPr="00AF4B0C">
        <w:rPr>
          <w:color w:val="000000"/>
          <w:sz w:val="28"/>
          <w:szCs w:val="28"/>
        </w:rPr>
        <w:t>подсыпка песком ;</w:t>
      </w:r>
    </w:p>
    <w:p w:rsidR="000D3227" w:rsidRPr="00AF4B0C" w:rsidRDefault="000D3227" w:rsidP="009A3273">
      <w:pPr>
        <w:numPr>
          <w:ilvl w:val="0"/>
          <w:numId w:val="31"/>
        </w:numPr>
        <w:ind w:left="714" w:hanging="357"/>
        <w:jc w:val="both"/>
        <w:rPr>
          <w:color w:val="000000"/>
          <w:sz w:val="28"/>
          <w:szCs w:val="28"/>
        </w:rPr>
      </w:pPr>
      <w:r>
        <w:rPr>
          <w:color w:val="000000"/>
          <w:sz w:val="28"/>
          <w:szCs w:val="28"/>
        </w:rPr>
        <w:t>устройство ж/б труб;</w:t>
      </w:r>
    </w:p>
    <w:p w:rsidR="000D3227" w:rsidRPr="00AF4B0C" w:rsidRDefault="000D3227" w:rsidP="009A3273">
      <w:pPr>
        <w:numPr>
          <w:ilvl w:val="0"/>
          <w:numId w:val="31"/>
        </w:numPr>
        <w:ind w:left="714" w:hanging="357"/>
        <w:jc w:val="both"/>
        <w:rPr>
          <w:color w:val="000000"/>
          <w:sz w:val="28"/>
          <w:szCs w:val="28"/>
        </w:rPr>
      </w:pPr>
      <w:r w:rsidRPr="00AF4B0C">
        <w:rPr>
          <w:color w:val="000000"/>
          <w:sz w:val="28"/>
          <w:szCs w:val="28"/>
        </w:rPr>
        <w:t>профилирование дорог.</w:t>
      </w:r>
    </w:p>
    <w:p w:rsidR="000D3227" w:rsidRDefault="000D3227" w:rsidP="009A3273"/>
    <w:p w:rsidR="000D3227" w:rsidRPr="009A3273" w:rsidRDefault="000D3227" w:rsidP="009A3273">
      <w:pPr>
        <w:sectPr w:rsidR="000D3227" w:rsidRPr="009A3273" w:rsidSect="000750D5">
          <w:headerReference w:type="even" r:id="rId7"/>
          <w:headerReference w:type="default" r:id="rId8"/>
          <w:pgSz w:w="11907" w:h="16840" w:code="9"/>
          <w:pgMar w:top="1134" w:right="567" w:bottom="1134" w:left="1701" w:header="737" w:footer="709" w:gutter="0"/>
          <w:cols w:space="708"/>
          <w:titlePg/>
          <w:docGrid w:linePitch="360"/>
        </w:sectPr>
      </w:pPr>
    </w:p>
    <w:p w:rsidR="000D3227" w:rsidRPr="00AF4B0C" w:rsidRDefault="000D3227" w:rsidP="002C4807">
      <w:pPr>
        <w:jc w:val="both"/>
        <w:rPr>
          <w:b/>
          <w:bCs/>
          <w:sz w:val="28"/>
          <w:szCs w:val="28"/>
          <w:u w:val="single"/>
        </w:rPr>
      </w:pPr>
      <w:r w:rsidRPr="00AF4B0C">
        <w:rPr>
          <w:b/>
          <w:bCs/>
          <w:sz w:val="28"/>
          <w:szCs w:val="28"/>
          <w:u w:val="single"/>
        </w:rPr>
        <w:t>Земельные отношения и</w:t>
      </w:r>
      <w:r>
        <w:rPr>
          <w:b/>
          <w:bCs/>
          <w:sz w:val="28"/>
          <w:szCs w:val="28"/>
          <w:u w:val="single"/>
        </w:rPr>
        <w:t xml:space="preserve"> градостроительная деятельность</w:t>
      </w:r>
    </w:p>
    <w:p w:rsidR="000D3227" w:rsidRPr="00AF4B0C" w:rsidRDefault="000D3227" w:rsidP="002C4807">
      <w:pPr>
        <w:jc w:val="both"/>
        <w:rPr>
          <w:kern w:val="16"/>
          <w:sz w:val="28"/>
          <w:szCs w:val="28"/>
          <w:u w:val="single"/>
        </w:rPr>
      </w:pPr>
      <w:r w:rsidRPr="00AF4B0C">
        <w:rPr>
          <w:sz w:val="28"/>
          <w:szCs w:val="28"/>
        </w:rPr>
        <w:t>З</w:t>
      </w:r>
      <w:r>
        <w:rPr>
          <w:kern w:val="16"/>
          <w:sz w:val="28"/>
          <w:szCs w:val="28"/>
        </w:rPr>
        <w:t>а 9 месяцев 2017</w:t>
      </w:r>
      <w:r w:rsidRPr="00AF4B0C">
        <w:rPr>
          <w:kern w:val="16"/>
          <w:sz w:val="28"/>
          <w:szCs w:val="28"/>
        </w:rPr>
        <w:t xml:space="preserve"> года  по земельным вопросам в Администрацию поступило:</w:t>
      </w:r>
    </w:p>
    <w:p w:rsidR="000D3227" w:rsidRPr="00AF4B0C" w:rsidRDefault="000D3227" w:rsidP="002C4807">
      <w:pPr>
        <w:numPr>
          <w:ilvl w:val="0"/>
          <w:numId w:val="22"/>
        </w:numPr>
        <w:ind w:left="567" w:firstLine="0"/>
        <w:jc w:val="both"/>
        <w:rPr>
          <w:kern w:val="16"/>
          <w:sz w:val="28"/>
          <w:szCs w:val="28"/>
        </w:rPr>
      </w:pPr>
      <w:r w:rsidRPr="00AF4B0C">
        <w:rPr>
          <w:kern w:val="16"/>
          <w:sz w:val="28"/>
          <w:szCs w:val="28"/>
        </w:rPr>
        <w:t xml:space="preserve"> заяв</w:t>
      </w:r>
      <w:r>
        <w:rPr>
          <w:kern w:val="16"/>
          <w:sz w:val="28"/>
          <w:szCs w:val="28"/>
        </w:rPr>
        <w:t>лений -  288</w:t>
      </w:r>
    </w:p>
    <w:p w:rsidR="000D3227" w:rsidRPr="00AF4B0C" w:rsidRDefault="000D3227" w:rsidP="002C4807">
      <w:pPr>
        <w:ind w:firstLine="360"/>
        <w:jc w:val="both"/>
        <w:rPr>
          <w:kern w:val="16"/>
          <w:sz w:val="28"/>
          <w:szCs w:val="28"/>
        </w:rPr>
      </w:pPr>
      <w:r w:rsidRPr="00AF4B0C">
        <w:rPr>
          <w:kern w:val="16"/>
          <w:sz w:val="28"/>
          <w:szCs w:val="28"/>
        </w:rPr>
        <w:t xml:space="preserve">Оформлено: </w:t>
      </w:r>
    </w:p>
    <w:p w:rsidR="000D3227" w:rsidRPr="00AF4B0C" w:rsidRDefault="000D3227" w:rsidP="002C4807">
      <w:pPr>
        <w:ind w:firstLine="360"/>
        <w:jc w:val="both"/>
        <w:rPr>
          <w:kern w:val="16"/>
          <w:sz w:val="28"/>
          <w:szCs w:val="28"/>
        </w:rPr>
      </w:pPr>
      <w:r w:rsidRPr="00AF4B0C">
        <w:rPr>
          <w:kern w:val="16"/>
          <w:sz w:val="28"/>
          <w:szCs w:val="28"/>
        </w:rPr>
        <w:t>всего  249  договоров аренды земельных</w:t>
      </w:r>
      <w:r w:rsidRPr="00AF4B0C">
        <w:rPr>
          <w:b/>
          <w:bCs/>
          <w:kern w:val="16"/>
          <w:sz w:val="28"/>
          <w:szCs w:val="28"/>
        </w:rPr>
        <w:t xml:space="preserve"> </w:t>
      </w:r>
      <w:r w:rsidRPr="00AF4B0C">
        <w:rPr>
          <w:kern w:val="16"/>
          <w:sz w:val="28"/>
          <w:szCs w:val="28"/>
        </w:rPr>
        <w:t>участков из них:</w:t>
      </w:r>
    </w:p>
    <w:p w:rsidR="000D3227" w:rsidRPr="00AF4B0C" w:rsidRDefault="000D3227" w:rsidP="002C4807">
      <w:pPr>
        <w:numPr>
          <w:ilvl w:val="0"/>
          <w:numId w:val="23"/>
        </w:numPr>
        <w:ind w:left="567" w:firstLine="0"/>
        <w:jc w:val="both"/>
        <w:rPr>
          <w:kern w:val="16"/>
          <w:sz w:val="28"/>
          <w:szCs w:val="28"/>
        </w:rPr>
      </w:pPr>
      <w:r>
        <w:rPr>
          <w:kern w:val="16"/>
          <w:sz w:val="28"/>
          <w:szCs w:val="28"/>
        </w:rPr>
        <w:t>по физическим лицам - 280</w:t>
      </w:r>
    </w:p>
    <w:p w:rsidR="000D3227" w:rsidRDefault="000D3227" w:rsidP="0089096C">
      <w:pPr>
        <w:numPr>
          <w:ilvl w:val="0"/>
          <w:numId w:val="23"/>
        </w:numPr>
        <w:ind w:left="567" w:firstLine="0"/>
        <w:jc w:val="both"/>
        <w:rPr>
          <w:kern w:val="16"/>
          <w:sz w:val="28"/>
          <w:szCs w:val="28"/>
        </w:rPr>
      </w:pPr>
      <w:r>
        <w:rPr>
          <w:kern w:val="16"/>
          <w:sz w:val="28"/>
          <w:szCs w:val="28"/>
        </w:rPr>
        <w:t>по юридическим лицам  - 1</w:t>
      </w:r>
    </w:p>
    <w:p w:rsidR="000D3227" w:rsidRPr="00B8005F" w:rsidRDefault="000D3227" w:rsidP="00B8005F">
      <w:pPr>
        <w:jc w:val="both"/>
        <w:rPr>
          <w:b/>
          <w:kern w:val="16"/>
          <w:sz w:val="28"/>
          <w:szCs w:val="28"/>
          <w:u w:val="single"/>
        </w:rPr>
      </w:pPr>
      <w:r w:rsidRPr="00B8005F">
        <w:rPr>
          <w:b/>
          <w:kern w:val="16"/>
          <w:sz w:val="28"/>
          <w:szCs w:val="28"/>
          <w:u w:val="single"/>
        </w:rPr>
        <w:t>Заключено договоров по соц.найму муниципального имущества- 51</w:t>
      </w:r>
    </w:p>
    <w:p w:rsidR="000D3227" w:rsidRDefault="000D3227" w:rsidP="004251FF">
      <w:pPr>
        <w:rPr>
          <w:b/>
          <w:bCs/>
          <w:sz w:val="28"/>
          <w:szCs w:val="28"/>
          <w:u w:val="single"/>
        </w:rPr>
      </w:pPr>
    </w:p>
    <w:p w:rsidR="000D3227" w:rsidRPr="00AF4B0C" w:rsidRDefault="000D3227" w:rsidP="004251FF">
      <w:pPr>
        <w:rPr>
          <w:b/>
          <w:bCs/>
          <w:sz w:val="28"/>
          <w:szCs w:val="28"/>
          <w:u w:val="single"/>
        </w:rPr>
      </w:pPr>
      <w:r w:rsidRPr="00AF4B0C">
        <w:rPr>
          <w:b/>
          <w:bCs/>
          <w:sz w:val="28"/>
          <w:szCs w:val="28"/>
          <w:u w:val="single"/>
        </w:rPr>
        <w:t xml:space="preserve">Инвестиционная политика  </w:t>
      </w:r>
    </w:p>
    <w:p w:rsidR="000D3227" w:rsidRPr="00AF4B0C" w:rsidRDefault="000D3227" w:rsidP="0089096C">
      <w:pPr>
        <w:jc w:val="both"/>
        <w:rPr>
          <w:b/>
          <w:bCs/>
          <w:sz w:val="28"/>
          <w:szCs w:val="28"/>
          <w:u w:val="single"/>
        </w:rPr>
      </w:pPr>
      <w:r w:rsidRPr="00AF4B0C">
        <w:rPr>
          <w:sz w:val="28"/>
          <w:szCs w:val="28"/>
        </w:rPr>
        <w:t xml:space="preserve">     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0D3227" w:rsidRPr="00AF4B0C" w:rsidRDefault="000D3227" w:rsidP="0089096C">
      <w:pPr>
        <w:jc w:val="both"/>
        <w:rPr>
          <w:sz w:val="28"/>
          <w:szCs w:val="28"/>
        </w:rPr>
      </w:pPr>
      <w:r w:rsidRPr="00AF4B0C">
        <w:rPr>
          <w:sz w:val="28"/>
          <w:szCs w:val="28"/>
        </w:rPr>
        <w:t>Осуществляется деятельность по формированию свободных инвестиционных площадок под застройку жилья, развитие сельскохозяйственного и промышленного производства; выявление потенциальных инвесторов.</w:t>
      </w:r>
    </w:p>
    <w:p w:rsidR="000D3227" w:rsidRPr="00AF4B0C" w:rsidRDefault="000D3227" w:rsidP="0089096C">
      <w:pPr>
        <w:ind w:firstLine="708"/>
        <w:jc w:val="both"/>
        <w:rPr>
          <w:b/>
          <w:bCs/>
          <w:sz w:val="28"/>
          <w:szCs w:val="28"/>
        </w:rPr>
      </w:pPr>
      <w:r w:rsidRPr="00AF4B0C">
        <w:rPr>
          <w:sz w:val="28"/>
          <w:szCs w:val="28"/>
        </w:rPr>
        <w:t>Экономику поселения составляют 41 предприятие (1 крупное). Сферы деятельности предприятий  - это лесопереработка,  предприятия торговли. На территории городского поселения расположены 8 торговых точек. Есть  отделение почтовой связи, отделение Сбербанка России.</w:t>
      </w:r>
      <w:r w:rsidRPr="00AF4B0C">
        <w:rPr>
          <w:b/>
          <w:bCs/>
          <w:sz w:val="28"/>
          <w:szCs w:val="28"/>
        </w:rPr>
        <w:t xml:space="preserve"> </w:t>
      </w:r>
    </w:p>
    <w:p w:rsidR="000D3227" w:rsidRDefault="000D3227" w:rsidP="0089096C">
      <w:pPr>
        <w:ind w:firstLine="708"/>
        <w:jc w:val="both"/>
        <w:rPr>
          <w:rStyle w:val="apple-style-span"/>
          <w:sz w:val="28"/>
          <w:szCs w:val="28"/>
        </w:rPr>
      </w:pPr>
      <w:r w:rsidRPr="00AF4B0C">
        <w:rPr>
          <w:sz w:val="28"/>
          <w:szCs w:val="28"/>
        </w:rPr>
        <w:t xml:space="preserve">На территории поселения расположен один минимаркет,  </w:t>
      </w:r>
      <w:r w:rsidRPr="00AF4B0C">
        <w:rPr>
          <w:rStyle w:val="apple-style-span"/>
          <w:sz w:val="28"/>
          <w:szCs w:val="28"/>
        </w:rPr>
        <w:t>ориентированный на быструю покупку рядом с домом продуктов и сопутствующих товаров повседневного спроса. Магазины поселка предлагают сбалансированный ассортимент качественных товаров по низким ценам и пользуются большой популярностью у людей с умеренным достатком.</w:t>
      </w:r>
    </w:p>
    <w:p w:rsidR="000D3227" w:rsidRPr="00AF4B0C" w:rsidRDefault="000D3227" w:rsidP="0089096C">
      <w:pPr>
        <w:ind w:firstLine="708"/>
        <w:jc w:val="both"/>
        <w:rPr>
          <w:sz w:val="28"/>
          <w:szCs w:val="28"/>
        </w:rPr>
      </w:pPr>
    </w:p>
    <w:p w:rsidR="000D3227" w:rsidRPr="00AF4B0C" w:rsidRDefault="000D3227" w:rsidP="00F802E6">
      <w:pPr>
        <w:jc w:val="both"/>
        <w:rPr>
          <w:b/>
          <w:bCs/>
          <w:sz w:val="28"/>
          <w:szCs w:val="28"/>
          <w:u w:val="single"/>
        </w:rPr>
      </w:pPr>
      <w:r w:rsidRPr="00AF4B0C">
        <w:rPr>
          <w:b/>
          <w:bCs/>
          <w:sz w:val="28"/>
          <w:szCs w:val="28"/>
        </w:rPr>
        <w:t xml:space="preserve">    </w:t>
      </w:r>
      <w:r w:rsidRPr="00AF4B0C">
        <w:rPr>
          <w:b/>
          <w:bCs/>
          <w:sz w:val="28"/>
          <w:szCs w:val="28"/>
          <w:u w:val="single"/>
        </w:rPr>
        <w:t>Демография</w:t>
      </w:r>
    </w:p>
    <w:p w:rsidR="000D3227" w:rsidRPr="00AF4B0C" w:rsidRDefault="000D3227" w:rsidP="0089096C">
      <w:pPr>
        <w:pStyle w:val="BodyText"/>
        <w:spacing w:after="0"/>
        <w:jc w:val="both"/>
        <w:rPr>
          <w:sz w:val="28"/>
          <w:szCs w:val="28"/>
        </w:rPr>
      </w:pPr>
      <w:r w:rsidRPr="00AF4B0C">
        <w:rPr>
          <w:sz w:val="28"/>
          <w:szCs w:val="28"/>
        </w:rPr>
        <w:t>Общая численность человек, проживающ</w:t>
      </w:r>
      <w:r>
        <w:rPr>
          <w:sz w:val="28"/>
          <w:szCs w:val="28"/>
        </w:rPr>
        <w:t>их на территории поселения, составляет 1955</w:t>
      </w:r>
      <w:r w:rsidRPr="00AF4B0C">
        <w:rPr>
          <w:sz w:val="28"/>
          <w:szCs w:val="28"/>
        </w:rPr>
        <w:t xml:space="preserve"> чел</w:t>
      </w:r>
      <w:r>
        <w:rPr>
          <w:sz w:val="28"/>
          <w:szCs w:val="28"/>
        </w:rPr>
        <w:t>овек. Родилось за 9 месяцев 2017 г– 14 человек. Умерло- 23</w:t>
      </w:r>
      <w:r w:rsidRPr="00AF4B0C">
        <w:rPr>
          <w:sz w:val="28"/>
          <w:szCs w:val="28"/>
        </w:rPr>
        <w:t xml:space="preserve"> человека.</w:t>
      </w:r>
    </w:p>
    <w:p w:rsidR="000D3227" w:rsidRDefault="000D3227" w:rsidP="0089096C">
      <w:pPr>
        <w:pStyle w:val="BodyText"/>
        <w:spacing w:after="0"/>
        <w:jc w:val="both"/>
        <w:rPr>
          <w:sz w:val="28"/>
          <w:szCs w:val="28"/>
        </w:rPr>
      </w:pPr>
      <w:r w:rsidRPr="00AF4B0C">
        <w:rPr>
          <w:sz w:val="28"/>
          <w:szCs w:val="28"/>
        </w:rPr>
        <w:t xml:space="preserve"> На территории поселения расположен 1 населенный пункт – поселок городского типа Старая Торопа. </w:t>
      </w:r>
    </w:p>
    <w:p w:rsidR="000D3227" w:rsidRPr="00AF4B0C" w:rsidRDefault="000D3227" w:rsidP="0089096C">
      <w:pPr>
        <w:pStyle w:val="BodyText"/>
        <w:spacing w:after="0"/>
        <w:jc w:val="both"/>
        <w:rPr>
          <w:sz w:val="28"/>
          <w:szCs w:val="28"/>
        </w:rPr>
      </w:pPr>
    </w:p>
    <w:p w:rsidR="000D3227" w:rsidRPr="00AF4B0C" w:rsidRDefault="000D3227" w:rsidP="00F802E6">
      <w:pPr>
        <w:jc w:val="both"/>
        <w:rPr>
          <w:b/>
          <w:bCs/>
          <w:sz w:val="28"/>
          <w:szCs w:val="28"/>
          <w:u w:val="single"/>
        </w:rPr>
      </w:pPr>
      <w:r w:rsidRPr="00AF4B0C">
        <w:rPr>
          <w:b/>
          <w:bCs/>
          <w:sz w:val="28"/>
          <w:szCs w:val="28"/>
          <w:u w:val="single"/>
        </w:rPr>
        <w:t>Физическая культура и спорт</w:t>
      </w:r>
    </w:p>
    <w:p w:rsidR="000D3227" w:rsidRPr="00AF4B0C" w:rsidRDefault="000D3227" w:rsidP="0089096C">
      <w:pPr>
        <w:jc w:val="both"/>
        <w:rPr>
          <w:sz w:val="28"/>
          <w:szCs w:val="28"/>
        </w:rPr>
      </w:pPr>
      <w:r w:rsidRPr="00AF4B0C">
        <w:rPr>
          <w:sz w:val="28"/>
          <w:szCs w:val="28"/>
        </w:rPr>
        <w:t>В 2</w:t>
      </w:r>
      <w:r>
        <w:rPr>
          <w:sz w:val="28"/>
          <w:szCs w:val="28"/>
        </w:rPr>
        <w:t>017</w:t>
      </w:r>
      <w:r w:rsidRPr="00AF4B0C">
        <w:rPr>
          <w:sz w:val="28"/>
          <w:szCs w:val="28"/>
        </w:rPr>
        <w:t xml:space="preserve"> году были организованы и проведены:</w:t>
      </w:r>
    </w:p>
    <w:p w:rsidR="000D3227" w:rsidRPr="00AF4B0C" w:rsidRDefault="000D3227" w:rsidP="00F802E6">
      <w:pPr>
        <w:numPr>
          <w:ilvl w:val="0"/>
          <w:numId w:val="1"/>
        </w:numPr>
        <w:tabs>
          <w:tab w:val="clear" w:pos="1288"/>
          <w:tab w:val="num" w:pos="851"/>
        </w:tabs>
        <w:ind w:left="851" w:hanging="851"/>
        <w:jc w:val="both"/>
        <w:rPr>
          <w:sz w:val="28"/>
          <w:szCs w:val="28"/>
        </w:rPr>
      </w:pPr>
      <w:r w:rsidRPr="00AF4B0C">
        <w:rPr>
          <w:sz w:val="28"/>
          <w:szCs w:val="28"/>
        </w:rPr>
        <w:t>Соревнования по волейболу;</w:t>
      </w:r>
    </w:p>
    <w:p w:rsidR="000D3227" w:rsidRDefault="000D3227" w:rsidP="0089096C">
      <w:pPr>
        <w:numPr>
          <w:ilvl w:val="0"/>
          <w:numId w:val="1"/>
        </w:numPr>
        <w:tabs>
          <w:tab w:val="clear" w:pos="1288"/>
          <w:tab w:val="num" w:pos="851"/>
        </w:tabs>
        <w:ind w:left="851" w:hanging="851"/>
        <w:jc w:val="both"/>
        <w:rPr>
          <w:sz w:val="28"/>
          <w:szCs w:val="28"/>
        </w:rPr>
      </w:pPr>
      <w:r w:rsidRPr="00AF4B0C">
        <w:rPr>
          <w:sz w:val="28"/>
          <w:szCs w:val="28"/>
        </w:rPr>
        <w:t>Соревнования по футболу</w:t>
      </w:r>
      <w:r>
        <w:rPr>
          <w:sz w:val="28"/>
          <w:szCs w:val="28"/>
        </w:rPr>
        <w:t>.</w:t>
      </w:r>
    </w:p>
    <w:p w:rsidR="000D3227" w:rsidRPr="00AF4B0C" w:rsidRDefault="000D3227" w:rsidP="001A365A">
      <w:pPr>
        <w:jc w:val="both"/>
        <w:rPr>
          <w:sz w:val="28"/>
          <w:szCs w:val="28"/>
        </w:rPr>
      </w:pPr>
      <w:r>
        <w:rPr>
          <w:sz w:val="28"/>
          <w:szCs w:val="28"/>
        </w:rPr>
        <w:t>Жители поселка приняли участие в районном турслете.</w:t>
      </w:r>
    </w:p>
    <w:p w:rsidR="000D3227" w:rsidRPr="00AF4B0C" w:rsidRDefault="000D3227" w:rsidP="00F802E6">
      <w:pPr>
        <w:jc w:val="both"/>
        <w:rPr>
          <w:sz w:val="28"/>
          <w:szCs w:val="28"/>
        </w:rPr>
      </w:pPr>
      <w:r w:rsidRPr="00AF4B0C">
        <w:rPr>
          <w:sz w:val="28"/>
          <w:szCs w:val="28"/>
        </w:rPr>
        <w:t>На  содержание спорт</w:t>
      </w:r>
      <w:r>
        <w:rPr>
          <w:sz w:val="28"/>
          <w:szCs w:val="28"/>
        </w:rPr>
        <w:t>зала</w:t>
      </w:r>
      <w:r w:rsidRPr="00AF4B0C">
        <w:rPr>
          <w:sz w:val="28"/>
          <w:szCs w:val="28"/>
        </w:rPr>
        <w:t xml:space="preserve">  в бюджете поселения предус</w:t>
      </w:r>
      <w:r>
        <w:rPr>
          <w:sz w:val="28"/>
          <w:szCs w:val="28"/>
        </w:rPr>
        <w:t>мотрены средства в объёме:  2017 год – 661,8</w:t>
      </w:r>
      <w:r w:rsidRPr="00AF4B0C">
        <w:rPr>
          <w:sz w:val="28"/>
          <w:szCs w:val="28"/>
        </w:rPr>
        <w:t xml:space="preserve"> тыс. руб., исполнение за 9 месяц</w:t>
      </w:r>
      <w:r>
        <w:rPr>
          <w:sz w:val="28"/>
          <w:szCs w:val="28"/>
        </w:rPr>
        <w:t>ев 2017 года составляет 457,2</w:t>
      </w:r>
      <w:r w:rsidRPr="00AF4B0C">
        <w:rPr>
          <w:sz w:val="28"/>
          <w:szCs w:val="28"/>
        </w:rPr>
        <w:t xml:space="preserve"> тыс. руб. </w:t>
      </w:r>
    </w:p>
    <w:p w:rsidR="000D3227" w:rsidRPr="00AF4B0C" w:rsidRDefault="000D3227" w:rsidP="00F802E6">
      <w:pPr>
        <w:jc w:val="both"/>
        <w:rPr>
          <w:b/>
          <w:bCs/>
          <w:sz w:val="28"/>
          <w:szCs w:val="28"/>
          <w:u w:val="single"/>
        </w:rPr>
      </w:pPr>
      <w:r w:rsidRPr="00AF4B0C">
        <w:rPr>
          <w:b/>
          <w:bCs/>
          <w:sz w:val="28"/>
          <w:szCs w:val="28"/>
          <w:u w:val="single"/>
        </w:rPr>
        <w:t>Кадровая политика, занятость</w:t>
      </w:r>
    </w:p>
    <w:p w:rsidR="000D3227" w:rsidRPr="00AF4B0C" w:rsidRDefault="000D3227" w:rsidP="00F802E6">
      <w:pPr>
        <w:jc w:val="both"/>
        <w:rPr>
          <w:sz w:val="28"/>
          <w:szCs w:val="28"/>
        </w:rPr>
      </w:pPr>
      <w:r w:rsidRPr="00AF4B0C">
        <w:rPr>
          <w:sz w:val="28"/>
          <w:szCs w:val="28"/>
        </w:rPr>
        <w:t xml:space="preserve">    -  Проводится анализ  трудоустройства населения на предприятиях поселения;</w:t>
      </w:r>
    </w:p>
    <w:p w:rsidR="000D3227" w:rsidRPr="00AF4B0C" w:rsidRDefault="000D3227" w:rsidP="0036419D">
      <w:pPr>
        <w:widowControl w:val="0"/>
        <w:autoSpaceDE w:val="0"/>
        <w:autoSpaceDN w:val="0"/>
        <w:adjustRightInd w:val="0"/>
        <w:jc w:val="both"/>
        <w:rPr>
          <w:sz w:val="28"/>
          <w:szCs w:val="28"/>
        </w:rPr>
      </w:pPr>
      <w:r w:rsidRPr="00AF4B0C">
        <w:rPr>
          <w:sz w:val="28"/>
          <w:szCs w:val="28"/>
        </w:rPr>
        <w:t xml:space="preserve">     - Проводится организация временных работ для безра</w:t>
      </w:r>
      <w:r>
        <w:rPr>
          <w:sz w:val="28"/>
          <w:szCs w:val="28"/>
        </w:rPr>
        <w:t xml:space="preserve">ботных и ищущих работу граждан. </w:t>
      </w:r>
      <w:r w:rsidRPr="00AF4B0C">
        <w:rPr>
          <w:sz w:val="28"/>
          <w:szCs w:val="28"/>
        </w:rPr>
        <w:t>Виды выполняемых работ - самые разнообразные:</w:t>
      </w:r>
    </w:p>
    <w:p w:rsidR="000D3227" w:rsidRPr="00AF4B0C" w:rsidRDefault="000D3227" w:rsidP="00F802E6">
      <w:pPr>
        <w:numPr>
          <w:ilvl w:val="0"/>
          <w:numId w:val="5"/>
        </w:numPr>
        <w:jc w:val="both"/>
        <w:rPr>
          <w:sz w:val="28"/>
          <w:szCs w:val="28"/>
        </w:rPr>
      </w:pPr>
      <w:r w:rsidRPr="00AF4B0C">
        <w:rPr>
          <w:sz w:val="28"/>
          <w:szCs w:val="28"/>
        </w:rPr>
        <w:t>уборка территории от бытового мусора,</w:t>
      </w:r>
    </w:p>
    <w:p w:rsidR="000D3227" w:rsidRDefault="000D3227" w:rsidP="00F802E6">
      <w:pPr>
        <w:numPr>
          <w:ilvl w:val="0"/>
          <w:numId w:val="5"/>
        </w:numPr>
        <w:jc w:val="both"/>
        <w:rPr>
          <w:sz w:val="28"/>
          <w:szCs w:val="28"/>
        </w:rPr>
      </w:pPr>
      <w:r w:rsidRPr="00AF4B0C">
        <w:rPr>
          <w:sz w:val="28"/>
          <w:szCs w:val="28"/>
        </w:rPr>
        <w:t>благоустройство</w:t>
      </w:r>
    </w:p>
    <w:p w:rsidR="000D3227" w:rsidRPr="00AF4B0C" w:rsidRDefault="000D3227" w:rsidP="00F802E6">
      <w:pPr>
        <w:numPr>
          <w:ilvl w:val="0"/>
          <w:numId w:val="5"/>
        </w:numPr>
        <w:jc w:val="both"/>
        <w:rPr>
          <w:sz w:val="28"/>
          <w:szCs w:val="28"/>
        </w:rPr>
      </w:pPr>
    </w:p>
    <w:p w:rsidR="000D3227" w:rsidRPr="00AF4B0C" w:rsidRDefault="000D3227" w:rsidP="00F802E6">
      <w:pPr>
        <w:jc w:val="both"/>
        <w:rPr>
          <w:b/>
          <w:bCs/>
          <w:sz w:val="28"/>
          <w:szCs w:val="28"/>
          <w:u w:val="single"/>
        </w:rPr>
      </w:pPr>
      <w:r w:rsidRPr="00AF4B0C">
        <w:rPr>
          <w:b/>
          <w:bCs/>
          <w:sz w:val="28"/>
          <w:szCs w:val="28"/>
          <w:u w:val="single"/>
        </w:rPr>
        <w:t>Культура</w:t>
      </w:r>
    </w:p>
    <w:p w:rsidR="000D3227" w:rsidRPr="00AF4B0C" w:rsidRDefault="000D3227" w:rsidP="00F802E6">
      <w:pPr>
        <w:jc w:val="both"/>
        <w:rPr>
          <w:sz w:val="28"/>
          <w:szCs w:val="28"/>
        </w:rPr>
      </w:pPr>
      <w:r w:rsidRPr="00AF4B0C">
        <w:rPr>
          <w:sz w:val="28"/>
          <w:szCs w:val="28"/>
        </w:rPr>
        <w:t xml:space="preserve">   Развитию культуры в поселении  содействует создание условий для сохранения и развития культуры поселка, обеспечения доступа всех категорий населения к культурным ценностям, информационным ресурсам библиотеки, сохранение и обновление библиотечных фондов, проведение массовых культурных мероприятий в поселении.</w:t>
      </w:r>
    </w:p>
    <w:p w:rsidR="000D3227" w:rsidRPr="00AF4B0C" w:rsidRDefault="000D3227" w:rsidP="00F802E6">
      <w:pPr>
        <w:ind w:firstLine="708"/>
        <w:jc w:val="both"/>
        <w:rPr>
          <w:sz w:val="28"/>
          <w:szCs w:val="28"/>
        </w:rPr>
      </w:pPr>
      <w:r>
        <w:rPr>
          <w:sz w:val="28"/>
          <w:szCs w:val="28"/>
        </w:rPr>
        <w:t>В течение 9 месяцев  2017</w:t>
      </w:r>
      <w:r w:rsidRPr="00AF4B0C">
        <w:rPr>
          <w:sz w:val="28"/>
          <w:szCs w:val="28"/>
        </w:rPr>
        <w:t xml:space="preserve"> года были организованы и проведены:</w:t>
      </w:r>
    </w:p>
    <w:p w:rsidR="000D3227" w:rsidRPr="00037B20" w:rsidRDefault="000D3227" w:rsidP="00037B20">
      <w:pPr>
        <w:numPr>
          <w:ilvl w:val="0"/>
          <w:numId w:val="1"/>
        </w:numPr>
        <w:jc w:val="both"/>
        <w:rPr>
          <w:sz w:val="28"/>
          <w:szCs w:val="28"/>
        </w:rPr>
      </w:pPr>
      <w:r w:rsidRPr="00AF4B0C">
        <w:rPr>
          <w:sz w:val="28"/>
          <w:szCs w:val="28"/>
        </w:rPr>
        <w:t xml:space="preserve">8 Марта </w:t>
      </w:r>
    </w:p>
    <w:p w:rsidR="000D3227" w:rsidRPr="00AF4B0C" w:rsidRDefault="000D3227" w:rsidP="00F802E6">
      <w:pPr>
        <w:numPr>
          <w:ilvl w:val="0"/>
          <w:numId w:val="1"/>
        </w:numPr>
        <w:jc w:val="both"/>
        <w:rPr>
          <w:sz w:val="28"/>
          <w:szCs w:val="28"/>
        </w:rPr>
      </w:pPr>
      <w:r w:rsidRPr="00AF4B0C">
        <w:rPr>
          <w:sz w:val="28"/>
          <w:szCs w:val="28"/>
        </w:rPr>
        <w:t xml:space="preserve">Масленица </w:t>
      </w:r>
    </w:p>
    <w:p w:rsidR="000D3227" w:rsidRPr="00AF4B0C" w:rsidRDefault="000D3227" w:rsidP="00F802E6">
      <w:pPr>
        <w:numPr>
          <w:ilvl w:val="0"/>
          <w:numId w:val="1"/>
        </w:numPr>
        <w:jc w:val="both"/>
        <w:rPr>
          <w:sz w:val="28"/>
          <w:szCs w:val="28"/>
        </w:rPr>
      </w:pPr>
      <w:r w:rsidRPr="00AF4B0C">
        <w:rPr>
          <w:sz w:val="28"/>
          <w:szCs w:val="28"/>
        </w:rPr>
        <w:t xml:space="preserve">День Победы </w:t>
      </w:r>
    </w:p>
    <w:p w:rsidR="000D3227" w:rsidRPr="00AF4B0C" w:rsidRDefault="000D3227" w:rsidP="00F802E6">
      <w:pPr>
        <w:numPr>
          <w:ilvl w:val="0"/>
          <w:numId w:val="1"/>
        </w:numPr>
        <w:jc w:val="both"/>
        <w:rPr>
          <w:sz w:val="28"/>
          <w:szCs w:val="28"/>
        </w:rPr>
      </w:pPr>
      <w:r w:rsidRPr="00AF4B0C">
        <w:rPr>
          <w:sz w:val="28"/>
          <w:szCs w:val="28"/>
        </w:rPr>
        <w:t>День молодежи</w:t>
      </w:r>
    </w:p>
    <w:p w:rsidR="000D3227" w:rsidRPr="00AF4B0C" w:rsidRDefault="000D3227" w:rsidP="00F802E6">
      <w:pPr>
        <w:numPr>
          <w:ilvl w:val="0"/>
          <w:numId w:val="1"/>
        </w:numPr>
        <w:jc w:val="both"/>
        <w:rPr>
          <w:sz w:val="28"/>
          <w:szCs w:val="28"/>
        </w:rPr>
      </w:pPr>
      <w:r w:rsidRPr="00AF4B0C">
        <w:rPr>
          <w:sz w:val="28"/>
          <w:szCs w:val="28"/>
        </w:rPr>
        <w:t xml:space="preserve">День поселка </w:t>
      </w:r>
    </w:p>
    <w:p w:rsidR="000D3227" w:rsidRPr="00AF4B0C" w:rsidRDefault="000D3227" w:rsidP="00A16409">
      <w:pPr>
        <w:jc w:val="both"/>
        <w:rPr>
          <w:sz w:val="28"/>
          <w:szCs w:val="28"/>
        </w:rPr>
      </w:pPr>
      <w:r w:rsidRPr="00AF4B0C">
        <w:rPr>
          <w:sz w:val="28"/>
          <w:szCs w:val="28"/>
        </w:rPr>
        <w:t xml:space="preserve"> На  содержание Дома культуры и библиотеки в бюджете поселения предусмо</w:t>
      </w:r>
      <w:r>
        <w:rPr>
          <w:sz w:val="28"/>
          <w:szCs w:val="28"/>
        </w:rPr>
        <w:t>трены средства в объёме на  2017 год – 1241,2</w:t>
      </w:r>
      <w:r w:rsidRPr="00AF4B0C">
        <w:rPr>
          <w:sz w:val="28"/>
          <w:szCs w:val="28"/>
        </w:rPr>
        <w:t xml:space="preserve"> тыс. ру</w:t>
      </w:r>
      <w:r>
        <w:rPr>
          <w:sz w:val="28"/>
          <w:szCs w:val="28"/>
        </w:rPr>
        <w:t>б., исполнение за 9 месяцев 2017 года составляет 721,7</w:t>
      </w:r>
      <w:r w:rsidRPr="00AF4B0C">
        <w:rPr>
          <w:sz w:val="28"/>
          <w:szCs w:val="28"/>
        </w:rPr>
        <w:t xml:space="preserve"> тыс. руб. </w:t>
      </w:r>
    </w:p>
    <w:p w:rsidR="000D3227" w:rsidRPr="00AF4B0C" w:rsidRDefault="000D3227" w:rsidP="000750D5">
      <w:pPr>
        <w:jc w:val="both"/>
        <w:rPr>
          <w:b/>
          <w:bCs/>
          <w:sz w:val="28"/>
          <w:szCs w:val="28"/>
          <w:u w:val="single"/>
        </w:rPr>
      </w:pPr>
      <w:r w:rsidRPr="00AF4B0C">
        <w:rPr>
          <w:sz w:val="28"/>
          <w:szCs w:val="28"/>
        </w:rPr>
        <w:t xml:space="preserve">     </w:t>
      </w:r>
    </w:p>
    <w:p w:rsidR="000D3227" w:rsidRPr="00AF4B0C" w:rsidRDefault="000D3227" w:rsidP="00F802E6">
      <w:pPr>
        <w:jc w:val="both"/>
        <w:rPr>
          <w:b/>
          <w:bCs/>
          <w:sz w:val="28"/>
          <w:szCs w:val="28"/>
        </w:rPr>
      </w:pPr>
      <w:r w:rsidRPr="00AF4B0C">
        <w:rPr>
          <w:b/>
          <w:bCs/>
          <w:sz w:val="28"/>
          <w:szCs w:val="28"/>
          <w:u w:val="single"/>
        </w:rPr>
        <w:t>Муниципальная служба и местное самоуправление</w:t>
      </w:r>
    </w:p>
    <w:p w:rsidR="000D3227" w:rsidRPr="00AF4B0C" w:rsidRDefault="000D3227" w:rsidP="00D61581">
      <w:pPr>
        <w:ind w:firstLine="708"/>
        <w:jc w:val="both"/>
        <w:rPr>
          <w:sz w:val="28"/>
          <w:szCs w:val="28"/>
        </w:rPr>
      </w:pPr>
      <w:r w:rsidRPr="00AF4B0C">
        <w:rPr>
          <w:sz w:val="28"/>
          <w:szCs w:val="28"/>
        </w:rPr>
        <w:t>Ежедневно администрацией поселения ведется работа с обращениями граждан, граждане обращаются в администрацию по различным вопросам: по вопросам благоустройства (ремонт водопровода, раздел территории, дорог), по поводу выдачи справок, оформления документов на получен</w:t>
      </w:r>
      <w:r>
        <w:rPr>
          <w:sz w:val="28"/>
          <w:szCs w:val="28"/>
        </w:rPr>
        <w:t>ие субсидии. За   9 месяцев 2017</w:t>
      </w:r>
      <w:r w:rsidRPr="00AF4B0C">
        <w:rPr>
          <w:sz w:val="28"/>
          <w:szCs w:val="28"/>
        </w:rPr>
        <w:t xml:space="preserve"> года выдано 1</w:t>
      </w:r>
      <w:r>
        <w:rPr>
          <w:sz w:val="28"/>
          <w:szCs w:val="28"/>
        </w:rPr>
        <w:t>356</w:t>
      </w:r>
      <w:r w:rsidRPr="00AF4B0C">
        <w:rPr>
          <w:color w:val="FF9900"/>
          <w:sz w:val="28"/>
          <w:szCs w:val="28"/>
        </w:rPr>
        <w:t xml:space="preserve"> </w:t>
      </w:r>
      <w:r>
        <w:rPr>
          <w:sz w:val="28"/>
          <w:szCs w:val="28"/>
        </w:rPr>
        <w:t>справок,  совершено 133</w:t>
      </w:r>
      <w:r w:rsidRPr="00AF4B0C">
        <w:rPr>
          <w:sz w:val="28"/>
          <w:szCs w:val="28"/>
        </w:rPr>
        <w:t xml:space="preserve"> нотариальных действия, та</w:t>
      </w:r>
      <w:r>
        <w:rPr>
          <w:sz w:val="28"/>
          <w:szCs w:val="28"/>
        </w:rPr>
        <w:t>ких как выдача доверенностей, удостоверение завещания, удостоверение подписи, удостоверение копий документов.</w:t>
      </w:r>
    </w:p>
    <w:p w:rsidR="000D3227" w:rsidRPr="00AF4B0C" w:rsidRDefault="000D3227" w:rsidP="00D61581">
      <w:pPr>
        <w:ind w:firstLine="708"/>
        <w:jc w:val="both"/>
        <w:rPr>
          <w:sz w:val="28"/>
          <w:szCs w:val="28"/>
        </w:rPr>
      </w:pPr>
      <w:r>
        <w:rPr>
          <w:sz w:val="28"/>
          <w:szCs w:val="28"/>
        </w:rPr>
        <w:t>За 9 месяцев 2017</w:t>
      </w:r>
      <w:r w:rsidRPr="00AF4B0C">
        <w:rPr>
          <w:sz w:val="28"/>
          <w:szCs w:val="28"/>
        </w:rPr>
        <w:t xml:space="preserve"> года администрацией поселения принято 35 письменных</w:t>
      </w:r>
      <w:r w:rsidRPr="00AF4B0C">
        <w:rPr>
          <w:color w:val="FF9900"/>
          <w:sz w:val="28"/>
          <w:szCs w:val="28"/>
        </w:rPr>
        <w:t xml:space="preserve"> </w:t>
      </w:r>
      <w:r>
        <w:rPr>
          <w:sz w:val="28"/>
          <w:szCs w:val="28"/>
        </w:rPr>
        <w:t>обращений, проведено 13 сходов граждан, состоялось 18</w:t>
      </w:r>
      <w:r w:rsidRPr="00AF4B0C">
        <w:rPr>
          <w:sz w:val="28"/>
          <w:szCs w:val="28"/>
        </w:rPr>
        <w:t xml:space="preserve"> собраний </w:t>
      </w:r>
      <w:r>
        <w:rPr>
          <w:sz w:val="28"/>
          <w:szCs w:val="28"/>
        </w:rPr>
        <w:t>депутатов, на которых принято 62</w:t>
      </w:r>
      <w:r w:rsidRPr="00AF4B0C">
        <w:rPr>
          <w:sz w:val="28"/>
          <w:szCs w:val="28"/>
        </w:rPr>
        <w:t xml:space="preserve"> решения.</w:t>
      </w:r>
    </w:p>
    <w:p w:rsidR="000D3227" w:rsidRPr="00AF4B0C" w:rsidRDefault="000D3227" w:rsidP="00D61581">
      <w:pPr>
        <w:ind w:firstLine="708"/>
        <w:jc w:val="both"/>
        <w:rPr>
          <w:sz w:val="28"/>
          <w:szCs w:val="28"/>
        </w:rPr>
      </w:pPr>
      <w:r w:rsidRPr="00AF4B0C">
        <w:rPr>
          <w:sz w:val="28"/>
          <w:szCs w:val="28"/>
        </w:rPr>
        <w:t>Администрации городского по</w:t>
      </w:r>
      <w:r>
        <w:rPr>
          <w:sz w:val="28"/>
          <w:szCs w:val="28"/>
        </w:rPr>
        <w:t>селения в ходе работы издано 150</w:t>
      </w:r>
      <w:r w:rsidRPr="00AF4B0C">
        <w:rPr>
          <w:sz w:val="28"/>
          <w:szCs w:val="28"/>
        </w:rPr>
        <w:t xml:space="preserve"> постановлений, 2</w:t>
      </w:r>
      <w:r>
        <w:rPr>
          <w:sz w:val="28"/>
          <w:szCs w:val="28"/>
        </w:rPr>
        <w:t>67</w:t>
      </w:r>
      <w:r w:rsidRPr="00AF4B0C">
        <w:rPr>
          <w:color w:val="FF9900"/>
          <w:sz w:val="28"/>
          <w:szCs w:val="28"/>
        </w:rPr>
        <w:t xml:space="preserve"> </w:t>
      </w:r>
      <w:r w:rsidRPr="00AF4B0C">
        <w:rPr>
          <w:sz w:val="28"/>
          <w:szCs w:val="28"/>
        </w:rPr>
        <w:t>распоряжений.</w:t>
      </w:r>
    </w:p>
    <w:p w:rsidR="000D3227" w:rsidRPr="00AF4B0C" w:rsidRDefault="000D3227" w:rsidP="00382814">
      <w:pPr>
        <w:ind w:firstLine="708"/>
        <w:jc w:val="both"/>
        <w:rPr>
          <w:sz w:val="28"/>
          <w:szCs w:val="28"/>
        </w:rPr>
      </w:pPr>
      <w:r w:rsidRPr="00AF4B0C">
        <w:rPr>
          <w:sz w:val="28"/>
          <w:szCs w:val="28"/>
        </w:rPr>
        <w:t>Администрацией поселения принимаются все меры для решения поставленных задач, для решения основных вопросов жизнеобеспечения жителей нашего поселения. Все работы были и будут направлены на улучшение качества жизни нашего поселения.</w:t>
      </w:r>
    </w:p>
    <w:p w:rsidR="000D3227" w:rsidRPr="00AF4B0C" w:rsidRDefault="000D3227" w:rsidP="00382814">
      <w:pPr>
        <w:ind w:firstLine="708"/>
        <w:jc w:val="both"/>
        <w:rPr>
          <w:sz w:val="28"/>
          <w:szCs w:val="28"/>
        </w:rPr>
      </w:pPr>
      <w:r w:rsidRPr="00AF4B0C">
        <w:rPr>
          <w:sz w:val="28"/>
          <w:szCs w:val="28"/>
        </w:rPr>
        <w:t>Ведется работа с несовер</w:t>
      </w:r>
      <w:r>
        <w:rPr>
          <w:sz w:val="28"/>
          <w:szCs w:val="28"/>
        </w:rPr>
        <w:t>шеннолетними детьми</w:t>
      </w:r>
      <w:r w:rsidRPr="00AF4B0C">
        <w:rPr>
          <w:sz w:val="28"/>
          <w:szCs w:val="28"/>
        </w:rPr>
        <w:t>, состоящими на учете в комис</w:t>
      </w:r>
      <w:r>
        <w:rPr>
          <w:sz w:val="28"/>
          <w:szCs w:val="28"/>
        </w:rPr>
        <w:t>сии по делам несовершеннолетних</w:t>
      </w:r>
      <w:r w:rsidRPr="00AF4B0C">
        <w:rPr>
          <w:sz w:val="28"/>
          <w:szCs w:val="28"/>
        </w:rPr>
        <w:t>, проводится обследование условия их проживания в семьях , проводятся профилактические беседы с детьми и их родителями.</w:t>
      </w:r>
    </w:p>
    <w:p w:rsidR="000D3227" w:rsidRPr="00AF4B0C" w:rsidRDefault="000D3227" w:rsidP="00382814">
      <w:pPr>
        <w:ind w:firstLine="708"/>
        <w:jc w:val="both"/>
        <w:rPr>
          <w:sz w:val="28"/>
          <w:szCs w:val="28"/>
        </w:rPr>
      </w:pPr>
      <w:r w:rsidRPr="00AF4B0C">
        <w:rPr>
          <w:sz w:val="28"/>
          <w:szCs w:val="28"/>
        </w:rPr>
        <w:t xml:space="preserve">Оказывается помощь населению в оформлении субсидий на коммунальные услуги. </w:t>
      </w:r>
    </w:p>
    <w:p w:rsidR="000D3227" w:rsidRPr="00AF4B0C" w:rsidRDefault="000D3227" w:rsidP="00382814">
      <w:pPr>
        <w:ind w:firstLine="708"/>
        <w:jc w:val="both"/>
        <w:rPr>
          <w:sz w:val="28"/>
          <w:szCs w:val="28"/>
        </w:rPr>
      </w:pPr>
      <w:r w:rsidRPr="00AF4B0C">
        <w:rPr>
          <w:sz w:val="28"/>
          <w:szCs w:val="28"/>
        </w:rPr>
        <w:t xml:space="preserve">На учете в Общественной  комиссии по жилищным вопросам при администрации поселения как нуждающиеся в улучшении жилищных условий состоит  9 семей. </w:t>
      </w:r>
    </w:p>
    <w:p w:rsidR="000D3227" w:rsidRPr="00AF4B0C" w:rsidRDefault="000D3227" w:rsidP="0079339E">
      <w:pPr>
        <w:ind w:firstLine="708"/>
        <w:jc w:val="both"/>
        <w:rPr>
          <w:sz w:val="28"/>
          <w:szCs w:val="28"/>
        </w:rPr>
      </w:pPr>
      <w:r>
        <w:rPr>
          <w:sz w:val="28"/>
          <w:szCs w:val="28"/>
        </w:rPr>
        <w:t>В  период за 9 месяцев  2017 года 5</w:t>
      </w:r>
      <w:r w:rsidRPr="00AF4B0C">
        <w:rPr>
          <w:sz w:val="28"/>
          <w:szCs w:val="28"/>
        </w:rPr>
        <w:t xml:space="preserve"> человек призван</w:t>
      </w:r>
      <w:r>
        <w:rPr>
          <w:sz w:val="28"/>
          <w:szCs w:val="28"/>
        </w:rPr>
        <w:t>ы  в ряды  Российской  Армии,  10</w:t>
      </w:r>
      <w:r w:rsidRPr="00AF4B0C">
        <w:rPr>
          <w:sz w:val="28"/>
          <w:szCs w:val="28"/>
        </w:rPr>
        <w:t xml:space="preserve"> человек</w:t>
      </w:r>
      <w:r>
        <w:rPr>
          <w:sz w:val="28"/>
          <w:szCs w:val="28"/>
        </w:rPr>
        <w:t>ам</w:t>
      </w:r>
      <w:r w:rsidRPr="00AF4B0C">
        <w:rPr>
          <w:sz w:val="28"/>
          <w:szCs w:val="28"/>
        </w:rPr>
        <w:t xml:space="preserve">  предоставлена  отсрочка по учебе,</w:t>
      </w:r>
      <w:r w:rsidRPr="00AF4B0C">
        <w:rPr>
          <w:color w:val="FF9900"/>
          <w:sz w:val="28"/>
          <w:szCs w:val="28"/>
        </w:rPr>
        <w:t xml:space="preserve"> </w:t>
      </w:r>
      <w:r w:rsidRPr="00AF4B0C">
        <w:rPr>
          <w:sz w:val="28"/>
          <w:szCs w:val="28"/>
        </w:rPr>
        <w:t>3 человека  списаны  в запас по состоянию  здоровья. По состоянию на</w:t>
      </w:r>
      <w:r>
        <w:rPr>
          <w:sz w:val="28"/>
          <w:szCs w:val="28"/>
        </w:rPr>
        <w:t xml:space="preserve"> 01 октября 2017</w:t>
      </w:r>
      <w:r w:rsidRPr="00AF4B0C">
        <w:rPr>
          <w:sz w:val="28"/>
          <w:szCs w:val="28"/>
        </w:rPr>
        <w:t xml:space="preserve"> го</w:t>
      </w:r>
      <w:r>
        <w:rPr>
          <w:sz w:val="28"/>
          <w:szCs w:val="28"/>
        </w:rPr>
        <w:t>да на воинском учете состоит 473 человек, в т.ч. 437 человека – в запасе, 36</w:t>
      </w:r>
      <w:r w:rsidRPr="00AF4B0C">
        <w:rPr>
          <w:sz w:val="28"/>
          <w:szCs w:val="28"/>
        </w:rPr>
        <w:t xml:space="preserve"> человек - подлежат призыву на воинскую службу.</w:t>
      </w:r>
    </w:p>
    <w:p w:rsidR="000D3227" w:rsidRDefault="000D3227" w:rsidP="00317175">
      <w:pPr>
        <w:ind w:firstLine="708"/>
        <w:jc w:val="both"/>
        <w:rPr>
          <w:sz w:val="28"/>
          <w:szCs w:val="28"/>
        </w:rPr>
      </w:pPr>
      <w:r>
        <w:rPr>
          <w:sz w:val="28"/>
          <w:szCs w:val="28"/>
        </w:rPr>
        <w:t xml:space="preserve">Специалистом администрации </w:t>
      </w:r>
      <w:r w:rsidRPr="00AF4B0C">
        <w:rPr>
          <w:sz w:val="28"/>
          <w:szCs w:val="28"/>
        </w:rPr>
        <w:t>осуществляется муниципальный земельный контроль на территории городского поселения, ведется учет и анализ заявлений граждан, разрешение спорных вопросов.</w:t>
      </w:r>
    </w:p>
    <w:p w:rsidR="000D3227" w:rsidRPr="00AF4B0C" w:rsidRDefault="000D3227" w:rsidP="00317175">
      <w:pPr>
        <w:ind w:firstLine="708"/>
        <w:jc w:val="both"/>
        <w:rPr>
          <w:sz w:val="28"/>
          <w:szCs w:val="28"/>
        </w:rPr>
      </w:pPr>
    </w:p>
    <w:p w:rsidR="000D3227" w:rsidRPr="00AF4B0C" w:rsidRDefault="000D3227" w:rsidP="003C2BC9">
      <w:pPr>
        <w:jc w:val="both"/>
        <w:rPr>
          <w:b/>
          <w:bCs/>
          <w:sz w:val="28"/>
          <w:szCs w:val="28"/>
          <w:u w:val="single"/>
        </w:rPr>
      </w:pPr>
      <w:r w:rsidRPr="00AF4B0C">
        <w:rPr>
          <w:b/>
          <w:bCs/>
          <w:sz w:val="28"/>
          <w:szCs w:val="28"/>
        </w:rPr>
        <w:t xml:space="preserve">          </w:t>
      </w:r>
      <w:r w:rsidRPr="00AF4B0C">
        <w:rPr>
          <w:b/>
          <w:bCs/>
          <w:sz w:val="28"/>
          <w:szCs w:val="28"/>
          <w:u w:val="single"/>
        </w:rPr>
        <w:t>Образование</w:t>
      </w:r>
    </w:p>
    <w:p w:rsidR="000D3227" w:rsidRPr="00AF4B0C" w:rsidRDefault="000D3227" w:rsidP="0077216F">
      <w:pPr>
        <w:ind w:firstLine="720"/>
        <w:jc w:val="both"/>
        <w:rPr>
          <w:sz w:val="28"/>
          <w:szCs w:val="28"/>
        </w:rPr>
      </w:pPr>
      <w:r w:rsidRPr="00AF4B0C">
        <w:rPr>
          <w:sz w:val="28"/>
          <w:szCs w:val="28"/>
        </w:rPr>
        <w:t>На территории поселения функционирует 2 образовательных учреждения. Из общего количества муниципальных образовательных учреждений:</w:t>
      </w:r>
    </w:p>
    <w:p w:rsidR="000D3227" w:rsidRPr="00AF4B0C" w:rsidRDefault="000D3227" w:rsidP="0077216F">
      <w:pPr>
        <w:ind w:firstLine="720"/>
        <w:jc w:val="both"/>
        <w:rPr>
          <w:sz w:val="28"/>
          <w:szCs w:val="28"/>
        </w:rPr>
      </w:pPr>
      <w:r w:rsidRPr="00AF4B0C">
        <w:rPr>
          <w:sz w:val="28"/>
          <w:szCs w:val="28"/>
        </w:rPr>
        <w:t>- 1средняя общеобразовательная школа;</w:t>
      </w:r>
    </w:p>
    <w:p w:rsidR="000D3227" w:rsidRPr="00AF4B0C" w:rsidRDefault="000D3227" w:rsidP="0077216F">
      <w:pPr>
        <w:ind w:firstLine="720"/>
        <w:jc w:val="both"/>
        <w:rPr>
          <w:sz w:val="28"/>
          <w:szCs w:val="28"/>
        </w:rPr>
      </w:pPr>
      <w:r w:rsidRPr="00AF4B0C">
        <w:rPr>
          <w:sz w:val="28"/>
          <w:szCs w:val="28"/>
        </w:rPr>
        <w:t>- 1 учреждение дошкольного образования.</w:t>
      </w:r>
    </w:p>
    <w:p w:rsidR="000D3227" w:rsidRPr="00AF4B0C" w:rsidRDefault="000D3227" w:rsidP="0077216F">
      <w:pPr>
        <w:pStyle w:val="BodyText2"/>
        <w:tabs>
          <w:tab w:val="left" w:pos="480"/>
        </w:tabs>
        <w:spacing w:after="0" w:line="240" w:lineRule="auto"/>
        <w:ind w:firstLine="720"/>
        <w:jc w:val="both"/>
        <w:rPr>
          <w:sz w:val="28"/>
          <w:szCs w:val="28"/>
        </w:rPr>
      </w:pPr>
      <w:r w:rsidRPr="00AF4B0C">
        <w:rPr>
          <w:sz w:val="28"/>
          <w:szCs w:val="28"/>
        </w:rPr>
        <w:t>В  учреждении дошкольного образования воспитывается</w:t>
      </w:r>
      <w:r>
        <w:rPr>
          <w:sz w:val="28"/>
          <w:szCs w:val="28"/>
        </w:rPr>
        <w:t xml:space="preserve"> 64 ребенка. Школу  посещает 258</w:t>
      </w:r>
      <w:r w:rsidRPr="00AF4B0C">
        <w:rPr>
          <w:sz w:val="28"/>
          <w:szCs w:val="28"/>
        </w:rPr>
        <w:t xml:space="preserve"> детей.</w:t>
      </w:r>
    </w:p>
    <w:p w:rsidR="000D3227" w:rsidRPr="00AF4B0C" w:rsidRDefault="000D3227" w:rsidP="0077216F">
      <w:pPr>
        <w:ind w:firstLine="720"/>
        <w:jc w:val="both"/>
        <w:rPr>
          <w:sz w:val="28"/>
          <w:szCs w:val="28"/>
        </w:rPr>
      </w:pPr>
      <w:r w:rsidRPr="00AF4B0C">
        <w:rPr>
          <w:sz w:val="28"/>
          <w:szCs w:val="28"/>
        </w:rPr>
        <w:t>В целях обеспечения общедосту</w:t>
      </w:r>
      <w:r>
        <w:rPr>
          <w:sz w:val="28"/>
          <w:szCs w:val="28"/>
        </w:rPr>
        <w:t>пности общего образования в 2016/2017 и в 2017/2018</w:t>
      </w:r>
      <w:r w:rsidRPr="00AF4B0C">
        <w:rPr>
          <w:sz w:val="28"/>
          <w:szCs w:val="28"/>
        </w:rPr>
        <w:t xml:space="preserve"> учебных годах организован ежедневный подвоз обучающихся из 6 населенных пунктов, не имеющих соответствующих общеобразовательных учреждений. На подвозе задействованы 3 транспортные единицы.</w:t>
      </w:r>
    </w:p>
    <w:p w:rsidR="000D3227" w:rsidRPr="00AF4B0C" w:rsidRDefault="000D3227" w:rsidP="003C2BC9">
      <w:pPr>
        <w:rPr>
          <w:sz w:val="28"/>
          <w:szCs w:val="28"/>
        </w:rPr>
      </w:pPr>
    </w:p>
    <w:p w:rsidR="000D3227" w:rsidRPr="00AF4B0C" w:rsidRDefault="000D3227" w:rsidP="003C2BC9">
      <w:pPr>
        <w:ind w:firstLine="708"/>
        <w:jc w:val="center"/>
        <w:rPr>
          <w:b/>
          <w:bCs/>
          <w:sz w:val="28"/>
          <w:szCs w:val="28"/>
        </w:rPr>
      </w:pPr>
      <w:r>
        <w:rPr>
          <w:b/>
          <w:bCs/>
          <w:sz w:val="28"/>
          <w:szCs w:val="28"/>
        </w:rPr>
        <w:t>ОЖИДАМЫЕ ИТОГИ ЗА 2017</w:t>
      </w:r>
      <w:r w:rsidRPr="00AF4B0C">
        <w:rPr>
          <w:b/>
          <w:bCs/>
          <w:sz w:val="28"/>
          <w:szCs w:val="28"/>
        </w:rPr>
        <w:t xml:space="preserve"> ГОД</w:t>
      </w:r>
    </w:p>
    <w:p w:rsidR="000D3227" w:rsidRPr="00AF4B0C" w:rsidRDefault="000D3227" w:rsidP="003C2BC9">
      <w:pPr>
        <w:ind w:firstLine="708"/>
        <w:jc w:val="center"/>
        <w:rPr>
          <w:b/>
          <w:bCs/>
          <w:sz w:val="28"/>
          <w:szCs w:val="28"/>
        </w:rPr>
      </w:pPr>
    </w:p>
    <w:p w:rsidR="000D3227" w:rsidRDefault="000D3227" w:rsidP="00C86454">
      <w:pPr>
        <w:ind w:firstLine="708"/>
        <w:jc w:val="both"/>
        <w:rPr>
          <w:sz w:val="28"/>
          <w:szCs w:val="28"/>
        </w:rPr>
      </w:pPr>
      <w:r>
        <w:rPr>
          <w:sz w:val="28"/>
          <w:szCs w:val="28"/>
        </w:rPr>
        <w:t>В 2017</w:t>
      </w:r>
      <w:r w:rsidRPr="00AF4B0C">
        <w:rPr>
          <w:sz w:val="28"/>
          <w:szCs w:val="28"/>
        </w:rPr>
        <w:t xml:space="preserve"> году главными задачами является продолжение реализации планов развития городского поселения поселок Старая Торопа. Для успешного решения поставленных задач мы  планируем особое внимание уделить работе над привлечением и увеличением собственных доходов в бюджет поселения. С этой целью запланировано продолжение работ по проведению инвентаризации земель и имущества.</w:t>
      </w:r>
    </w:p>
    <w:p w:rsidR="000D3227" w:rsidRPr="00AF4B0C" w:rsidRDefault="000D3227" w:rsidP="00C86454">
      <w:pPr>
        <w:ind w:firstLine="708"/>
        <w:jc w:val="both"/>
        <w:rPr>
          <w:sz w:val="28"/>
          <w:szCs w:val="28"/>
        </w:rPr>
      </w:pPr>
    </w:p>
    <w:p w:rsidR="000D3227" w:rsidRPr="00AF4B0C" w:rsidRDefault="000D3227" w:rsidP="0077216F">
      <w:pPr>
        <w:jc w:val="both"/>
        <w:rPr>
          <w:b/>
          <w:bCs/>
          <w:sz w:val="28"/>
          <w:szCs w:val="28"/>
          <w:u w:val="single"/>
        </w:rPr>
      </w:pPr>
      <w:r w:rsidRPr="00AF4B0C">
        <w:rPr>
          <w:b/>
          <w:bCs/>
          <w:sz w:val="28"/>
          <w:szCs w:val="28"/>
        </w:rPr>
        <w:t xml:space="preserve">  </w:t>
      </w:r>
      <w:r w:rsidRPr="00AF4B0C">
        <w:rPr>
          <w:b/>
          <w:bCs/>
          <w:sz w:val="28"/>
          <w:szCs w:val="28"/>
          <w:u w:val="single"/>
        </w:rPr>
        <w:t xml:space="preserve"> Физическая культура и спорт</w:t>
      </w:r>
    </w:p>
    <w:p w:rsidR="000D3227" w:rsidRPr="00AF4B0C" w:rsidRDefault="000D3227" w:rsidP="0077216F">
      <w:pPr>
        <w:jc w:val="both"/>
        <w:rPr>
          <w:sz w:val="28"/>
          <w:szCs w:val="28"/>
        </w:rPr>
      </w:pPr>
      <w:r w:rsidRPr="00AF4B0C">
        <w:rPr>
          <w:sz w:val="28"/>
          <w:szCs w:val="28"/>
        </w:rPr>
        <w:t>Приоритетным направлением развития физкультуры и спорта в поселении будет создание условий для занятий населения физкультурой и спортом.</w:t>
      </w:r>
    </w:p>
    <w:p w:rsidR="000D3227" w:rsidRDefault="000D3227" w:rsidP="0077216F">
      <w:pPr>
        <w:jc w:val="both"/>
        <w:rPr>
          <w:sz w:val="28"/>
          <w:szCs w:val="28"/>
        </w:rPr>
      </w:pPr>
      <w:r>
        <w:rPr>
          <w:sz w:val="28"/>
          <w:szCs w:val="28"/>
        </w:rPr>
        <w:t>В 2017</w:t>
      </w:r>
      <w:r w:rsidRPr="00AF4B0C">
        <w:rPr>
          <w:sz w:val="28"/>
          <w:szCs w:val="28"/>
        </w:rPr>
        <w:t>году в целях развития массовой культуры и спорта в поселении будут проводиться соревнования среди учащихся и молодёжи, соревнования по месту жительства по хоккею, футболу, волейболу, продолжат работу спортивные секции.</w:t>
      </w:r>
    </w:p>
    <w:p w:rsidR="000D3227" w:rsidRPr="00AF4B0C" w:rsidRDefault="000D3227" w:rsidP="0077216F">
      <w:pPr>
        <w:jc w:val="both"/>
        <w:rPr>
          <w:sz w:val="28"/>
          <w:szCs w:val="28"/>
        </w:rPr>
      </w:pPr>
    </w:p>
    <w:p w:rsidR="000D3227" w:rsidRPr="00AF4B0C" w:rsidRDefault="000D3227" w:rsidP="0077216F">
      <w:pPr>
        <w:jc w:val="both"/>
        <w:rPr>
          <w:b/>
          <w:bCs/>
          <w:sz w:val="28"/>
          <w:szCs w:val="28"/>
          <w:u w:val="single"/>
        </w:rPr>
      </w:pPr>
      <w:r w:rsidRPr="00AF4B0C">
        <w:rPr>
          <w:b/>
          <w:bCs/>
          <w:sz w:val="28"/>
          <w:szCs w:val="28"/>
          <w:u w:val="single"/>
        </w:rPr>
        <w:t>Социальная поддержка населения</w:t>
      </w:r>
    </w:p>
    <w:p w:rsidR="000D3227" w:rsidRPr="00AF4B0C" w:rsidRDefault="000D3227" w:rsidP="0077216F">
      <w:pPr>
        <w:jc w:val="both"/>
        <w:rPr>
          <w:sz w:val="28"/>
          <w:szCs w:val="28"/>
        </w:rPr>
      </w:pPr>
      <w:r w:rsidRPr="00AF4B0C">
        <w:rPr>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на:</w:t>
      </w:r>
    </w:p>
    <w:p w:rsidR="000D3227" w:rsidRPr="00AF4B0C" w:rsidRDefault="000D3227" w:rsidP="0077216F">
      <w:pPr>
        <w:jc w:val="both"/>
        <w:rPr>
          <w:sz w:val="28"/>
          <w:szCs w:val="28"/>
        </w:rPr>
      </w:pPr>
      <w:r w:rsidRPr="00AF4B0C">
        <w:rPr>
          <w:sz w:val="28"/>
          <w:szCs w:val="28"/>
        </w:rPr>
        <w:t>- оказание адресной помощи малообеспеченным семьям с детьми,  одиноким престарелым гражданам и инвалидам, участника и инвалидам ВОВ, граждан, находящимся в трудной жизненной ситуации;</w:t>
      </w:r>
    </w:p>
    <w:p w:rsidR="000D3227" w:rsidRPr="00AF4B0C" w:rsidRDefault="000D3227" w:rsidP="0077216F">
      <w:pPr>
        <w:jc w:val="both"/>
        <w:rPr>
          <w:sz w:val="28"/>
          <w:szCs w:val="28"/>
        </w:rPr>
      </w:pPr>
      <w:r w:rsidRPr="00AF4B0C">
        <w:rPr>
          <w:sz w:val="28"/>
          <w:szCs w:val="28"/>
        </w:rPr>
        <w:t>Работа с семьями будет направлена на:</w:t>
      </w:r>
    </w:p>
    <w:p w:rsidR="000D3227" w:rsidRPr="00AF4B0C" w:rsidRDefault="000D3227" w:rsidP="0077216F">
      <w:pPr>
        <w:jc w:val="both"/>
        <w:rPr>
          <w:sz w:val="28"/>
          <w:szCs w:val="28"/>
        </w:rPr>
      </w:pPr>
      <w:r w:rsidRPr="00AF4B0C">
        <w:rPr>
          <w:sz w:val="28"/>
          <w:szCs w:val="28"/>
        </w:rPr>
        <w:t>- формирование здорового образа жизни и профилактику алкоголизма, трудоустройства родителей и занятость детей;</w:t>
      </w:r>
    </w:p>
    <w:p w:rsidR="000D3227" w:rsidRPr="00AF4B0C" w:rsidRDefault="000D3227" w:rsidP="0077216F">
      <w:pPr>
        <w:jc w:val="both"/>
        <w:rPr>
          <w:sz w:val="28"/>
          <w:szCs w:val="28"/>
        </w:rPr>
      </w:pPr>
      <w:r w:rsidRPr="00AF4B0C">
        <w:rPr>
          <w:sz w:val="28"/>
          <w:szCs w:val="28"/>
        </w:rPr>
        <w:t>- оказание социальной и психологической помощи;</w:t>
      </w:r>
    </w:p>
    <w:p w:rsidR="000D3227" w:rsidRPr="00AF4B0C" w:rsidRDefault="000D3227" w:rsidP="0077216F">
      <w:pPr>
        <w:jc w:val="both"/>
        <w:rPr>
          <w:sz w:val="28"/>
          <w:szCs w:val="28"/>
        </w:rPr>
      </w:pPr>
      <w:r w:rsidRPr="00AF4B0C">
        <w:rPr>
          <w:sz w:val="28"/>
          <w:szCs w:val="28"/>
        </w:rPr>
        <w:t>- защиту прав и интересов несовершеннолетних;</w:t>
      </w:r>
    </w:p>
    <w:p w:rsidR="000D3227" w:rsidRDefault="000D3227" w:rsidP="0077216F">
      <w:pPr>
        <w:jc w:val="both"/>
        <w:rPr>
          <w:sz w:val="28"/>
          <w:szCs w:val="28"/>
        </w:rPr>
      </w:pPr>
      <w:r w:rsidRPr="00AF4B0C">
        <w:rPr>
          <w:sz w:val="28"/>
          <w:szCs w:val="28"/>
        </w:rPr>
        <w:t>- профилактику социального сиротства и безнадзорности несовершеннолетних.</w:t>
      </w:r>
    </w:p>
    <w:p w:rsidR="000D3227" w:rsidRPr="00AF4B0C" w:rsidRDefault="000D3227" w:rsidP="0077216F">
      <w:pPr>
        <w:jc w:val="both"/>
        <w:rPr>
          <w:sz w:val="28"/>
          <w:szCs w:val="28"/>
        </w:rPr>
      </w:pPr>
    </w:p>
    <w:p w:rsidR="000D3227" w:rsidRPr="00AF4B0C" w:rsidRDefault="000D3227" w:rsidP="0077216F">
      <w:pPr>
        <w:jc w:val="both"/>
        <w:rPr>
          <w:b/>
          <w:bCs/>
          <w:sz w:val="28"/>
          <w:szCs w:val="28"/>
          <w:u w:val="single"/>
        </w:rPr>
      </w:pPr>
      <w:r w:rsidRPr="00AF4B0C">
        <w:rPr>
          <w:b/>
          <w:bCs/>
          <w:sz w:val="28"/>
          <w:szCs w:val="28"/>
          <w:u w:val="single"/>
        </w:rPr>
        <w:t>Дорожная деятельность</w:t>
      </w:r>
    </w:p>
    <w:p w:rsidR="000D3227" w:rsidRPr="00AF4B0C" w:rsidRDefault="000D3227" w:rsidP="00AD2E28">
      <w:pPr>
        <w:spacing w:line="276" w:lineRule="auto"/>
        <w:jc w:val="both"/>
        <w:rPr>
          <w:sz w:val="28"/>
          <w:szCs w:val="28"/>
        </w:rPr>
      </w:pPr>
      <w:r w:rsidRPr="00AF4B0C">
        <w:rPr>
          <w:sz w:val="28"/>
          <w:szCs w:val="28"/>
        </w:rPr>
        <w:t xml:space="preserve">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 </w:t>
      </w:r>
    </w:p>
    <w:p w:rsidR="000D3227" w:rsidRDefault="000D3227" w:rsidP="00517C0D">
      <w:pPr>
        <w:spacing w:line="276" w:lineRule="auto"/>
        <w:jc w:val="both"/>
        <w:rPr>
          <w:sz w:val="28"/>
          <w:szCs w:val="28"/>
        </w:rPr>
      </w:pPr>
      <w:r w:rsidRPr="00AF4B0C">
        <w:rPr>
          <w:sz w:val="28"/>
          <w:szCs w:val="28"/>
        </w:rPr>
        <w:t xml:space="preserve">     Выполнение этой задачи планируется осуществить путём своевременного выполнения комплекса работ по содержанию, ремонту дорог. </w:t>
      </w:r>
    </w:p>
    <w:p w:rsidR="000D3227" w:rsidRPr="00AF4B0C" w:rsidRDefault="000D3227" w:rsidP="00517C0D">
      <w:pPr>
        <w:spacing w:line="276" w:lineRule="auto"/>
        <w:jc w:val="both"/>
        <w:rPr>
          <w:sz w:val="28"/>
          <w:szCs w:val="28"/>
        </w:rPr>
      </w:pPr>
    </w:p>
    <w:p w:rsidR="000D3227" w:rsidRPr="00AF4B0C" w:rsidRDefault="000D3227" w:rsidP="003C2BC9">
      <w:pPr>
        <w:spacing w:line="360" w:lineRule="atLeast"/>
        <w:rPr>
          <w:b/>
          <w:bCs/>
          <w:sz w:val="28"/>
          <w:szCs w:val="28"/>
          <w:u w:val="single"/>
        </w:rPr>
      </w:pPr>
      <w:r w:rsidRPr="00AF4B0C">
        <w:rPr>
          <w:b/>
          <w:bCs/>
          <w:sz w:val="28"/>
          <w:szCs w:val="28"/>
          <w:u w:val="single"/>
        </w:rPr>
        <w:t xml:space="preserve">Здравоохранение </w:t>
      </w:r>
    </w:p>
    <w:p w:rsidR="000D3227" w:rsidRPr="00AF4B0C" w:rsidRDefault="000D3227" w:rsidP="0077216F">
      <w:pPr>
        <w:ind w:firstLine="709"/>
        <w:jc w:val="both"/>
        <w:rPr>
          <w:sz w:val="28"/>
          <w:szCs w:val="28"/>
        </w:rPr>
      </w:pPr>
      <w:r w:rsidRPr="00AF4B0C">
        <w:rPr>
          <w:sz w:val="28"/>
          <w:szCs w:val="28"/>
        </w:rPr>
        <w:t>Повышение доступности, качества и эффективности медицинского обеспечения населения, стабилизация санитарно-эпидемиологической ситуации на территории  городского поселения -   главная задача отрасли здравоохранения.</w:t>
      </w:r>
    </w:p>
    <w:sectPr w:rsidR="000D3227" w:rsidRPr="00AF4B0C" w:rsidSect="00194B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27" w:rsidRDefault="000D3227" w:rsidP="006B14C3">
      <w:r>
        <w:separator/>
      </w:r>
    </w:p>
  </w:endnote>
  <w:endnote w:type="continuationSeparator" w:id="1">
    <w:p w:rsidR="000D3227" w:rsidRDefault="000D3227" w:rsidP="006B1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27" w:rsidRDefault="000D3227" w:rsidP="006B14C3">
      <w:r>
        <w:separator/>
      </w:r>
    </w:p>
  </w:footnote>
  <w:footnote w:type="continuationSeparator" w:id="1">
    <w:p w:rsidR="000D3227" w:rsidRDefault="000D3227" w:rsidP="006B1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27" w:rsidRDefault="000D3227" w:rsidP="002152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3227" w:rsidRDefault="000D3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27" w:rsidRDefault="000D3227" w:rsidP="002152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D3227" w:rsidRDefault="000D3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E7D"/>
    <w:multiLevelType w:val="hybridMultilevel"/>
    <w:tmpl w:val="79E83D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34C445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3">
    <w:nsid w:val="24091CB2"/>
    <w:multiLevelType w:val="hybridMultilevel"/>
    <w:tmpl w:val="8C308BAC"/>
    <w:lvl w:ilvl="0" w:tplc="DBA024EC">
      <w:start w:val="1"/>
      <w:numFmt w:val="bullet"/>
      <w:lvlText w:val=""/>
      <w:lvlJc w:val="left"/>
      <w:pPr>
        <w:ind w:left="720" w:hanging="360"/>
      </w:pPr>
      <w:rPr>
        <w:rFonts w:ascii="Symbol" w:hAnsi="Symbol" w:hint="default"/>
        <w:color w:val="auto"/>
      </w:rPr>
    </w:lvl>
    <w:lvl w:ilvl="1" w:tplc="AE36CF38">
      <w:start w:val="1"/>
      <w:numFmt w:val="bullet"/>
      <w:lvlText w:val=""/>
      <w:lvlJc w:val="left"/>
      <w:pPr>
        <w:tabs>
          <w:tab w:val="num" w:pos="1440"/>
        </w:tabs>
        <w:ind w:left="1440" w:hanging="360"/>
      </w:pPr>
      <w:rPr>
        <w:rFonts w:ascii="Symbol" w:hAnsi="Symbol" w:hint="default"/>
        <w:color w:val="auto"/>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A60623"/>
    <w:multiLevelType w:val="hybridMultilevel"/>
    <w:tmpl w:val="AF827EFE"/>
    <w:lvl w:ilvl="0" w:tplc="04190001">
      <w:start w:val="1"/>
      <w:numFmt w:val="bullet"/>
      <w:lvlText w:val=""/>
      <w:lvlJc w:val="left"/>
      <w:pPr>
        <w:ind w:left="2947" w:hanging="360"/>
      </w:pPr>
      <w:rPr>
        <w:rFonts w:ascii="Symbol" w:hAnsi="Symbol" w:hint="default"/>
      </w:rPr>
    </w:lvl>
    <w:lvl w:ilvl="1" w:tplc="04190003">
      <w:start w:val="1"/>
      <w:numFmt w:val="bullet"/>
      <w:lvlText w:val="o"/>
      <w:lvlJc w:val="left"/>
      <w:pPr>
        <w:ind w:left="3667" w:hanging="360"/>
      </w:pPr>
      <w:rPr>
        <w:rFonts w:ascii="Courier New" w:hAnsi="Courier New" w:hint="default"/>
      </w:rPr>
    </w:lvl>
    <w:lvl w:ilvl="2" w:tplc="04190005">
      <w:start w:val="1"/>
      <w:numFmt w:val="bullet"/>
      <w:lvlText w:val=""/>
      <w:lvlJc w:val="left"/>
      <w:pPr>
        <w:ind w:left="4387" w:hanging="360"/>
      </w:pPr>
      <w:rPr>
        <w:rFonts w:ascii="Wingdings" w:hAnsi="Wingdings" w:hint="default"/>
      </w:rPr>
    </w:lvl>
    <w:lvl w:ilvl="3" w:tplc="04190001">
      <w:start w:val="1"/>
      <w:numFmt w:val="bullet"/>
      <w:lvlText w:val=""/>
      <w:lvlJc w:val="left"/>
      <w:pPr>
        <w:ind w:left="5107" w:hanging="360"/>
      </w:pPr>
      <w:rPr>
        <w:rFonts w:ascii="Symbol" w:hAnsi="Symbol" w:hint="default"/>
      </w:rPr>
    </w:lvl>
    <w:lvl w:ilvl="4" w:tplc="04190003">
      <w:start w:val="1"/>
      <w:numFmt w:val="bullet"/>
      <w:lvlText w:val="o"/>
      <w:lvlJc w:val="left"/>
      <w:pPr>
        <w:ind w:left="5827" w:hanging="360"/>
      </w:pPr>
      <w:rPr>
        <w:rFonts w:ascii="Courier New" w:hAnsi="Courier New" w:hint="default"/>
      </w:rPr>
    </w:lvl>
    <w:lvl w:ilvl="5" w:tplc="04190005">
      <w:start w:val="1"/>
      <w:numFmt w:val="bullet"/>
      <w:lvlText w:val=""/>
      <w:lvlJc w:val="left"/>
      <w:pPr>
        <w:ind w:left="6547" w:hanging="360"/>
      </w:pPr>
      <w:rPr>
        <w:rFonts w:ascii="Wingdings" w:hAnsi="Wingdings" w:hint="default"/>
      </w:rPr>
    </w:lvl>
    <w:lvl w:ilvl="6" w:tplc="04190001">
      <w:start w:val="1"/>
      <w:numFmt w:val="bullet"/>
      <w:lvlText w:val=""/>
      <w:lvlJc w:val="left"/>
      <w:pPr>
        <w:ind w:left="7267" w:hanging="360"/>
      </w:pPr>
      <w:rPr>
        <w:rFonts w:ascii="Symbol" w:hAnsi="Symbol" w:hint="default"/>
      </w:rPr>
    </w:lvl>
    <w:lvl w:ilvl="7" w:tplc="04190003">
      <w:start w:val="1"/>
      <w:numFmt w:val="bullet"/>
      <w:lvlText w:val="o"/>
      <w:lvlJc w:val="left"/>
      <w:pPr>
        <w:ind w:left="7987" w:hanging="360"/>
      </w:pPr>
      <w:rPr>
        <w:rFonts w:ascii="Courier New" w:hAnsi="Courier New" w:hint="default"/>
      </w:rPr>
    </w:lvl>
    <w:lvl w:ilvl="8" w:tplc="04190005">
      <w:start w:val="1"/>
      <w:numFmt w:val="bullet"/>
      <w:lvlText w:val=""/>
      <w:lvlJc w:val="left"/>
      <w:pPr>
        <w:ind w:left="8707" w:hanging="360"/>
      </w:pPr>
      <w:rPr>
        <w:rFonts w:ascii="Wingdings" w:hAnsi="Wingdings" w:hint="default"/>
      </w:rPr>
    </w:lvl>
  </w:abstractNum>
  <w:abstractNum w:abstractNumId="5">
    <w:nsid w:val="2AA70115"/>
    <w:multiLevelType w:val="hybridMultilevel"/>
    <w:tmpl w:val="40BE079A"/>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A12837"/>
    <w:multiLevelType w:val="hybridMultilevel"/>
    <w:tmpl w:val="09D81F5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27447FB"/>
    <w:multiLevelType w:val="hybridMultilevel"/>
    <w:tmpl w:val="574091D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8">
    <w:nsid w:val="35025B35"/>
    <w:multiLevelType w:val="hybridMultilevel"/>
    <w:tmpl w:val="303E35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EF5D42"/>
    <w:multiLevelType w:val="hybridMultilevel"/>
    <w:tmpl w:val="EE4EDA9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0">
    <w:nsid w:val="390E1279"/>
    <w:multiLevelType w:val="hybridMultilevel"/>
    <w:tmpl w:val="AF4ED9D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1">
    <w:nsid w:val="3B1B2B71"/>
    <w:multiLevelType w:val="hybridMultilevel"/>
    <w:tmpl w:val="B88687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4F5011"/>
    <w:multiLevelType w:val="hybridMultilevel"/>
    <w:tmpl w:val="AF306D1C"/>
    <w:lvl w:ilvl="0" w:tplc="94062D5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3D6A52A9"/>
    <w:multiLevelType w:val="multilevel"/>
    <w:tmpl w:val="E7F64C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D772DDB"/>
    <w:multiLevelType w:val="hybridMultilevel"/>
    <w:tmpl w:val="C75CCC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DAF154C"/>
    <w:multiLevelType w:val="hybridMultilevel"/>
    <w:tmpl w:val="88C20B0A"/>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hint="default"/>
      </w:rPr>
    </w:lvl>
    <w:lvl w:ilvl="8" w:tplc="04190005">
      <w:start w:val="1"/>
      <w:numFmt w:val="bullet"/>
      <w:lvlText w:val=""/>
      <w:lvlJc w:val="left"/>
      <w:pPr>
        <w:ind w:left="6530" w:hanging="360"/>
      </w:pPr>
      <w:rPr>
        <w:rFonts w:ascii="Wingdings" w:hAnsi="Wingdings" w:hint="default"/>
      </w:rPr>
    </w:lvl>
  </w:abstractNum>
  <w:abstractNum w:abstractNumId="16">
    <w:nsid w:val="428F3B9A"/>
    <w:multiLevelType w:val="hybridMultilevel"/>
    <w:tmpl w:val="B1B26DDA"/>
    <w:lvl w:ilvl="0" w:tplc="1F4613EC">
      <w:start w:val="2007"/>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62F41C5"/>
    <w:multiLevelType w:val="hybridMultilevel"/>
    <w:tmpl w:val="B492E03A"/>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18">
    <w:nsid w:val="495F0C48"/>
    <w:multiLevelType w:val="hybridMultilevel"/>
    <w:tmpl w:val="9AB83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295761"/>
    <w:multiLevelType w:val="hybridMultilevel"/>
    <w:tmpl w:val="5CCEA5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A974984"/>
    <w:multiLevelType w:val="hybridMultilevel"/>
    <w:tmpl w:val="ED58C8CE"/>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DA45025"/>
    <w:multiLevelType w:val="hybridMultilevel"/>
    <w:tmpl w:val="D082C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F2E53E1"/>
    <w:multiLevelType w:val="hybridMultilevel"/>
    <w:tmpl w:val="55AABA8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98A4267"/>
    <w:multiLevelType w:val="hybridMultilevel"/>
    <w:tmpl w:val="4D4CC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1507413"/>
    <w:multiLevelType w:val="hybridMultilevel"/>
    <w:tmpl w:val="77DCA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518219E"/>
    <w:multiLevelType w:val="hybridMultilevel"/>
    <w:tmpl w:val="AD845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7A902DA"/>
    <w:multiLevelType w:val="hybridMultilevel"/>
    <w:tmpl w:val="08144504"/>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27">
    <w:nsid w:val="69041277"/>
    <w:multiLevelType w:val="hybridMultilevel"/>
    <w:tmpl w:val="386293E2"/>
    <w:lvl w:ilvl="0" w:tplc="E932A0EC">
      <w:start w:val="1"/>
      <w:numFmt w:val="bullet"/>
      <w:lvlText w:val="•"/>
      <w:lvlJc w:val="left"/>
      <w:pPr>
        <w:tabs>
          <w:tab w:val="num" w:pos="720"/>
        </w:tabs>
        <w:ind w:left="720" w:hanging="360"/>
      </w:pPr>
      <w:rPr>
        <w:rFonts w:ascii="Times New Roman" w:hAnsi="Times New Roman" w:hint="default"/>
      </w:rPr>
    </w:lvl>
    <w:lvl w:ilvl="1" w:tplc="2DA472C4">
      <w:start w:val="1"/>
      <w:numFmt w:val="bullet"/>
      <w:lvlText w:val="•"/>
      <w:lvlJc w:val="left"/>
      <w:pPr>
        <w:tabs>
          <w:tab w:val="num" w:pos="1440"/>
        </w:tabs>
        <w:ind w:left="1440" w:hanging="360"/>
      </w:pPr>
      <w:rPr>
        <w:rFonts w:ascii="Times New Roman" w:hAnsi="Times New Roman" w:hint="default"/>
      </w:rPr>
    </w:lvl>
    <w:lvl w:ilvl="2" w:tplc="646E68A2">
      <w:start w:val="1"/>
      <w:numFmt w:val="bullet"/>
      <w:lvlText w:val="•"/>
      <w:lvlJc w:val="left"/>
      <w:pPr>
        <w:tabs>
          <w:tab w:val="num" w:pos="2160"/>
        </w:tabs>
        <w:ind w:left="2160" w:hanging="360"/>
      </w:pPr>
      <w:rPr>
        <w:rFonts w:ascii="Times New Roman" w:hAnsi="Times New Roman" w:hint="default"/>
      </w:rPr>
    </w:lvl>
    <w:lvl w:ilvl="3" w:tplc="AD703806">
      <w:start w:val="1"/>
      <w:numFmt w:val="bullet"/>
      <w:lvlText w:val="•"/>
      <w:lvlJc w:val="left"/>
      <w:pPr>
        <w:tabs>
          <w:tab w:val="num" w:pos="2880"/>
        </w:tabs>
        <w:ind w:left="2880" w:hanging="360"/>
      </w:pPr>
      <w:rPr>
        <w:rFonts w:ascii="Times New Roman" w:hAnsi="Times New Roman" w:hint="default"/>
      </w:rPr>
    </w:lvl>
    <w:lvl w:ilvl="4" w:tplc="BFF6FACC">
      <w:start w:val="1"/>
      <w:numFmt w:val="bullet"/>
      <w:lvlText w:val="•"/>
      <w:lvlJc w:val="left"/>
      <w:pPr>
        <w:tabs>
          <w:tab w:val="num" w:pos="3600"/>
        </w:tabs>
        <w:ind w:left="3600" w:hanging="360"/>
      </w:pPr>
      <w:rPr>
        <w:rFonts w:ascii="Times New Roman" w:hAnsi="Times New Roman" w:hint="default"/>
      </w:rPr>
    </w:lvl>
    <w:lvl w:ilvl="5" w:tplc="1A488176">
      <w:start w:val="1"/>
      <w:numFmt w:val="bullet"/>
      <w:lvlText w:val="•"/>
      <w:lvlJc w:val="left"/>
      <w:pPr>
        <w:tabs>
          <w:tab w:val="num" w:pos="4320"/>
        </w:tabs>
        <w:ind w:left="4320" w:hanging="360"/>
      </w:pPr>
      <w:rPr>
        <w:rFonts w:ascii="Times New Roman" w:hAnsi="Times New Roman" w:hint="default"/>
      </w:rPr>
    </w:lvl>
    <w:lvl w:ilvl="6" w:tplc="EA9C2B6E">
      <w:start w:val="1"/>
      <w:numFmt w:val="bullet"/>
      <w:lvlText w:val="•"/>
      <w:lvlJc w:val="left"/>
      <w:pPr>
        <w:tabs>
          <w:tab w:val="num" w:pos="5040"/>
        </w:tabs>
        <w:ind w:left="5040" w:hanging="360"/>
      </w:pPr>
      <w:rPr>
        <w:rFonts w:ascii="Times New Roman" w:hAnsi="Times New Roman" w:hint="default"/>
      </w:rPr>
    </w:lvl>
    <w:lvl w:ilvl="7" w:tplc="68EECA7A">
      <w:start w:val="1"/>
      <w:numFmt w:val="bullet"/>
      <w:lvlText w:val="•"/>
      <w:lvlJc w:val="left"/>
      <w:pPr>
        <w:tabs>
          <w:tab w:val="num" w:pos="5760"/>
        </w:tabs>
        <w:ind w:left="5760" w:hanging="360"/>
      </w:pPr>
      <w:rPr>
        <w:rFonts w:ascii="Times New Roman" w:hAnsi="Times New Roman" w:hint="default"/>
      </w:rPr>
    </w:lvl>
    <w:lvl w:ilvl="8" w:tplc="3B441ABE">
      <w:start w:val="1"/>
      <w:numFmt w:val="bullet"/>
      <w:lvlText w:val="•"/>
      <w:lvlJc w:val="left"/>
      <w:pPr>
        <w:tabs>
          <w:tab w:val="num" w:pos="6480"/>
        </w:tabs>
        <w:ind w:left="6480" w:hanging="360"/>
      </w:pPr>
      <w:rPr>
        <w:rFonts w:ascii="Times New Roman" w:hAnsi="Times New Roman" w:hint="default"/>
      </w:rPr>
    </w:lvl>
  </w:abstractNum>
  <w:abstractNum w:abstractNumId="28">
    <w:nsid w:val="6E8A74FF"/>
    <w:multiLevelType w:val="hybridMultilevel"/>
    <w:tmpl w:val="31504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FF4355A"/>
    <w:multiLevelType w:val="hybridMultilevel"/>
    <w:tmpl w:val="DA8E1FDC"/>
    <w:lvl w:ilvl="0" w:tplc="6CE2A1B2">
      <w:start w:val="1"/>
      <w:numFmt w:val="bullet"/>
      <w:lvlText w:val=""/>
      <w:lvlJc w:val="left"/>
      <w:pPr>
        <w:tabs>
          <w:tab w:val="num" w:pos="1440"/>
        </w:tabs>
        <w:ind w:left="1440" w:hanging="360"/>
      </w:pPr>
      <w:rPr>
        <w:rFonts w:ascii="Symbol" w:hAnsi="Symbol" w:hint="default"/>
        <w:color w:val="auto"/>
      </w:rPr>
    </w:lvl>
    <w:lvl w:ilvl="1" w:tplc="806C0DCA">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7B0758B"/>
    <w:multiLevelType w:val="hybridMultilevel"/>
    <w:tmpl w:val="986E593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7A4F6CE5"/>
    <w:multiLevelType w:val="hybridMultilevel"/>
    <w:tmpl w:val="9B10268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9"/>
  </w:num>
  <w:num w:numId="9">
    <w:abstractNumId w:val="10"/>
  </w:num>
  <w:num w:numId="10">
    <w:abstractNumId w:val="16"/>
  </w:num>
  <w:num w:numId="11">
    <w:abstractNumId w:val="6"/>
  </w:num>
  <w:num w:numId="12">
    <w:abstractNumId w:val="5"/>
  </w:num>
  <w:num w:numId="13">
    <w:abstractNumId w:val="30"/>
  </w:num>
  <w:num w:numId="14">
    <w:abstractNumId w:val="23"/>
  </w:num>
  <w:num w:numId="15">
    <w:abstractNumId w:val="25"/>
  </w:num>
  <w:num w:numId="16">
    <w:abstractNumId w:val="31"/>
  </w:num>
  <w:num w:numId="17">
    <w:abstractNumId w:val="27"/>
  </w:num>
  <w:num w:numId="18">
    <w:abstractNumId w:val="17"/>
  </w:num>
  <w:num w:numId="19">
    <w:abstractNumId w:val="9"/>
  </w:num>
  <w:num w:numId="20">
    <w:abstractNumId w:val="11"/>
  </w:num>
  <w:num w:numId="21">
    <w:abstractNumId w:val="26"/>
  </w:num>
  <w:num w:numId="22">
    <w:abstractNumId w:val="28"/>
  </w:num>
  <w:num w:numId="23">
    <w:abstractNumId w:val="4"/>
  </w:num>
  <w:num w:numId="24">
    <w:abstractNumId w:val="8"/>
  </w:num>
  <w:num w:numId="25">
    <w:abstractNumId w:val="0"/>
  </w:num>
  <w:num w:numId="26">
    <w:abstractNumId w:val="21"/>
  </w:num>
  <w:num w:numId="27">
    <w:abstractNumId w:val="15"/>
  </w:num>
  <w:num w:numId="28">
    <w:abstractNumId w:val="3"/>
  </w:num>
  <w:num w:numId="29">
    <w:abstractNumId w:val="22"/>
  </w:num>
  <w:num w:numId="30">
    <w:abstractNumId w:val="18"/>
  </w:num>
  <w:num w:numId="31">
    <w:abstractNumId w:val="24"/>
  </w:num>
  <w:num w:numId="32">
    <w:abstractNumId w:val="2"/>
    <w:lvlOverride w:ilvl="0">
      <w:startOverride w:val="1"/>
    </w:lvlOverride>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3C7"/>
    <w:rsid w:val="0002622C"/>
    <w:rsid w:val="000318F9"/>
    <w:rsid w:val="00037B20"/>
    <w:rsid w:val="000601E7"/>
    <w:rsid w:val="00065E95"/>
    <w:rsid w:val="000710E7"/>
    <w:rsid w:val="00073451"/>
    <w:rsid w:val="000750D5"/>
    <w:rsid w:val="000A259C"/>
    <w:rsid w:val="000C6AD6"/>
    <w:rsid w:val="000C7FC6"/>
    <w:rsid w:val="000D3227"/>
    <w:rsid w:val="000E3E77"/>
    <w:rsid w:val="000E7626"/>
    <w:rsid w:val="000F0EAB"/>
    <w:rsid w:val="0011011B"/>
    <w:rsid w:val="00125273"/>
    <w:rsid w:val="00184604"/>
    <w:rsid w:val="00191AC9"/>
    <w:rsid w:val="00192F48"/>
    <w:rsid w:val="00194B1B"/>
    <w:rsid w:val="00197548"/>
    <w:rsid w:val="001A2A22"/>
    <w:rsid w:val="001A365A"/>
    <w:rsid w:val="001B257C"/>
    <w:rsid w:val="001B7E62"/>
    <w:rsid w:val="001C25E2"/>
    <w:rsid w:val="001D0074"/>
    <w:rsid w:val="00201D72"/>
    <w:rsid w:val="00211EAA"/>
    <w:rsid w:val="002152BD"/>
    <w:rsid w:val="0022797D"/>
    <w:rsid w:val="00231521"/>
    <w:rsid w:val="0025109A"/>
    <w:rsid w:val="0025116F"/>
    <w:rsid w:val="002536F3"/>
    <w:rsid w:val="002679F8"/>
    <w:rsid w:val="00272674"/>
    <w:rsid w:val="002819A4"/>
    <w:rsid w:val="002915E1"/>
    <w:rsid w:val="002963EE"/>
    <w:rsid w:val="002A0D2C"/>
    <w:rsid w:val="002A4854"/>
    <w:rsid w:val="002B35F2"/>
    <w:rsid w:val="002C4807"/>
    <w:rsid w:val="002C50E5"/>
    <w:rsid w:val="002C5DA1"/>
    <w:rsid w:val="002E5689"/>
    <w:rsid w:val="002E662F"/>
    <w:rsid w:val="002E76F2"/>
    <w:rsid w:val="002F3B6A"/>
    <w:rsid w:val="00317175"/>
    <w:rsid w:val="00321D01"/>
    <w:rsid w:val="00324469"/>
    <w:rsid w:val="00332F7C"/>
    <w:rsid w:val="00341CD7"/>
    <w:rsid w:val="00350635"/>
    <w:rsid w:val="0036419D"/>
    <w:rsid w:val="00382814"/>
    <w:rsid w:val="00386BC3"/>
    <w:rsid w:val="00391E27"/>
    <w:rsid w:val="00397A4E"/>
    <w:rsid w:val="003C2BC9"/>
    <w:rsid w:val="003C487E"/>
    <w:rsid w:val="003E26B8"/>
    <w:rsid w:val="004251FF"/>
    <w:rsid w:val="00426BE8"/>
    <w:rsid w:val="0043414F"/>
    <w:rsid w:val="004346F2"/>
    <w:rsid w:val="00460C22"/>
    <w:rsid w:val="004931B9"/>
    <w:rsid w:val="004A48B5"/>
    <w:rsid w:val="004C45F1"/>
    <w:rsid w:val="004E36FD"/>
    <w:rsid w:val="004E47D4"/>
    <w:rsid w:val="004F12F0"/>
    <w:rsid w:val="004F423C"/>
    <w:rsid w:val="00501209"/>
    <w:rsid w:val="005138B8"/>
    <w:rsid w:val="00516DC2"/>
    <w:rsid w:val="00517C0D"/>
    <w:rsid w:val="0052497B"/>
    <w:rsid w:val="00525FD9"/>
    <w:rsid w:val="00534754"/>
    <w:rsid w:val="005364E6"/>
    <w:rsid w:val="005479FF"/>
    <w:rsid w:val="005544DF"/>
    <w:rsid w:val="00575AA0"/>
    <w:rsid w:val="005801E4"/>
    <w:rsid w:val="005808F8"/>
    <w:rsid w:val="005A730E"/>
    <w:rsid w:val="005B6287"/>
    <w:rsid w:val="005B6F4F"/>
    <w:rsid w:val="005C5E36"/>
    <w:rsid w:val="005D03FF"/>
    <w:rsid w:val="00655864"/>
    <w:rsid w:val="00681065"/>
    <w:rsid w:val="006816FF"/>
    <w:rsid w:val="006818B7"/>
    <w:rsid w:val="00681CAA"/>
    <w:rsid w:val="006B14C3"/>
    <w:rsid w:val="006B4FC1"/>
    <w:rsid w:val="006D21F4"/>
    <w:rsid w:val="007235AE"/>
    <w:rsid w:val="007336B6"/>
    <w:rsid w:val="0077216F"/>
    <w:rsid w:val="0078611F"/>
    <w:rsid w:val="0079339E"/>
    <w:rsid w:val="00797F4C"/>
    <w:rsid w:val="007A4583"/>
    <w:rsid w:val="007A7E88"/>
    <w:rsid w:val="007B0037"/>
    <w:rsid w:val="007B4D5B"/>
    <w:rsid w:val="007B5ADF"/>
    <w:rsid w:val="007B664B"/>
    <w:rsid w:val="007D6CEC"/>
    <w:rsid w:val="007D76AB"/>
    <w:rsid w:val="007F04CD"/>
    <w:rsid w:val="00806182"/>
    <w:rsid w:val="00807846"/>
    <w:rsid w:val="00816742"/>
    <w:rsid w:val="00820205"/>
    <w:rsid w:val="008366C3"/>
    <w:rsid w:val="0084476D"/>
    <w:rsid w:val="0084589C"/>
    <w:rsid w:val="0085369E"/>
    <w:rsid w:val="00860260"/>
    <w:rsid w:val="008843C9"/>
    <w:rsid w:val="0089096C"/>
    <w:rsid w:val="008B2ECB"/>
    <w:rsid w:val="008B7A97"/>
    <w:rsid w:val="008D0BC2"/>
    <w:rsid w:val="008D4F8E"/>
    <w:rsid w:val="008D5C68"/>
    <w:rsid w:val="008F13E5"/>
    <w:rsid w:val="009162D1"/>
    <w:rsid w:val="00922033"/>
    <w:rsid w:val="009328A8"/>
    <w:rsid w:val="00955167"/>
    <w:rsid w:val="00970689"/>
    <w:rsid w:val="009762F8"/>
    <w:rsid w:val="00982F29"/>
    <w:rsid w:val="009865FF"/>
    <w:rsid w:val="009A3273"/>
    <w:rsid w:val="009C41DC"/>
    <w:rsid w:val="00A01886"/>
    <w:rsid w:val="00A0778B"/>
    <w:rsid w:val="00A16409"/>
    <w:rsid w:val="00A20598"/>
    <w:rsid w:val="00A20D6D"/>
    <w:rsid w:val="00A40B4F"/>
    <w:rsid w:val="00A45FBB"/>
    <w:rsid w:val="00A57E26"/>
    <w:rsid w:val="00A7635D"/>
    <w:rsid w:val="00A87594"/>
    <w:rsid w:val="00A92651"/>
    <w:rsid w:val="00AA0879"/>
    <w:rsid w:val="00AC6EF7"/>
    <w:rsid w:val="00AD2E28"/>
    <w:rsid w:val="00AD387A"/>
    <w:rsid w:val="00AD7326"/>
    <w:rsid w:val="00AF430C"/>
    <w:rsid w:val="00AF4B0C"/>
    <w:rsid w:val="00B0314A"/>
    <w:rsid w:val="00B25EEF"/>
    <w:rsid w:val="00B27DB2"/>
    <w:rsid w:val="00B31394"/>
    <w:rsid w:val="00B315B7"/>
    <w:rsid w:val="00B50913"/>
    <w:rsid w:val="00B8005F"/>
    <w:rsid w:val="00B81A0D"/>
    <w:rsid w:val="00B81D07"/>
    <w:rsid w:val="00BB0021"/>
    <w:rsid w:val="00BB5BE2"/>
    <w:rsid w:val="00BE0680"/>
    <w:rsid w:val="00BF106E"/>
    <w:rsid w:val="00BF38BA"/>
    <w:rsid w:val="00C06920"/>
    <w:rsid w:val="00C06C23"/>
    <w:rsid w:val="00C11E03"/>
    <w:rsid w:val="00C25402"/>
    <w:rsid w:val="00C34F5A"/>
    <w:rsid w:val="00C401BB"/>
    <w:rsid w:val="00C43935"/>
    <w:rsid w:val="00C47967"/>
    <w:rsid w:val="00C5637C"/>
    <w:rsid w:val="00C64CDD"/>
    <w:rsid w:val="00C75D1C"/>
    <w:rsid w:val="00C81696"/>
    <w:rsid w:val="00C86454"/>
    <w:rsid w:val="00C86810"/>
    <w:rsid w:val="00C87B91"/>
    <w:rsid w:val="00CA0824"/>
    <w:rsid w:val="00CA45D0"/>
    <w:rsid w:val="00CA5686"/>
    <w:rsid w:val="00CB37BA"/>
    <w:rsid w:val="00CC5A0F"/>
    <w:rsid w:val="00CC6A85"/>
    <w:rsid w:val="00D15E3E"/>
    <w:rsid w:val="00D16103"/>
    <w:rsid w:val="00D33B91"/>
    <w:rsid w:val="00D42C01"/>
    <w:rsid w:val="00D53147"/>
    <w:rsid w:val="00D61581"/>
    <w:rsid w:val="00D823C7"/>
    <w:rsid w:val="00D93DF9"/>
    <w:rsid w:val="00D973F0"/>
    <w:rsid w:val="00DA0832"/>
    <w:rsid w:val="00DB4D95"/>
    <w:rsid w:val="00DB5B94"/>
    <w:rsid w:val="00DC0B93"/>
    <w:rsid w:val="00DC377E"/>
    <w:rsid w:val="00DC5FE0"/>
    <w:rsid w:val="00DD0C99"/>
    <w:rsid w:val="00DD7E80"/>
    <w:rsid w:val="00DE32D3"/>
    <w:rsid w:val="00DE4A4B"/>
    <w:rsid w:val="00DF7E5C"/>
    <w:rsid w:val="00E055F0"/>
    <w:rsid w:val="00E07DE1"/>
    <w:rsid w:val="00E11E55"/>
    <w:rsid w:val="00E2412A"/>
    <w:rsid w:val="00E2506D"/>
    <w:rsid w:val="00E339CB"/>
    <w:rsid w:val="00E34C72"/>
    <w:rsid w:val="00E34D3C"/>
    <w:rsid w:val="00E438F0"/>
    <w:rsid w:val="00E523E5"/>
    <w:rsid w:val="00E64F43"/>
    <w:rsid w:val="00E66398"/>
    <w:rsid w:val="00E804F4"/>
    <w:rsid w:val="00E91202"/>
    <w:rsid w:val="00E96B62"/>
    <w:rsid w:val="00EA142F"/>
    <w:rsid w:val="00EC027B"/>
    <w:rsid w:val="00ED5680"/>
    <w:rsid w:val="00EE1E06"/>
    <w:rsid w:val="00EF5C53"/>
    <w:rsid w:val="00F27D3C"/>
    <w:rsid w:val="00F31ACC"/>
    <w:rsid w:val="00F33187"/>
    <w:rsid w:val="00F530CC"/>
    <w:rsid w:val="00F55E15"/>
    <w:rsid w:val="00F707BA"/>
    <w:rsid w:val="00F72421"/>
    <w:rsid w:val="00F75968"/>
    <w:rsid w:val="00F802E6"/>
    <w:rsid w:val="00F81102"/>
    <w:rsid w:val="00FA1BFB"/>
    <w:rsid w:val="00FE5005"/>
    <w:rsid w:val="00FE758B"/>
    <w:rsid w:val="00FF265E"/>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23C7"/>
    <w:rPr>
      <w:sz w:val="24"/>
      <w:szCs w:val="24"/>
    </w:rPr>
  </w:style>
  <w:style w:type="paragraph" w:styleId="Heading1">
    <w:name w:val="heading 1"/>
    <w:basedOn w:val="Normal"/>
    <w:next w:val="Normal"/>
    <w:link w:val="Heading1Char"/>
    <w:uiPriority w:val="99"/>
    <w:qFormat/>
    <w:rsid w:val="00E96B62"/>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23C7"/>
    <w:pPr>
      <w:keepNext/>
      <w:ind w:firstLine="540"/>
      <w:jc w:val="center"/>
      <w:outlineLvl w:val="1"/>
    </w:pPr>
    <w:rPr>
      <w:rFonts w:ascii="Arial Narrow" w:hAnsi="Arial Narrow" w:cs="Arial Narrow"/>
      <w:b/>
      <w:bCs/>
      <w:color w:val="00000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6B6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91E27"/>
    <w:rPr>
      <w:rFonts w:ascii="Cambria" w:hAnsi="Cambria" w:cs="Cambria"/>
      <w:b/>
      <w:bCs/>
      <w:i/>
      <w:iCs/>
      <w:sz w:val="28"/>
      <w:szCs w:val="28"/>
    </w:rPr>
  </w:style>
  <w:style w:type="table" w:styleId="TableGrid">
    <w:name w:val="Table Grid"/>
    <w:basedOn w:val="TableNormal"/>
    <w:uiPriority w:val="99"/>
    <w:rsid w:val="00D823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4251FF"/>
    <w:pPr>
      <w:spacing w:before="100" w:beforeAutospacing="1" w:after="100" w:afterAutospacing="1"/>
      <w:jc w:val="both"/>
    </w:pPr>
    <w:rPr>
      <w:rFonts w:ascii="Tahoma" w:hAnsi="Tahoma" w:cs="Tahoma"/>
      <w:sz w:val="20"/>
      <w:szCs w:val="20"/>
      <w:lang w:val="en-US" w:eastAsia="en-US"/>
    </w:rPr>
  </w:style>
  <w:style w:type="paragraph" w:styleId="ListParagraph">
    <w:name w:val="List Paragraph"/>
    <w:basedOn w:val="Normal"/>
    <w:uiPriority w:val="99"/>
    <w:qFormat/>
    <w:rsid w:val="004251FF"/>
    <w:pPr>
      <w:spacing w:after="200" w:line="276" w:lineRule="auto"/>
      <w:ind w:left="720"/>
    </w:pPr>
    <w:rPr>
      <w:rFonts w:ascii="Calibri" w:hAnsi="Calibri" w:cs="Calibri"/>
      <w:sz w:val="22"/>
      <w:szCs w:val="22"/>
      <w:lang w:eastAsia="en-US"/>
    </w:rPr>
  </w:style>
  <w:style w:type="paragraph" w:styleId="BodyTextIndent">
    <w:name w:val="Body Text Indent"/>
    <w:basedOn w:val="Normal"/>
    <w:link w:val="BodyTextIndentChar"/>
    <w:uiPriority w:val="99"/>
    <w:rsid w:val="008D4F8E"/>
    <w:pPr>
      <w:spacing w:line="360" w:lineRule="auto"/>
      <w:ind w:firstLine="720"/>
      <w:jc w:val="both"/>
    </w:pPr>
  </w:style>
  <w:style w:type="character" w:customStyle="1" w:styleId="BodyTextIndentChar">
    <w:name w:val="Body Text Indent Char"/>
    <w:basedOn w:val="DefaultParagraphFont"/>
    <w:link w:val="BodyTextIndent"/>
    <w:uiPriority w:val="99"/>
    <w:locked/>
    <w:rsid w:val="008D4F8E"/>
    <w:rPr>
      <w:rFonts w:cs="Times New Roman"/>
      <w:sz w:val="24"/>
      <w:szCs w:val="24"/>
    </w:rPr>
  </w:style>
  <w:style w:type="paragraph" w:styleId="BodyText">
    <w:name w:val="Body Text"/>
    <w:basedOn w:val="Normal"/>
    <w:link w:val="BodyTextChar"/>
    <w:uiPriority w:val="99"/>
    <w:rsid w:val="006D21F4"/>
    <w:pPr>
      <w:spacing w:after="120"/>
    </w:pPr>
  </w:style>
  <w:style w:type="character" w:customStyle="1" w:styleId="BodyTextChar">
    <w:name w:val="Body Text Char"/>
    <w:basedOn w:val="DefaultParagraphFont"/>
    <w:link w:val="BodyText"/>
    <w:uiPriority w:val="99"/>
    <w:locked/>
    <w:rsid w:val="006D21F4"/>
    <w:rPr>
      <w:rFonts w:cs="Times New Roman"/>
      <w:sz w:val="24"/>
      <w:szCs w:val="24"/>
    </w:rPr>
  </w:style>
  <w:style w:type="character" w:customStyle="1" w:styleId="apple-style-span">
    <w:name w:val="apple-style-span"/>
    <w:basedOn w:val="DefaultParagraphFont"/>
    <w:uiPriority w:val="99"/>
    <w:rsid w:val="006D21F4"/>
    <w:rPr>
      <w:rFonts w:cs="Times New Roman"/>
    </w:rPr>
  </w:style>
  <w:style w:type="paragraph" w:styleId="BodyTextIndent2">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Normal"/>
    <w:link w:val="BodyTextIndent2Char"/>
    <w:uiPriority w:val="99"/>
    <w:rsid w:val="006816FF"/>
    <w:pPr>
      <w:spacing w:after="120" w:line="480" w:lineRule="auto"/>
      <w:ind w:left="283"/>
    </w:pPr>
  </w:style>
  <w:style w:type="character" w:customStyle="1" w:styleId="BodyTextIndent2Char">
    <w:name w:val="Body Text Indent 2 Char"/>
    <w:aliases w:val="Знак Знак Знак Знак Знак Char,Знак Знак Знак Знак Знак Знак Char,Знак Знак Знак Знак Знак Знак Знак Char,Знак Знак Знак Знак Знак Знак Знак Знак Знак Знак Знак Знак Знак Знак Знак Знак Знак Char"/>
    <w:basedOn w:val="DefaultParagraphFont"/>
    <w:link w:val="BodyTextIndent2"/>
    <w:uiPriority w:val="99"/>
    <w:locked/>
    <w:rsid w:val="006816FF"/>
    <w:rPr>
      <w:rFonts w:cs="Times New Roman"/>
      <w:sz w:val="24"/>
      <w:szCs w:val="24"/>
    </w:rPr>
  </w:style>
  <w:style w:type="paragraph" w:styleId="BodyText2">
    <w:name w:val="Body Text 2"/>
    <w:basedOn w:val="Normal"/>
    <w:link w:val="BodyText2Char"/>
    <w:uiPriority w:val="99"/>
    <w:rsid w:val="00DC377E"/>
    <w:pPr>
      <w:spacing w:after="120" w:line="480" w:lineRule="auto"/>
    </w:pPr>
  </w:style>
  <w:style w:type="character" w:customStyle="1" w:styleId="BodyText2Char">
    <w:name w:val="Body Text 2 Char"/>
    <w:basedOn w:val="DefaultParagraphFont"/>
    <w:link w:val="BodyText2"/>
    <w:uiPriority w:val="99"/>
    <w:locked/>
    <w:rsid w:val="00DC377E"/>
    <w:rPr>
      <w:rFonts w:cs="Times New Roman"/>
      <w:sz w:val="24"/>
      <w:szCs w:val="24"/>
    </w:rPr>
  </w:style>
  <w:style w:type="paragraph" w:styleId="Header">
    <w:name w:val="header"/>
    <w:basedOn w:val="Normal"/>
    <w:link w:val="HeaderChar"/>
    <w:uiPriority w:val="99"/>
    <w:rsid w:val="006B14C3"/>
    <w:pPr>
      <w:tabs>
        <w:tab w:val="center" w:pos="4677"/>
        <w:tab w:val="right" w:pos="9355"/>
      </w:tabs>
    </w:pPr>
  </w:style>
  <w:style w:type="character" w:customStyle="1" w:styleId="HeaderChar">
    <w:name w:val="Header Char"/>
    <w:basedOn w:val="DefaultParagraphFont"/>
    <w:link w:val="Header"/>
    <w:uiPriority w:val="99"/>
    <w:locked/>
    <w:rsid w:val="006B14C3"/>
    <w:rPr>
      <w:rFonts w:cs="Times New Roman"/>
      <w:sz w:val="24"/>
      <w:szCs w:val="24"/>
    </w:rPr>
  </w:style>
  <w:style w:type="paragraph" w:styleId="Footer">
    <w:name w:val="footer"/>
    <w:basedOn w:val="Normal"/>
    <w:link w:val="FooterChar"/>
    <w:uiPriority w:val="99"/>
    <w:rsid w:val="006B14C3"/>
    <w:pPr>
      <w:tabs>
        <w:tab w:val="center" w:pos="4677"/>
        <w:tab w:val="right" w:pos="9355"/>
      </w:tabs>
    </w:pPr>
  </w:style>
  <w:style w:type="character" w:customStyle="1" w:styleId="FooterChar">
    <w:name w:val="Footer Char"/>
    <w:basedOn w:val="DefaultParagraphFont"/>
    <w:link w:val="Footer"/>
    <w:uiPriority w:val="99"/>
    <w:locked/>
    <w:rsid w:val="006B14C3"/>
    <w:rPr>
      <w:rFonts w:cs="Times New Roman"/>
      <w:sz w:val="24"/>
      <w:szCs w:val="24"/>
    </w:rPr>
  </w:style>
  <w:style w:type="paragraph" w:styleId="BalloonText">
    <w:name w:val="Balloon Text"/>
    <w:basedOn w:val="Normal"/>
    <w:link w:val="BalloonTextChar"/>
    <w:uiPriority w:val="99"/>
    <w:semiHidden/>
    <w:rsid w:val="00D61581"/>
    <w:rPr>
      <w:rFonts w:ascii="Tahoma" w:hAnsi="Tahoma" w:cs="Tahoma"/>
      <w:sz w:val="16"/>
      <w:szCs w:val="16"/>
    </w:rPr>
  </w:style>
  <w:style w:type="character" w:customStyle="1" w:styleId="BalloonTextChar">
    <w:name w:val="Balloon Text Char"/>
    <w:basedOn w:val="DefaultParagraphFont"/>
    <w:link w:val="BalloonText"/>
    <w:uiPriority w:val="99"/>
    <w:locked/>
    <w:rsid w:val="00D61581"/>
    <w:rPr>
      <w:rFonts w:ascii="Tahoma" w:hAnsi="Tahoma" w:cs="Tahoma"/>
      <w:sz w:val="16"/>
      <w:szCs w:val="16"/>
    </w:rPr>
  </w:style>
  <w:style w:type="paragraph" w:customStyle="1" w:styleId="125">
    <w:name w:val="Стиль Основной текст с отступом + По ширине Первая строка:  125 см"/>
    <w:basedOn w:val="BodyTextIndent"/>
    <w:uiPriority w:val="99"/>
    <w:rsid w:val="002C4807"/>
    <w:pPr>
      <w:spacing w:before="100" w:beforeAutospacing="1" w:after="100" w:afterAutospacing="1" w:line="240" w:lineRule="auto"/>
      <w:ind w:firstLine="709"/>
    </w:pPr>
    <w:rPr>
      <w:sz w:val="28"/>
      <w:szCs w:val="28"/>
    </w:rPr>
  </w:style>
  <w:style w:type="paragraph" w:customStyle="1" w:styleId="ConsPlusNonformat">
    <w:name w:val="ConsPlusNonformat"/>
    <w:uiPriority w:val="99"/>
    <w:rsid w:val="003C2BC9"/>
    <w:pPr>
      <w:autoSpaceDE w:val="0"/>
      <w:autoSpaceDN w:val="0"/>
      <w:adjustRightInd w:val="0"/>
    </w:pPr>
    <w:rPr>
      <w:rFonts w:ascii="Courier New" w:hAnsi="Courier New" w:cs="Courier New"/>
      <w:sz w:val="20"/>
      <w:szCs w:val="20"/>
    </w:rPr>
  </w:style>
  <w:style w:type="paragraph" w:styleId="NormalWeb">
    <w:name w:val="Normal (Web)"/>
    <w:basedOn w:val="Normal"/>
    <w:uiPriority w:val="99"/>
    <w:rsid w:val="003C2BC9"/>
    <w:pPr>
      <w:spacing w:before="100" w:beforeAutospacing="1" w:after="100" w:afterAutospacing="1"/>
    </w:pPr>
  </w:style>
  <w:style w:type="paragraph" w:styleId="NoSpacing">
    <w:name w:val="No Spacing"/>
    <w:uiPriority w:val="99"/>
    <w:qFormat/>
    <w:rsid w:val="00E2412A"/>
    <w:rPr>
      <w:rFonts w:ascii="Calibri" w:hAnsi="Calibri" w:cs="Calibri"/>
    </w:rPr>
  </w:style>
  <w:style w:type="character" w:styleId="PageNumber">
    <w:name w:val="page number"/>
    <w:basedOn w:val="DefaultParagraphFont"/>
    <w:uiPriority w:val="99"/>
    <w:rsid w:val="009A3273"/>
    <w:rPr>
      <w:rFonts w:cs="Times New Roman"/>
    </w:rPr>
  </w:style>
</w:styles>
</file>

<file path=word/webSettings.xml><?xml version="1.0" encoding="utf-8"?>
<w:webSettings xmlns:r="http://schemas.openxmlformats.org/officeDocument/2006/relationships" xmlns:w="http://schemas.openxmlformats.org/wordprocessingml/2006/main">
  <w:divs>
    <w:div w:id="1272670246">
      <w:marLeft w:val="0"/>
      <w:marRight w:val="0"/>
      <w:marTop w:val="0"/>
      <w:marBottom w:val="0"/>
      <w:divBdr>
        <w:top w:val="none" w:sz="0" w:space="0" w:color="auto"/>
        <w:left w:val="none" w:sz="0" w:space="0" w:color="auto"/>
        <w:bottom w:val="none" w:sz="0" w:space="0" w:color="auto"/>
        <w:right w:val="none" w:sz="0" w:space="0" w:color="auto"/>
      </w:divBdr>
    </w:div>
    <w:div w:id="1272670247">
      <w:marLeft w:val="0"/>
      <w:marRight w:val="0"/>
      <w:marTop w:val="0"/>
      <w:marBottom w:val="0"/>
      <w:divBdr>
        <w:top w:val="none" w:sz="0" w:space="0" w:color="auto"/>
        <w:left w:val="none" w:sz="0" w:space="0" w:color="auto"/>
        <w:bottom w:val="none" w:sz="0" w:space="0" w:color="auto"/>
        <w:right w:val="none" w:sz="0" w:space="0" w:color="auto"/>
      </w:divBdr>
    </w:div>
    <w:div w:id="1272670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791</TotalTime>
  <Pages>7</Pages>
  <Words>1917</Words>
  <Characters>10932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Предварительные итоги </dc:title>
  <dc:subject/>
  <dc:creator>Customer</dc:creator>
  <cp:keywords/>
  <dc:description/>
  <cp:lastModifiedBy>Admin</cp:lastModifiedBy>
  <cp:revision>30</cp:revision>
  <cp:lastPrinted>2015-11-25T06:13:00Z</cp:lastPrinted>
  <dcterms:created xsi:type="dcterms:W3CDTF">2015-11-17T10:10:00Z</dcterms:created>
  <dcterms:modified xsi:type="dcterms:W3CDTF">2017-11-12T15:01:00Z</dcterms:modified>
</cp:coreProperties>
</file>