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41B" w:rsidRDefault="00DB541B" w:rsidP="00DB541B">
      <w:pPr>
        <w:jc w:val="center"/>
      </w:pPr>
      <w:r>
        <w:tab/>
      </w:r>
    </w:p>
    <w:p w:rsidR="00DB541B" w:rsidRPr="00B033F8" w:rsidRDefault="00DB541B" w:rsidP="00DB541B">
      <w:pPr>
        <w:jc w:val="center"/>
        <w:rPr>
          <w:b/>
          <w:szCs w:val="28"/>
        </w:rPr>
      </w:pPr>
      <w:r w:rsidRPr="00B033F8">
        <w:rPr>
          <w:b/>
          <w:szCs w:val="28"/>
        </w:rPr>
        <w:t xml:space="preserve">АДМИНИСТРАЦИЯ </w:t>
      </w:r>
    </w:p>
    <w:p w:rsidR="00DB541B" w:rsidRPr="00B033F8" w:rsidRDefault="00DB541B" w:rsidP="00DB541B">
      <w:pPr>
        <w:jc w:val="center"/>
        <w:rPr>
          <w:b/>
          <w:szCs w:val="28"/>
        </w:rPr>
      </w:pPr>
      <w:r w:rsidRPr="00B033F8">
        <w:rPr>
          <w:b/>
          <w:szCs w:val="28"/>
        </w:rPr>
        <w:t>ГОРОДСКОГО ПОСЕЛЕНИЯ ПОСЕЛОК СТАРАЯ ТОРОПА ЗАПАДНОДВИНСКОГО РАЙОНА</w:t>
      </w:r>
    </w:p>
    <w:p w:rsidR="00DB541B" w:rsidRPr="00B033F8" w:rsidRDefault="00DB541B" w:rsidP="00DB541B">
      <w:pPr>
        <w:jc w:val="center"/>
        <w:rPr>
          <w:b/>
          <w:szCs w:val="28"/>
        </w:rPr>
      </w:pPr>
      <w:r w:rsidRPr="00B033F8">
        <w:rPr>
          <w:b/>
          <w:szCs w:val="28"/>
        </w:rPr>
        <w:t xml:space="preserve"> ТВЕРСКОЙ ОБЛАСТИ</w:t>
      </w:r>
    </w:p>
    <w:p w:rsidR="00DB541B" w:rsidRPr="00B033F8" w:rsidRDefault="00DB541B" w:rsidP="00DB541B">
      <w:pPr>
        <w:rPr>
          <w:szCs w:val="28"/>
        </w:rPr>
      </w:pPr>
    </w:p>
    <w:p w:rsidR="00DB541B" w:rsidRPr="00B033F8" w:rsidRDefault="00DB541B" w:rsidP="00DB541B">
      <w:pPr>
        <w:tabs>
          <w:tab w:val="left" w:pos="4290"/>
        </w:tabs>
        <w:rPr>
          <w:szCs w:val="28"/>
        </w:rPr>
      </w:pPr>
    </w:p>
    <w:p w:rsidR="00DB541B" w:rsidRPr="00B033F8" w:rsidRDefault="00DB541B" w:rsidP="00DB541B">
      <w:pPr>
        <w:tabs>
          <w:tab w:val="left" w:pos="4290"/>
        </w:tabs>
        <w:jc w:val="center"/>
        <w:rPr>
          <w:b/>
          <w:szCs w:val="28"/>
        </w:rPr>
      </w:pPr>
      <w:r w:rsidRPr="00B033F8">
        <w:rPr>
          <w:b/>
          <w:szCs w:val="28"/>
        </w:rPr>
        <w:t>ПОСТАНОВЛЕНИЕ</w:t>
      </w:r>
    </w:p>
    <w:p w:rsidR="00DB541B" w:rsidRPr="00B033F8" w:rsidRDefault="00DB541B" w:rsidP="00DB541B">
      <w:pPr>
        <w:tabs>
          <w:tab w:val="center" w:pos="4677"/>
        </w:tabs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</w:p>
    <w:p w:rsidR="00DB541B" w:rsidRPr="00B033F8" w:rsidRDefault="00DB541B" w:rsidP="00DB541B">
      <w:pPr>
        <w:rPr>
          <w:szCs w:val="28"/>
        </w:rPr>
      </w:pPr>
    </w:p>
    <w:p w:rsidR="00DB541B" w:rsidRPr="00B033F8" w:rsidRDefault="00DB541B" w:rsidP="00DB541B">
      <w:pPr>
        <w:tabs>
          <w:tab w:val="left" w:pos="3435"/>
          <w:tab w:val="left" w:pos="7395"/>
        </w:tabs>
        <w:rPr>
          <w:szCs w:val="28"/>
        </w:rPr>
      </w:pPr>
      <w:r>
        <w:rPr>
          <w:szCs w:val="28"/>
        </w:rPr>
        <w:t>07.07</w:t>
      </w:r>
      <w:r w:rsidRPr="00B033F8">
        <w:rPr>
          <w:szCs w:val="28"/>
        </w:rPr>
        <w:t>. 20</w:t>
      </w:r>
      <w:r>
        <w:rPr>
          <w:szCs w:val="28"/>
        </w:rPr>
        <w:t>17г.</w:t>
      </w:r>
      <w:r>
        <w:rPr>
          <w:szCs w:val="28"/>
        </w:rPr>
        <w:tab/>
        <w:t xml:space="preserve">     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 Старая Торопа</w:t>
      </w:r>
      <w:r>
        <w:rPr>
          <w:szCs w:val="28"/>
        </w:rPr>
        <w:tab/>
        <w:t>№ 107</w:t>
      </w:r>
    </w:p>
    <w:p w:rsidR="00DB541B" w:rsidRPr="00B033F8" w:rsidRDefault="00DB541B" w:rsidP="00DB541B">
      <w:pPr>
        <w:rPr>
          <w:szCs w:val="28"/>
        </w:rPr>
      </w:pPr>
    </w:p>
    <w:p w:rsidR="003C0E91" w:rsidRDefault="003C0E91" w:rsidP="00DB541B">
      <w:pPr>
        <w:rPr>
          <w:szCs w:val="28"/>
        </w:rPr>
      </w:pPr>
      <w:r>
        <w:rPr>
          <w:szCs w:val="28"/>
        </w:rPr>
        <w:t>О внесении изменений в п</w:t>
      </w:r>
      <w:r w:rsidR="00DB541B">
        <w:rPr>
          <w:szCs w:val="28"/>
        </w:rPr>
        <w:t>остановление от 03.08.2015</w:t>
      </w:r>
    </w:p>
    <w:p w:rsidR="00DB541B" w:rsidRPr="00B033F8" w:rsidRDefault="00DB541B" w:rsidP="00DB541B">
      <w:pPr>
        <w:rPr>
          <w:szCs w:val="28"/>
        </w:rPr>
      </w:pPr>
      <w:r>
        <w:rPr>
          <w:szCs w:val="28"/>
        </w:rPr>
        <w:t xml:space="preserve"> № 128-3«</w:t>
      </w:r>
      <w:r w:rsidRPr="00B033F8">
        <w:rPr>
          <w:szCs w:val="28"/>
        </w:rPr>
        <w:t xml:space="preserve">Об утверждении Положения о комиссии по </w:t>
      </w:r>
    </w:p>
    <w:p w:rsidR="00DB541B" w:rsidRPr="00B033F8" w:rsidRDefault="00DB541B" w:rsidP="00DB541B">
      <w:pPr>
        <w:rPr>
          <w:szCs w:val="28"/>
        </w:rPr>
      </w:pPr>
      <w:r w:rsidRPr="00B033F8">
        <w:rPr>
          <w:szCs w:val="28"/>
        </w:rPr>
        <w:t xml:space="preserve">приему-передаче (списанию) основных средств, </w:t>
      </w:r>
    </w:p>
    <w:p w:rsidR="00DB541B" w:rsidRPr="00B033F8" w:rsidRDefault="00DB541B" w:rsidP="00DB541B">
      <w:pPr>
        <w:rPr>
          <w:szCs w:val="28"/>
        </w:rPr>
      </w:pPr>
      <w:r w:rsidRPr="00B033F8">
        <w:rPr>
          <w:szCs w:val="28"/>
        </w:rPr>
        <w:t>нематериальных активов и материальных запасов,</w:t>
      </w:r>
    </w:p>
    <w:p w:rsidR="00DB541B" w:rsidRPr="00B033F8" w:rsidRDefault="00DB541B" w:rsidP="00DB541B">
      <w:pPr>
        <w:rPr>
          <w:szCs w:val="28"/>
        </w:rPr>
      </w:pPr>
      <w:proofErr w:type="gramStart"/>
      <w:r w:rsidRPr="00B033F8">
        <w:rPr>
          <w:szCs w:val="28"/>
        </w:rPr>
        <w:t>находящихся</w:t>
      </w:r>
      <w:proofErr w:type="gramEnd"/>
      <w:r w:rsidRPr="00B033F8">
        <w:rPr>
          <w:szCs w:val="28"/>
        </w:rPr>
        <w:t xml:space="preserve"> в муниципальной собственности</w:t>
      </w:r>
    </w:p>
    <w:p w:rsidR="00DB541B" w:rsidRPr="00B033F8" w:rsidRDefault="00DB541B" w:rsidP="00DB541B">
      <w:pPr>
        <w:rPr>
          <w:szCs w:val="28"/>
        </w:rPr>
      </w:pPr>
      <w:r w:rsidRPr="00B033F8">
        <w:rPr>
          <w:szCs w:val="28"/>
        </w:rPr>
        <w:t>городского поселения  поселок Старая Торопа</w:t>
      </w:r>
      <w:r>
        <w:rPr>
          <w:szCs w:val="28"/>
        </w:rPr>
        <w:t>»</w:t>
      </w:r>
    </w:p>
    <w:p w:rsidR="00DB541B" w:rsidRPr="00B033F8" w:rsidRDefault="00DB541B" w:rsidP="00DB541B">
      <w:pPr>
        <w:rPr>
          <w:szCs w:val="28"/>
        </w:rPr>
      </w:pPr>
    </w:p>
    <w:p w:rsidR="003C0E91" w:rsidRDefault="00DB541B" w:rsidP="003C0E91">
      <w:pPr>
        <w:spacing w:before="100" w:beforeAutospacing="1" w:after="100" w:afterAutospacing="1" w:line="284" w:lineRule="atLeast"/>
        <w:ind w:firstLine="709"/>
        <w:jc w:val="both"/>
        <w:rPr>
          <w:szCs w:val="28"/>
        </w:rPr>
      </w:pPr>
      <w:r w:rsidRPr="00B033F8">
        <w:rPr>
          <w:szCs w:val="28"/>
        </w:rPr>
        <w:tab/>
      </w:r>
      <w:r w:rsidRPr="006A33F3">
        <w:rPr>
          <w:szCs w:val="28"/>
        </w:rPr>
        <w:t xml:space="preserve">В связи с кадровыми изменениями </w:t>
      </w:r>
      <w:r>
        <w:rPr>
          <w:szCs w:val="28"/>
        </w:rPr>
        <w:t xml:space="preserve">администрация </w:t>
      </w:r>
      <w:r w:rsidRPr="006A33F3">
        <w:rPr>
          <w:szCs w:val="28"/>
        </w:rPr>
        <w:t xml:space="preserve">городского поселения поселок Старая Торопа  </w:t>
      </w:r>
      <w:r w:rsidRPr="006A33F3">
        <w:rPr>
          <w:b/>
          <w:szCs w:val="28"/>
        </w:rPr>
        <w:t>ПОСТАНОВЛЯЕТ</w:t>
      </w:r>
      <w:r w:rsidRPr="006A33F3">
        <w:rPr>
          <w:szCs w:val="28"/>
        </w:rPr>
        <w:t>:</w:t>
      </w:r>
    </w:p>
    <w:p w:rsidR="003C0E91" w:rsidRDefault="00DB541B" w:rsidP="003C0E91">
      <w:pPr>
        <w:spacing w:before="100" w:beforeAutospacing="1" w:after="100" w:afterAutospacing="1" w:line="284" w:lineRule="atLeast"/>
        <w:jc w:val="both"/>
        <w:rPr>
          <w:szCs w:val="28"/>
        </w:rPr>
      </w:pPr>
      <w:r>
        <w:rPr>
          <w:szCs w:val="28"/>
        </w:rPr>
        <w:t xml:space="preserve"> 1</w:t>
      </w:r>
      <w:r w:rsidR="003C0E91">
        <w:rPr>
          <w:szCs w:val="28"/>
        </w:rPr>
        <w:t>.</w:t>
      </w:r>
      <w:r w:rsidR="003C0E91">
        <w:rPr>
          <w:shadow/>
          <w:color w:val="000000"/>
          <w:szCs w:val="28"/>
        </w:rPr>
        <w:t xml:space="preserve">Изложить Приложение 2 к постановлению </w:t>
      </w:r>
      <w:r w:rsidR="003C0E91">
        <w:rPr>
          <w:szCs w:val="28"/>
        </w:rPr>
        <w:t>от 03.08.2015 № 128-3«</w:t>
      </w:r>
      <w:r w:rsidR="003C0E91" w:rsidRPr="00B033F8">
        <w:rPr>
          <w:szCs w:val="28"/>
        </w:rPr>
        <w:t>Об утверждении Положения о комиссии по приему-передаче (списанию) основных средств, нематериальных активов и материальных запасов,</w:t>
      </w:r>
      <w:r w:rsidR="003C0E91">
        <w:rPr>
          <w:szCs w:val="28"/>
        </w:rPr>
        <w:t xml:space="preserve"> </w:t>
      </w:r>
      <w:r w:rsidR="003C0E91" w:rsidRPr="00B033F8">
        <w:rPr>
          <w:szCs w:val="28"/>
        </w:rPr>
        <w:t>находящихся в муниципальной собственности</w:t>
      </w:r>
      <w:r w:rsidR="003C0E91">
        <w:rPr>
          <w:szCs w:val="28"/>
        </w:rPr>
        <w:t xml:space="preserve"> </w:t>
      </w:r>
      <w:r w:rsidR="003C0E91" w:rsidRPr="00B033F8">
        <w:rPr>
          <w:szCs w:val="28"/>
        </w:rPr>
        <w:t>городского поселения  поселок Старая Торопа</w:t>
      </w:r>
      <w:r w:rsidR="003C0E91">
        <w:rPr>
          <w:szCs w:val="28"/>
        </w:rPr>
        <w:t>»</w:t>
      </w:r>
      <w:r w:rsidR="003C0E91" w:rsidRPr="00B033F8">
        <w:rPr>
          <w:szCs w:val="28"/>
        </w:rPr>
        <w:t xml:space="preserve"> </w:t>
      </w:r>
      <w:r w:rsidR="003C0E91">
        <w:rPr>
          <w:szCs w:val="28"/>
        </w:rPr>
        <w:t xml:space="preserve">в новой редакции </w:t>
      </w:r>
      <w:proofErr w:type="gramStart"/>
      <w:r w:rsidR="003C0E91">
        <w:rPr>
          <w:szCs w:val="28"/>
        </w:rPr>
        <w:t xml:space="preserve">( </w:t>
      </w:r>
      <w:proofErr w:type="gramEnd"/>
      <w:r w:rsidR="003C0E91">
        <w:rPr>
          <w:szCs w:val="28"/>
        </w:rPr>
        <w:t>п</w:t>
      </w:r>
      <w:r w:rsidRPr="00B033F8">
        <w:rPr>
          <w:szCs w:val="28"/>
        </w:rPr>
        <w:t xml:space="preserve">риложение </w:t>
      </w:r>
      <w:r>
        <w:rPr>
          <w:szCs w:val="28"/>
        </w:rPr>
        <w:t>1</w:t>
      </w:r>
      <w:r w:rsidRPr="00B033F8">
        <w:rPr>
          <w:szCs w:val="28"/>
        </w:rPr>
        <w:t>).</w:t>
      </w:r>
    </w:p>
    <w:p w:rsidR="00DB541B" w:rsidRPr="00B033F8" w:rsidRDefault="00DB541B" w:rsidP="003C0E91">
      <w:pPr>
        <w:spacing w:before="100" w:beforeAutospacing="1" w:after="100" w:afterAutospacing="1" w:line="284" w:lineRule="atLeast"/>
        <w:jc w:val="both"/>
        <w:rPr>
          <w:szCs w:val="28"/>
        </w:rPr>
      </w:pPr>
      <w:r>
        <w:rPr>
          <w:szCs w:val="28"/>
        </w:rPr>
        <w:t>2</w:t>
      </w:r>
      <w:r w:rsidRPr="00B033F8">
        <w:rPr>
          <w:szCs w:val="28"/>
        </w:rPr>
        <w:t>. Настоящее  постановление вступ</w:t>
      </w:r>
      <w:r>
        <w:rPr>
          <w:szCs w:val="28"/>
        </w:rPr>
        <w:t xml:space="preserve">ает в силу с момента его подписания </w:t>
      </w:r>
    </w:p>
    <w:p w:rsidR="00DB541B" w:rsidRPr="00B033F8" w:rsidRDefault="00DB541B" w:rsidP="00B26706">
      <w:pPr>
        <w:spacing w:line="276" w:lineRule="auto"/>
        <w:jc w:val="both"/>
        <w:rPr>
          <w:szCs w:val="28"/>
        </w:rPr>
      </w:pPr>
      <w:r>
        <w:rPr>
          <w:szCs w:val="28"/>
        </w:rPr>
        <w:t>3.</w:t>
      </w:r>
      <w:r w:rsidRPr="00B033F8">
        <w:rPr>
          <w:szCs w:val="28"/>
        </w:rPr>
        <w:t xml:space="preserve"> </w:t>
      </w:r>
      <w:proofErr w:type="gramStart"/>
      <w:r w:rsidRPr="00B033F8">
        <w:rPr>
          <w:szCs w:val="28"/>
        </w:rPr>
        <w:t>Контроль  за</w:t>
      </w:r>
      <w:proofErr w:type="gramEnd"/>
      <w:r w:rsidRPr="00B033F8">
        <w:rPr>
          <w:szCs w:val="28"/>
        </w:rPr>
        <w:t xml:space="preserve">  выполнением  постановления возложить на </w:t>
      </w:r>
      <w:r>
        <w:rPr>
          <w:szCs w:val="28"/>
        </w:rPr>
        <w:t>главного бухгалтера</w:t>
      </w:r>
      <w:r w:rsidRPr="00B033F8">
        <w:rPr>
          <w:szCs w:val="28"/>
        </w:rPr>
        <w:t xml:space="preserve">  Лукину Е.М. </w:t>
      </w:r>
    </w:p>
    <w:p w:rsidR="00DB541B" w:rsidRDefault="00DB541B" w:rsidP="00B26706">
      <w:pPr>
        <w:spacing w:line="276" w:lineRule="auto"/>
        <w:ind w:firstLine="709"/>
        <w:rPr>
          <w:szCs w:val="28"/>
        </w:rPr>
      </w:pPr>
    </w:p>
    <w:p w:rsidR="00DB541B" w:rsidRDefault="00DB541B" w:rsidP="00DB541B">
      <w:pPr>
        <w:ind w:firstLine="709"/>
        <w:rPr>
          <w:szCs w:val="28"/>
        </w:rPr>
      </w:pPr>
    </w:p>
    <w:p w:rsidR="00DB541B" w:rsidRPr="00B033F8" w:rsidRDefault="00DB541B" w:rsidP="00DB541B">
      <w:pPr>
        <w:ind w:firstLine="709"/>
        <w:rPr>
          <w:szCs w:val="28"/>
        </w:rPr>
      </w:pPr>
    </w:p>
    <w:p w:rsidR="00DB541B" w:rsidRPr="00B033F8" w:rsidRDefault="00DB541B" w:rsidP="00DB541B">
      <w:pPr>
        <w:jc w:val="both"/>
        <w:rPr>
          <w:szCs w:val="28"/>
        </w:rPr>
      </w:pPr>
      <w:r w:rsidRPr="00B033F8">
        <w:rPr>
          <w:szCs w:val="28"/>
        </w:rPr>
        <w:t xml:space="preserve"> </w:t>
      </w:r>
      <w:r>
        <w:rPr>
          <w:szCs w:val="28"/>
        </w:rPr>
        <w:t>Глава</w:t>
      </w:r>
      <w:r w:rsidRPr="00B033F8">
        <w:rPr>
          <w:szCs w:val="28"/>
        </w:rPr>
        <w:t xml:space="preserve"> администрации </w:t>
      </w:r>
    </w:p>
    <w:p w:rsidR="00DB541B" w:rsidRDefault="00DB541B" w:rsidP="00DB541B">
      <w:r w:rsidRPr="00B033F8">
        <w:rPr>
          <w:szCs w:val="28"/>
        </w:rPr>
        <w:t xml:space="preserve"> городского поселения</w:t>
      </w:r>
      <w:r w:rsidRPr="00B033F8">
        <w:rPr>
          <w:szCs w:val="28"/>
        </w:rPr>
        <w:tab/>
        <w:t xml:space="preserve">                  </w:t>
      </w:r>
      <w:r>
        <w:rPr>
          <w:szCs w:val="28"/>
        </w:rPr>
        <w:t xml:space="preserve">                     </w:t>
      </w:r>
      <w:proofErr w:type="spellStart"/>
      <w:r>
        <w:rPr>
          <w:szCs w:val="28"/>
        </w:rPr>
        <w:t>Грибалёва</w:t>
      </w:r>
      <w:proofErr w:type="spellEnd"/>
      <w:r>
        <w:rPr>
          <w:szCs w:val="28"/>
        </w:rPr>
        <w:t xml:space="preserve"> О.Л.</w:t>
      </w:r>
      <w:r w:rsidRPr="00B033F8">
        <w:rPr>
          <w:szCs w:val="28"/>
        </w:rPr>
        <w:tab/>
      </w:r>
    </w:p>
    <w:p w:rsidR="00DB541B" w:rsidRPr="00DB541B" w:rsidRDefault="00DB541B" w:rsidP="00DB541B"/>
    <w:p w:rsidR="00DB541B" w:rsidRPr="00DB541B" w:rsidRDefault="00DB541B" w:rsidP="00DB541B"/>
    <w:p w:rsidR="00DB541B" w:rsidRPr="00DB541B" w:rsidRDefault="00DB541B" w:rsidP="00DB541B"/>
    <w:p w:rsidR="00DB541B" w:rsidRPr="00DB541B" w:rsidRDefault="00DB541B" w:rsidP="00DB541B"/>
    <w:p w:rsidR="00DB541B" w:rsidRPr="00DB541B" w:rsidRDefault="00DB541B" w:rsidP="00DB541B"/>
    <w:p w:rsidR="00DB541B" w:rsidRDefault="00DB541B" w:rsidP="00DB541B"/>
    <w:p w:rsidR="00DB541B" w:rsidRDefault="00DB541B" w:rsidP="00DB541B">
      <w:pPr>
        <w:ind w:firstLine="5529"/>
        <w:jc w:val="both"/>
        <w:rPr>
          <w:szCs w:val="28"/>
        </w:rPr>
      </w:pPr>
    </w:p>
    <w:p w:rsidR="00DB541B" w:rsidRDefault="00DB541B" w:rsidP="00DB541B">
      <w:pPr>
        <w:ind w:firstLine="5529"/>
        <w:jc w:val="both"/>
        <w:rPr>
          <w:szCs w:val="28"/>
        </w:rPr>
      </w:pPr>
    </w:p>
    <w:p w:rsidR="00DB541B" w:rsidRDefault="00DB541B" w:rsidP="00DB541B">
      <w:pPr>
        <w:ind w:firstLine="5529"/>
        <w:jc w:val="both"/>
        <w:rPr>
          <w:szCs w:val="28"/>
        </w:rPr>
      </w:pPr>
    </w:p>
    <w:tbl>
      <w:tblPr>
        <w:tblW w:w="0" w:type="auto"/>
        <w:tblInd w:w="4361" w:type="dxa"/>
        <w:tblLook w:val="01E0"/>
      </w:tblPr>
      <w:tblGrid>
        <w:gridCol w:w="5103"/>
      </w:tblGrid>
      <w:tr w:rsidR="00DB541B" w:rsidRPr="001F5285" w:rsidTr="004A5656">
        <w:tc>
          <w:tcPr>
            <w:tcW w:w="5103" w:type="dxa"/>
          </w:tcPr>
          <w:p w:rsidR="00DB541B" w:rsidRPr="00DC2083" w:rsidRDefault="00DB541B" w:rsidP="004A5656">
            <w:pPr>
              <w:tabs>
                <w:tab w:val="left" w:pos="4287"/>
                <w:tab w:val="center" w:pos="4819"/>
                <w:tab w:val="right" w:pos="9071"/>
              </w:tabs>
              <w:jc w:val="center"/>
              <w:rPr>
                <w:szCs w:val="28"/>
              </w:rPr>
            </w:pPr>
            <w:r w:rsidRPr="00DC2083">
              <w:rPr>
                <w:szCs w:val="28"/>
              </w:rPr>
              <w:t xml:space="preserve">                                          </w:t>
            </w:r>
            <w:r>
              <w:rPr>
                <w:szCs w:val="28"/>
              </w:rPr>
              <w:t>Приложение 1</w:t>
            </w:r>
          </w:p>
          <w:p w:rsidR="00DB541B" w:rsidRPr="00DC2083" w:rsidRDefault="00DB541B" w:rsidP="004A5656">
            <w:pPr>
              <w:tabs>
                <w:tab w:val="center" w:pos="4819"/>
                <w:tab w:val="right" w:pos="9071"/>
              </w:tabs>
              <w:ind w:right="33"/>
              <w:jc w:val="right"/>
              <w:rPr>
                <w:szCs w:val="28"/>
              </w:rPr>
            </w:pPr>
            <w:r>
              <w:rPr>
                <w:szCs w:val="28"/>
              </w:rPr>
              <w:t>к постановлению а</w:t>
            </w:r>
            <w:r w:rsidRPr="00DC2083">
              <w:rPr>
                <w:szCs w:val="28"/>
              </w:rPr>
              <w:t xml:space="preserve">дминистрации </w:t>
            </w:r>
          </w:p>
          <w:p w:rsidR="00DB541B" w:rsidRDefault="00DB541B" w:rsidP="004A5656">
            <w:pPr>
              <w:tabs>
                <w:tab w:val="center" w:pos="4819"/>
                <w:tab w:val="right" w:pos="9071"/>
              </w:tabs>
              <w:ind w:right="3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городского</w:t>
            </w:r>
            <w:r w:rsidRPr="00DC2083">
              <w:rPr>
                <w:szCs w:val="28"/>
              </w:rPr>
              <w:t xml:space="preserve"> поселения</w:t>
            </w:r>
            <w:r>
              <w:rPr>
                <w:szCs w:val="28"/>
              </w:rPr>
              <w:t xml:space="preserve"> поселок </w:t>
            </w:r>
          </w:p>
          <w:p w:rsidR="00DB541B" w:rsidRPr="00DC2083" w:rsidRDefault="00DB541B" w:rsidP="004A5656">
            <w:pPr>
              <w:tabs>
                <w:tab w:val="center" w:pos="4819"/>
                <w:tab w:val="right" w:pos="9071"/>
              </w:tabs>
              <w:ind w:right="3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Старая Торопа                      </w:t>
            </w:r>
          </w:p>
          <w:p w:rsidR="00DB541B" w:rsidRPr="001F5285" w:rsidRDefault="00DB541B" w:rsidP="004A5656">
            <w:pPr>
              <w:tabs>
                <w:tab w:val="center" w:pos="4819"/>
                <w:tab w:val="right" w:pos="9071"/>
              </w:tabs>
              <w:ind w:right="33"/>
              <w:jc w:val="center"/>
              <w:rPr>
                <w:szCs w:val="28"/>
              </w:rPr>
            </w:pPr>
            <w:r w:rsidRPr="00DC2083">
              <w:rPr>
                <w:szCs w:val="28"/>
              </w:rPr>
              <w:t xml:space="preserve">                    </w:t>
            </w:r>
            <w:r>
              <w:rPr>
                <w:szCs w:val="28"/>
              </w:rPr>
              <w:t xml:space="preserve">  </w:t>
            </w:r>
            <w:r w:rsidRPr="00DC2083">
              <w:rPr>
                <w:szCs w:val="28"/>
              </w:rPr>
              <w:t xml:space="preserve">от </w:t>
            </w:r>
            <w:r>
              <w:rPr>
                <w:szCs w:val="28"/>
              </w:rPr>
              <w:t>07.07</w:t>
            </w:r>
            <w:r w:rsidRPr="00DC2083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  <w:r w:rsidRPr="00DC2083">
              <w:rPr>
                <w:szCs w:val="28"/>
              </w:rPr>
              <w:t xml:space="preserve"> г.  №</w:t>
            </w:r>
            <w:r>
              <w:rPr>
                <w:szCs w:val="28"/>
              </w:rPr>
              <w:t>107</w:t>
            </w:r>
          </w:p>
        </w:tc>
      </w:tr>
    </w:tbl>
    <w:p w:rsidR="00DB541B" w:rsidRPr="00B033F8" w:rsidRDefault="00DB541B" w:rsidP="00DB541B">
      <w:pPr>
        <w:ind w:hanging="570"/>
        <w:jc w:val="both"/>
        <w:rPr>
          <w:szCs w:val="28"/>
        </w:rPr>
      </w:pPr>
    </w:p>
    <w:p w:rsidR="00DB541B" w:rsidRDefault="00DB541B" w:rsidP="00DB541B"/>
    <w:p w:rsidR="00DB541B" w:rsidRPr="00DB541B" w:rsidRDefault="00DB541B" w:rsidP="00DB541B"/>
    <w:p w:rsidR="00DB541B" w:rsidRPr="00DB541B" w:rsidRDefault="00DB541B" w:rsidP="00DB541B"/>
    <w:p w:rsidR="00DB541B" w:rsidRDefault="00DB541B" w:rsidP="00DB541B"/>
    <w:p w:rsidR="00DB541B" w:rsidRDefault="00DB541B" w:rsidP="00DB541B">
      <w:pPr>
        <w:ind w:left="570"/>
        <w:jc w:val="center"/>
        <w:rPr>
          <w:szCs w:val="28"/>
        </w:rPr>
      </w:pPr>
      <w:bookmarkStart w:id="0" w:name="_Toc310594366"/>
      <w:bookmarkStart w:id="1" w:name="_Toc215299234"/>
      <w:r w:rsidRPr="009341C4">
        <w:rPr>
          <w:szCs w:val="28"/>
        </w:rPr>
        <w:t>Состав</w:t>
      </w:r>
    </w:p>
    <w:p w:rsidR="00DB541B" w:rsidRPr="00B033F8" w:rsidRDefault="00DB541B" w:rsidP="00DB541B">
      <w:pPr>
        <w:ind w:left="570"/>
        <w:jc w:val="center"/>
        <w:rPr>
          <w:szCs w:val="28"/>
        </w:rPr>
      </w:pPr>
      <w:r w:rsidRPr="009341C4">
        <w:rPr>
          <w:szCs w:val="28"/>
        </w:rPr>
        <w:t xml:space="preserve"> </w:t>
      </w:r>
      <w:bookmarkEnd w:id="0"/>
      <w:bookmarkEnd w:id="1"/>
      <w:r w:rsidRPr="00B033F8">
        <w:rPr>
          <w:szCs w:val="28"/>
        </w:rPr>
        <w:t xml:space="preserve">комиссии по приему-передаче (списанию) основных средств, нематериальных активов и материальных запасов, находящихся в муниципальной собственности городского поселения поселок Старая Торопа                                                                                            </w:t>
      </w:r>
    </w:p>
    <w:p w:rsidR="00DB541B" w:rsidRDefault="00DB541B" w:rsidP="00DB541B"/>
    <w:p w:rsidR="00DB541B" w:rsidRDefault="00DB541B" w:rsidP="00DB541B"/>
    <w:p w:rsidR="00DB541B" w:rsidRPr="009341C4" w:rsidRDefault="00DB541B" w:rsidP="00DB541B">
      <w:pPr>
        <w:rPr>
          <w:szCs w:val="28"/>
        </w:rPr>
      </w:pPr>
      <w:r w:rsidRPr="009341C4">
        <w:rPr>
          <w:szCs w:val="28"/>
        </w:rPr>
        <w:t>Администрация</w:t>
      </w:r>
    </w:p>
    <w:p w:rsidR="00DB541B" w:rsidRPr="00EF3656" w:rsidRDefault="00DB541B" w:rsidP="00DB541B"/>
    <w:tbl>
      <w:tblPr>
        <w:tblW w:w="48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9"/>
        <w:gridCol w:w="3520"/>
        <w:gridCol w:w="4683"/>
      </w:tblGrid>
      <w:tr w:rsidR="00DB541B" w:rsidRPr="00EF3656" w:rsidTr="004A5656"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1B" w:rsidRPr="007406FC" w:rsidRDefault="00DB541B" w:rsidP="004A5656">
            <w:pPr>
              <w:jc w:val="center"/>
              <w:rPr>
                <w:szCs w:val="28"/>
              </w:rPr>
            </w:pPr>
            <w:r w:rsidRPr="007406FC">
              <w:rPr>
                <w:szCs w:val="28"/>
              </w:rPr>
              <w:t xml:space="preserve">№ </w:t>
            </w:r>
            <w:proofErr w:type="spellStart"/>
            <w:proofErr w:type="gramStart"/>
            <w:r w:rsidRPr="007406FC">
              <w:rPr>
                <w:szCs w:val="28"/>
              </w:rPr>
              <w:t>п</w:t>
            </w:r>
            <w:proofErr w:type="spellEnd"/>
            <w:proofErr w:type="gramEnd"/>
            <w:r w:rsidRPr="007406FC">
              <w:rPr>
                <w:szCs w:val="28"/>
              </w:rPr>
              <w:t>/</w:t>
            </w:r>
            <w:proofErr w:type="spellStart"/>
            <w:r w:rsidRPr="007406FC">
              <w:rPr>
                <w:szCs w:val="28"/>
              </w:rPr>
              <w:t>п</w:t>
            </w:r>
            <w:proofErr w:type="spellEnd"/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1B" w:rsidRPr="007406FC" w:rsidRDefault="00DB541B" w:rsidP="004A5656">
            <w:pPr>
              <w:rPr>
                <w:szCs w:val="28"/>
              </w:rPr>
            </w:pPr>
            <w:r w:rsidRPr="007406FC">
              <w:rPr>
                <w:szCs w:val="28"/>
              </w:rPr>
              <w:t>Состав  комиссии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1B" w:rsidRPr="007406FC" w:rsidRDefault="00DB541B" w:rsidP="004A5656">
            <w:pPr>
              <w:jc w:val="center"/>
              <w:rPr>
                <w:szCs w:val="28"/>
              </w:rPr>
            </w:pPr>
            <w:r w:rsidRPr="007406FC">
              <w:rPr>
                <w:szCs w:val="28"/>
              </w:rPr>
              <w:t>Должность</w:t>
            </w:r>
          </w:p>
        </w:tc>
      </w:tr>
      <w:tr w:rsidR="00DB541B" w:rsidRPr="00EF3656" w:rsidTr="004A5656"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1B" w:rsidRPr="007406FC" w:rsidRDefault="00DB541B" w:rsidP="004A5656">
            <w:pPr>
              <w:jc w:val="center"/>
              <w:rPr>
                <w:szCs w:val="28"/>
              </w:rPr>
            </w:pPr>
            <w:r w:rsidRPr="007406FC">
              <w:rPr>
                <w:szCs w:val="28"/>
              </w:rPr>
              <w:t>1</w:t>
            </w:r>
          </w:p>
          <w:p w:rsidR="00DB541B" w:rsidRPr="007406FC" w:rsidRDefault="00DB541B" w:rsidP="004A5656">
            <w:pPr>
              <w:jc w:val="center"/>
              <w:rPr>
                <w:szCs w:val="28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1B" w:rsidRPr="007406FC" w:rsidRDefault="00DB541B" w:rsidP="004A5656">
            <w:pPr>
              <w:rPr>
                <w:szCs w:val="28"/>
              </w:rPr>
            </w:pPr>
            <w:r w:rsidRPr="007406FC">
              <w:rPr>
                <w:szCs w:val="28"/>
              </w:rPr>
              <w:t>Председатель комиссии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1B" w:rsidRPr="007406FC" w:rsidRDefault="00DB541B" w:rsidP="003C0E91">
            <w:pPr>
              <w:rPr>
                <w:szCs w:val="28"/>
              </w:rPr>
            </w:pPr>
            <w:r w:rsidRPr="007406FC">
              <w:rPr>
                <w:szCs w:val="28"/>
              </w:rPr>
              <w:t xml:space="preserve">Главный специалист </w:t>
            </w:r>
          </w:p>
        </w:tc>
      </w:tr>
      <w:tr w:rsidR="00DB541B" w:rsidRPr="00EF3656" w:rsidTr="004A5656"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1B" w:rsidRPr="007406FC" w:rsidRDefault="00DB541B" w:rsidP="004A5656">
            <w:pPr>
              <w:jc w:val="center"/>
              <w:rPr>
                <w:szCs w:val="28"/>
              </w:rPr>
            </w:pPr>
            <w:r w:rsidRPr="007406FC">
              <w:rPr>
                <w:szCs w:val="28"/>
              </w:rPr>
              <w:t>2</w:t>
            </w:r>
          </w:p>
          <w:p w:rsidR="00DB541B" w:rsidRPr="007406FC" w:rsidRDefault="00DB541B" w:rsidP="004A5656">
            <w:pPr>
              <w:jc w:val="center"/>
              <w:rPr>
                <w:szCs w:val="28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1B" w:rsidRPr="007406FC" w:rsidRDefault="00DB541B" w:rsidP="004A5656">
            <w:pPr>
              <w:rPr>
                <w:szCs w:val="28"/>
              </w:rPr>
            </w:pPr>
            <w:r w:rsidRPr="007406FC">
              <w:rPr>
                <w:szCs w:val="28"/>
              </w:rPr>
              <w:t>Член комиссии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1B" w:rsidRPr="007406FC" w:rsidRDefault="00DB541B" w:rsidP="003C0E91">
            <w:pPr>
              <w:rPr>
                <w:szCs w:val="28"/>
              </w:rPr>
            </w:pPr>
            <w:r w:rsidRPr="007406FC">
              <w:rPr>
                <w:szCs w:val="28"/>
              </w:rPr>
              <w:t xml:space="preserve">Главный бухгалтер </w:t>
            </w:r>
          </w:p>
        </w:tc>
      </w:tr>
      <w:tr w:rsidR="00DB541B" w:rsidRPr="00EF3656" w:rsidTr="004A5656"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1B" w:rsidRPr="007406FC" w:rsidRDefault="00DB541B" w:rsidP="004A5656">
            <w:pPr>
              <w:jc w:val="center"/>
              <w:rPr>
                <w:szCs w:val="28"/>
              </w:rPr>
            </w:pPr>
            <w:r w:rsidRPr="007406FC">
              <w:rPr>
                <w:szCs w:val="28"/>
              </w:rPr>
              <w:t>3</w:t>
            </w:r>
          </w:p>
          <w:p w:rsidR="00DB541B" w:rsidRPr="007406FC" w:rsidRDefault="00DB541B" w:rsidP="004A5656">
            <w:pPr>
              <w:jc w:val="center"/>
              <w:rPr>
                <w:szCs w:val="28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1B" w:rsidRPr="007406FC" w:rsidRDefault="00DB541B" w:rsidP="004A5656">
            <w:pPr>
              <w:rPr>
                <w:szCs w:val="28"/>
              </w:rPr>
            </w:pPr>
            <w:r w:rsidRPr="007406FC">
              <w:rPr>
                <w:szCs w:val="28"/>
              </w:rPr>
              <w:t>Член комиссии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1B" w:rsidRPr="007406FC" w:rsidRDefault="003C0E91" w:rsidP="004A5656">
            <w:pPr>
              <w:rPr>
                <w:szCs w:val="28"/>
              </w:rPr>
            </w:pPr>
            <w:r>
              <w:rPr>
                <w:szCs w:val="28"/>
              </w:rPr>
              <w:t>Материально-ответственное лицо</w:t>
            </w:r>
          </w:p>
        </w:tc>
      </w:tr>
    </w:tbl>
    <w:p w:rsidR="00DC52E4" w:rsidRPr="00DB541B" w:rsidRDefault="00DC52E4" w:rsidP="00DB541B"/>
    <w:sectPr w:rsidR="00DC52E4" w:rsidRPr="00DB541B" w:rsidSect="00B267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41B"/>
    <w:rsid w:val="003C0E91"/>
    <w:rsid w:val="004E5ED6"/>
    <w:rsid w:val="0098676F"/>
    <w:rsid w:val="00B26706"/>
    <w:rsid w:val="00CB5BAD"/>
    <w:rsid w:val="00D62063"/>
    <w:rsid w:val="00DB541B"/>
    <w:rsid w:val="00DC52E4"/>
    <w:rsid w:val="00F61527"/>
    <w:rsid w:val="00F97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50" w:after="1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41B"/>
    <w:pPr>
      <w:spacing w:before="0" w:after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B541B"/>
    <w:pPr>
      <w:keepNext/>
      <w:tabs>
        <w:tab w:val="left" w:pos="1843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61527"/>
    <w:pPr>
      <w:numPr>
        <w:ilvl w:val="1"/>
      </w:numPr>
      <w:spacing w:before="150" w:after="15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F615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TML">
    <w:name w:val="HTML Preformatted"/>
    <w:basedOn w:val="a"/>
    <w:link w:val="HTML0"/>
    <w:rsid w:val="00DB54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DB541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DB541B"/>
    <w:rPr>
      <w:color w:val="0000FF"/>
      <w:u w:val="single"/>
    </w:rPr>
  </w:style>
  <w:style w:type="paragraph" w:styleId="21">
    <w:name w:val="Body Text 2"/>
    <w:basedOn w:val="a"/>
    <w:link w:val="22"/>
    <w:rsid w:val="00DB541B"/>
    <w:pPr>
      <w:jc w:val="both"/>
    </w:pPr>
  </w:style>
  <w:style w:type="character" w:customStyle="1" w:styleId="22">
    <w:name w:val="Основной текст 2 Знак"/>
    <w:basedOn w:val="a0"/>
    <w:link w:val="21"/>
    <w:rsid w:val="00DB54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41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0E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E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2017-07-21T07:02:00Z</cp:lastPrinted>
  <dcterms:created xsi:type="dcterms:W3CDTF">2017-07-20T21:02:00Z</dcterms:created>
  <dcterms:modified xsi:type="dcterms:W3CDTF">2017-07-21T07:03:00Z</dcterms:modified>
</cp:coreProperties>
</file>