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 w:rsidP="007C340C">
      <w:pPr>
        <w:rPr>
          <w:rFonts w:ascii="Times New Roman" w:hAnsi="Times New Roman" w:cs="Times New Roman"/>
        </w:rPr>
      </w:pPr>
    </w:p>
    <w:p w:rsidR="001A69D2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1A69D2" w:rsidRPr="007C340C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C1">
        <w:rPr>
          <w:rFonts w:ascii="Times New Roman" w:hAnsi="Times New Roman" w:cs="Times New Roman"/>
          <w:b/>
          <w:bCs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9D2" w:rsidRDefault="001A69D2" w:rsidP="001D0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1A69D2" w:rsidRDefault="001A69D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28.04.17 г.</w:t>
      </w:r>
    </w:p>
    <w:p w:rsidR="001A69D2" w:rsidRPr="007C340C" w:rsidRDefault="001A69D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D2" w:rsidRPr="007C340C" w:rsidRDefault="001A69D2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сумму 153,2 тыс.руб</w:t>
      </w:r>
    </w:p>
    <w:p w:rsidR="001A69D2" w:rsidRPr="007C340C" w:rsidRDefault="001A69D2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1A69D2" w:rsidRPr="007C340C" w:rsidRDefault="001A69D2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340C">
        <w:rPr>
          <w:rFonts w:ascii="Times New Roman" w:hAnsi="Times New Roman" w:cs="Times New Roman"/>
          <w:sz w:val="24"/>
          <w:szCs w:val="24"/>
        </w:rPr>
        <w:t>исполнительного органа местного самоуправления - администрации городского поселения поселок Старая Торопа Западнодвинского района  Тверской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в сумме 153,2тыс. руб:</w:t>
      </w:r>
    </w:p>
    <w:p w:rsidR="001A69D2" w:rsidRPr="007C340C" w:rsidRDefault="001A69D2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2.004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>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самоуправления» в сумме 12,3тыс.руб.</w:t>
      </w:r>
    </w:p>
    <w:p w:rsidR="001A69D2" w:rsidRPr="007C340C" w:rsidRDefault="001A69D2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 8.001 «Содержание и ремонт автомобильных дорог  общего пользования местного значения, капитальный ремонт дворовых территорий многоквартирных жилых домов, подъездов к дворовым территориям многоквартирных жилых домов населенных пунктов» в сумме 138,7 тыс.руб.</w:t>
      </w:r>
    </w:p>
    <w:p w:rsidR="001A69D2" w:rsidRPr="007C340C" w:rsidRDefault="001A69D2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 мероприятию 5.003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>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сумме 2,2 тыс.руб.</w:t>
      </w:r>
    </w:p>
    <w:p w:rsidR="001A69D2" w:rsidRPr="007C340C" w:rsidRDefault="001A69D2" w:rsidP="001307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 на сумму 109,5 тыс. руб</w:t>
      </w:r>
    </w:p>
    <w:p w:rsidR="001A69D2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т.ч.</w:t>
      </w:r>
      <w:r w:rsidRPr="0013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D2" w:rsidRPr="001307C1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07C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на сумму 109,5 тыс. руб</w:t>
      </w:r>
    </w:p>
    <w:p w:rsidR="001A69D2" w:rsidRPr="007C340C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Pr="007C340C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</w:t>
      </w:r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         Грибалёва О.Л.</w:t>
      </w:r>
    </w:p>
    <w:p w:rsidR="001A69D2" w:rsidRPr="00D71FE0" w:rsidRDefault="001A69D2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1A69D2" w:rsidRPr="007C340C" w:rsidRDefault="001A69D2" w:rsidP="007C34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Pr="001D0DAB" w:rsidRDefault="001A69D2" w:rsidP="001D0DAB">
      <w:pPr>
        <w:rPr>
          <w:rFonts w:ascii="Times New Roman" w:hAnsi="Times New Roman" w:cs="Times New Roman"/>
        </w:rPr>
      </w:pPr>
    </w:p>
    <w:sectPr w:rsidR="001A69D2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E4AE5"/>
    <w:rsid w:val="00506CFB"/>
    <w:rsid w:val="00514438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174E7"/>
    <w:rsid w:val="00A5031F"/>
    <w:rsid w:val="00A71BF4"/>
    <w:rsid w:val="00AD19E2"/>
    <w:rsid w:val="00AD2210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5</cp:revision>
  <cp:lastPrinted>2017-04-27T08:32:00Z</cp:lastPrinted>
  <dcterms:created xsi:type="dcterms:W3CDTF">2003-01-01T19:08:00Z</dcterms:created>
  <dcterms:modified xsi:type="dcterms:W3CDTF">2003-01-01T19:33:00Z</dcterms:modified>
</cp:coreProperties>
</file>