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8" w:rsidRDefault="00F97AA8" w:rsidP="007C340C">
      <w:pPr>
        <w:rPr>
          <w:rFonts w:ascii="Times New Roman" w:hAnsi="Times New Roman" w:cs="Times New Roman"/>
        </w:rPr>
      </w:pPr>
    </w:p>
    <w:p w:rsidR="00F97AA8" w:rsidRDefault="00F97AA8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F97AA8" w:rsidRPr="00AF6123" w:rsidRDefault="00F97AA8" w:rsidP="00AF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b/>
          <w:bCs/>
          <w:sz w:val="24"/>
          <w:szCs w:val="24"/>
        </w:rPr>
        <w:t>"Развитие жилищно-коммунального хозяйства городского поселения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97AA8" w:rsidRDefault="007B71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F97AA8" w:rsidRPr="007C340C">
        <w:rPr>
          <w:rFonts w:ascii="Times New Roman" w:hAnsi="Times New Roman" w:cs="Times New Roman"/>
          <w:sz w:val="24"/>
          <w:szCs w:val="24"/>
        </w:rPr>
        <w:t>.17 г.</w:t>
      </w:r>
    </w:p>
    <w:p w:rsidR="00F97AA8" w:rsidRPr="007C340C" w:rsidRDefault="00F97A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городского поселения поселок Старая Торопа Западнодвинского района Тверской области"</w:t>
      </w:r>
      <w:r w:rsidRPr="00D71FE0">
        <w:rPr>
          <w:rFonts w:ascii="Times New Roman" w:hAnsi="Times New Roman" w:cs="Times New Roman"/>
          <w:sz w:val="24"/>
          <w:szCs w:val="24"/>
        </w:rPr>
        <w:t xml:space="preserve">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A8" w:rsidRPr="007C340C" w:rsidRDefault="00D04133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 w:rsidR="00F97AA8">
        <w:rPr>
          <w:rFonts w:ascii="Times New Roman" w:hAnsi="Times New Roman" w:cs="Times New Roman"/>
          <w:sz w:val="24"/>
          <w:szCs w:val="24"/>
        </w:rPr>
        <w:t xml:space="preserve"> </w:t>
      </w:r>
      <w:r w:rsidR="00F97AA8" w:rsidRPr="00366B52">
        <w:rPr>
          <w:rFonts w:ascii="Times New Roman" w:hAnsi="Times New Roman" w:cs="Times New Roman"/>
          <w:b/>
          <w:sz w:val="24"/>
          <w:szCs w:val="24"/>
        </w:rPr>
        <w:t>бюдже</w:t>
      </w:r>
      <w:r w:rsidR="007B71A8">
        <w:rPr>
          <w:rFonts w:ascii="Times New Roman" w:hAnsi="Times New Roman" w:cs="Times New Roman"/>
          <w:b/>
          <w:sz w:val="24"/>
          <w:szCs w:val="24"/>
        </w:rPr>
        <w:t>тных ассигнований на сумму 470,0</w:t>
      </w:r>
      <w:r w:rsidR="00F97AA8" w:rsidRPr="00366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7AA8" w:rsidRPr="00366B5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F97AA8" w:rsidRPr="00366B5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97AA8" w:rsidRPr="00366B52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p w:rsidR="001608FC" w:rsidRDefault="00F97AA8" w:rsidP="001608F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7B71A8" w:rsidRDefault="001608FC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7AA8" w:rsidRPr="007C340C" w:rsidRDefault="001608FC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8">
        <w:rPr>
          <w:rFonts w:ascii="Times New Roman" w:hAnsi="Times New Roman" w:cs="Times New Roman"/>
          <w:sz w:val="24"/>
          <w:szCs w:val="24"/>
        </w:rPr>
        <w:t>1.1.</w:t>
      </w:r>
      <w:r w:rsidR="00F97AA8"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="00F97AA8" w:rsidRPr="00AF6123">
        <w:rPr>
          <w:rFonts w:ascii="Times New Roman" w:hAnsi="Times New Roman" w:cs="Times New Roman"/>
          <w:sz w:val="24"/>
          <w:szCs w:val="24"/>
        </w:rPr>
        <w:t>Подпрограмма 2 "Повышение надежности и эффективности функционирования объектов комму</w:t>
      </w:r>
      <w:r w:rsidR="00F97AA8">
        <w:rPr>
          <w:rFonts w:ascii="Times New Roman" w:hAnsi="Times New Roman" w:cs="Times New Roman"/>
          <w:sz w:val="24"/>
          <w:szCs w:val="24"/>
        </w:rPr>
        <w:t>нального хозя</w:t>
      </w:r>
      <w:r w:rsidR="007B71A8">
        <w:rPr>
          <w:rFonts w:ascii="Times New Roman" w:hAnsi="Times New Roman" w:cs="Times New Roman"/>
          <w:sz w:val="24"/>
          <w:szCs w:val="24"/>
        </w:rPr>
        <w:t xml:space="preserve">йства  поселения " в сумме 470,0 </w:t>
      </w:r>
      <w:r w:rsidR="00F97AA8">
        <w:rPr>
          <w:rFonts w:ascii="Times New Roman" w:hAnsi="Times New Roman" w:cs="Times New Roman"/>
          <w:sz w:val="24"/>
          <w:szCs w:val="24"/>
        </w:rPr>
        <w:t>тыс. руб</w:t>
      </w:r>
      <w:r w:rsidR="00D04133">
        <w:rPr>
          <w:rFonts w:ascii="Times New Roman" w:hAnsi="Times New Roman" w:cs="Times New Roman"/>
          <w:sz w:val="24"/>
          <w:szCs w:val="24"/>
        </w:rPr>
        <w:t>., в т.ч.</w:t>
      </w:r>
      <w:r w:rsidR="00F97AA8">
        <w:rPr>
          <w:rFonts w:ascii="Times New Roman" w:hAnsi="Times New Roman" w:cs="Times New Roman"/>
          <w:sz w:val="24"/>
          <w:szCs w:val="24"/>
        </w:rPr>
        <w:t>:</w:t>
      </w:r>
    </w:p>
    <w:p w:rsidR="007B71A8" w:rsidRDefault="007B71A8" w:rsidP="00CB7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CB7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D04133" w:rsidRPr="00D04133">
        <w:rPr>
          <w:rFonts w:ascii="Times New Roman" w:hAnsi="Times New Roman" w:cs="Times New Roman"/>
          <w:sz w:val="24"/>
          <w:szCs w:val="24"/>
        </w:rPr>
        <w:t xml:space="preserve"> </w:t>
      </w:r>
      <w:r w:rsidR="007B71A8" w:rsidRPr="007B71A8">
        <w:rPr>
          <w:rFonts w:ascii="Times New Roman" w:hAnsi="Times New Roman" w:cs="Times New Roman"/>
          <w:sz w:val="24"/>
          <w:szCs w:val="24"/>
        </w:rPr>
        <w:t>2.001  "Расходы на приобретение оборудования, механизмов для обслуживания сете</w:t>
      </w:r>
      <w:r w:rsidR="007B71A8">
        <w:rPr>
          <w:rFonts w:ascii="Times New Roman" w:hAnsi="Times New Roman" w:cs="Times New Roman"/>
          <w:sz w:val="24"/>
          <w:szCs w:val="24"/>
        </w:rPr>
        <w:t>й водоснабжения и водоотведения</w:t>
      </w:r>
      <w:r w:rsidR="007B71A8" w:rsidRPr="007B71A8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 xml:space="preserve"> </w:t>
      </w:r>
      <w:r w:rsidR="007B71A8">
        <w:rPr>
          <w:rFonts w:ascii="Times New Roman" w:hAnsi="Times New Roman" w:cs="Times New Roman"/>
          <w:sz w:val="24"/>
          <w:szCs w:val="24"/>
        </w:rPr>
        <w:t>в сумме 470,0</w:t>
      </w:r>
      <w:r w:rsidR="00D04133"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4133" w:rsidRDefault="00D04133" w:rsidP="007B7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B52" w:rsidRDefault="00366B5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133" w:rsidRDefault="00D04133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Pr="00D71FE0" w:rsidRDefault="00366B5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97AA8" w:rsidRPr="00D71F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F97AA8"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</w:t>
      </w:r>
      <w:r w:rsidR="001608FC">
        <w:rPr>
          <w:rFonts w:ascii="Times New Roman" w:hAnsi="Times New Roman" w:cs="Times New Roman"/>
          <w:sz w:val="24"/>
          <w:szCs w:val="24"/>
        </w:rPr>
        <w:t xml:space="preserve">  </w:t>
      </w:r>
      <w:r w:rsidRPr="00D71F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F97AA8" w:rsidRPr="00D71FE0" w:rsidRDefault="00F97AA8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F97AA8" w:rsidRPr="007C340C" w:rsidRDefault="00F97AA8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Pr="001D0DAB" w:rsidRDefault="00F97AA8" w:rsidP="001D0DAB">
      <w:pPr>
        <w:rPr>
          <w:rFonts w:ascii="Times New Roman" w:hAnsi="Times New Roman" w:cs="Times New Roman"/>
        </w:rPr>
      </w:pPr>
    </w:p>
    <w:sectPr w:rsidR="00F97AA8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B71A8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A3DE6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13</cp:revision>
  <cp:lastPrinted>2017-04-27T08:32:00Z</cp:lastPrinted>
  <dcterms:created xsi:type="dcterms:W3CDTF">2003-01-01T19:08:00Z</dcterms:created>
  <dcterms:modified xsi:type="dcterms:W3CDTF">2017-10-11T21:23:00Z</dcterms:modified>
</cp:coreProperties>
</file>