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EC" w:rsidRPr="004D19DF" w:rsidRDefault="005A04EC" w:rsidP="005A0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9D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5A04EC" w:rsidRPr="004D19DF" w:rsidRDefault="005A04EC" w:rsidP="005A0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9DF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5A04EC" w:rsidRPr="004D19DF" w:rsidRDefault="005A04EC" w:rsidP="005A0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9DF">
        <w:rPr>
          <w:rFonts w:ascii="Times New Roman" w:hAnsi="Times New Roman" w:cs="Times New Roman"/>
          <w:b/>
          <w:sz w:val="24"/>
          <w:szCs w:val="24"/>
        </w:rPr>
        <w:t>ГОРОДСКОГО ПОСЕЛЕНИЯ ПОСЕЛОК СТАРАЯ ТОРОПА</w:t>
      </w:r>
    </w:p>
    <w:p w:rsidR="005A04EC" w:rsidRPr="004D19DF" w:rsidRDefault="005A04EC" w:rsidP="005A0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9DF">
        <w:rPr>
          <w:rFonts w:ascii="Times New Roman" w:hAnsi="Times New Roman" w:cs="Times New Roman"/>
          <w:b/>
          <w:sz w:val="24"/>
          <w:szCs w:val="24"/>
        </w:rPr>
        <w:t>ЗАПАДНОДВИНСКОГО РАЙОНА ТВЕРСКОЙ ОБЛАСТИ</w:t>
      </w:r>
    </w:p>
    <w:p w:rsidR="005A04EC" w:rsidRPr="004D19DF" w:rsidRDefault="005A04EC" w:rsidP="005A04EC">
      <w:pPr>
        <w:rPr>
          <w:b/>
        </w:rPr>
      </w:pPr>
    </w:p>
    <w:p w:rsidR="005A04EC" w:rsidRPr="004D19DF" w:rsidRDefault="005A04EC" w:rsidP="005A04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9D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A04EC" w:rsidRPr="004D19DF" w:rsidRDefault="005A04EC" w:rsidP="005A04EC">
      <w:pPr>
        <w:jc w:val="both"/>
        <w:rPr>
          <w:b/>
        </w:rPr>
      </w:pPr>
    </w:p>
    <w:p w:rsidR="005A04EC" w:rsidRPr="004D19DF" w:rsidRDefault="005A04EC" w:rsidP="005A04EC">
      <w:pPr>
        <w:ind w:right="-1"/>
        <w:jc w:val="both"/>
        <w:rPr>
          <w:sz w:val="28"/>
          <w:szCs w:val="28"/>
        </w:rPr>
      </w:pPr>
      <w:r w:rsidRPr="004D19DF">
        <w:rPr>
          <w:sz w:val="28"/>
          <w:szCs w:val="28"/>
        </w:rPr>
        <w:t>30 декабря 2016 г.                       пгт Старая Торопа                      №  175</w:t>
      </w:r>
    </w:p>
    <w:p w:rsidR="005A04EC" w:rsidRPr="004D19DF" w:rsidRDefault="00CB5ED2" w:rsidP="00CB5ED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порядка принятия</w:t>
      </w:r>
      <w:r w:rsidR="005A04EC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главным администратором</w:t>
      </w:r>
    </w:p>
    <w:p w:rsidR="005A04EC" w:rsidRPr="004D19DF" w:rsidRDefault="009C26AE" w:rsidP="00CB5ED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бюджетных</w:t>
      </w:r>
      <w:r w:rsidR="00CB5ED2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средств</w:t>
      </w: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B5ED2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образования </w:t>
      </w:r>
      <w:r w:rsidR="005A04EC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городское </w:t>
      </w:r>
    </w:p>
    <w:p w:rsidR="005A04EC" w:rsidRPr="004D19DF" w:rsidRDefault="005A04EC" w:rsidP="00CB5ED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поселение поселок Старая Торопа Западнодвинского</w:t>
      </w:r>
      <w:r w:rsidR="00CB5ED2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CB5ED2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5A04EC" w:rsidRPr="004D19DF" w:rsidRDefault="00CB5ED2" w:rsidP="00CB5ED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Тверской области</w:t>
      </w:r>
      <w:r w:rsidR="005A04EC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решений о наличии потребности в </w:t>
      </w:r>
    </w:p>
    <w:p w:rsidR="005A04EC" w:rsidRPr="004D19DF" w:rsidRDefault="00CB5ED2" w:rsidP="00CB5ED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межбюджетных</w:t>
      </w:r>
      <w:r w:rsidR="000D447E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трансфертах, полученных из бюджета</w:t>
      </w:r>
      <w:r w:rsidR="00BC26F4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5A04EC" w:rsidRPr="004D19DF" w:rsidRDefault="00BC26F4" w:rsidP="00CB5ED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образования Западнодвинский район Тверской </w:t>
      </w:r>
    </w:p>
    <w:p w:rsidR="005A04EC" w:rsidRPr="004D19DF" w:rsidRDefault="00BC26F4" w:rsidP="00CB5ED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области в форме субсидий, субвенций и иных</w:t>
      </w:r>
      <w:r w:rsidR="005A04EC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межбюджетных </w:t>
      </w:r>
    </w:p>
    <w:p w:rsidR="000D447E" w:rsidRPr="004D19DF" w:rsidRDefault="00BC26F4" w:rsidP="00CB5ED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трансфертов, имеющих целевое</w:t>
      </w:r>
      <w:r w:rsidR="000D447E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назначение, не использованных</w:t>
      </w:r>
    </w:p>
    <w:p w:rsidR="00BC26F4" w:rsidRPr="004D19DF" w:rsidRDefault="00BC26F4" w:rsidP="00CB5ED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отчётном финансовом году </w:t>
      </w:r>
    </w:p>
    <w:p w:rsidR="00CB5ED2" w:rsidRPr="004D19DF" w:rsidRDefault="00CB5ED2" w:rsidP="00CB5ED2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D19D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AD19FE" w:rsidRPr="004D19DF" w:rsidRDefault="008E257A" w:rsidP="00AD19FE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со статьей 242 </w:t>
      </w:r>
      <w:hyperlink r:id="rId7" w:history="1">
        <w:r w:rsidRPr="004D19D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Бюджетного кодекса Российской Федерации</w:t>
        </w:r>
      </w:hyperlink>
      <w:r w:rsidR="005A04EC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A04EC" w:rsidRPr="004D19DF">
        <w:rPr>
          <w:rFonts w:ascii="Times New Roman" w:hAnsi="Times New Roman" w:cs="Times New Roman"/>
          <w:sz w:val="28"/>
          <w:szCs w:val="28"/>
        </w:rPr>
        <w:t>администрации городского поселения поселок Старая Торопа</w:t>
      </w:r>
      <w:r w:rsidR="005A04EC" w:rsidRPr="004D19DF">
        <w:rPr>
          <w:rFonts w:ascii="Times New Roman" w:hAnsi="Times New Roman" w:cs="Times New Roman"/>
          <w:b/>
          <w:sz w:val="28"/>
          <w:szCs w:val="28"/>
        </w:rPr>
        <w:t xml:space="preserve">  ПОСТАНОВЛЯЕТ</w:t>
      </w: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3A1A0F" w:rsidRPr="004D19DF" w:rsidRDefault="003A1A0F" w:rsidP="00AD19FE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B050E" w:rsidRPr="004D19DF" w:rsidRDefault="004D19DF" w:rsidP="00D30136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1.</w:t>
      </w:r>
      <w:r w:rsidR="008E257A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Утвердить прилагаемый Порядок</w:t>
      </w:r>
      <w:r w:rsidR="00AD19FE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принятия </w:t>
      </w: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главным администратором</w:t>
      </w:r>
      <w:r w:rsidR="00AD19FE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средств бюджета муниципального образования </w:t>
      </w: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городское поселение поселок Старая Торопа Западнодвинского</w:t>
      </w:r>
      <w:r w:rsidR="00AD19FE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AD19FE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Тверской области решений о наличии потребности в межбюджетных трансфертах, полученных из бюджета муниципального образования Западнодвинский район Тверской области  в форме субсидий, субвенций и иных межбюджетных трансфертов, имеющих целевое назначение, не использованных  в отчётном финансовом году. </w:t>
      </w:r>
    </w:p>
    <w:p w:rsidR="00D30136" w:rsidRDefault="004D19DF" w:rsidP="00D301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9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A04EC" w:rsidRPr="004D19DF">
        <w:rPr>
          <w:rFonts w:ascii="Times New Roman" w:hAnsi="Times New Roman" w:cs="Times New Roman"/>
          <w:sz w:val="28"/>
          <w:szCs w:val="28"/>
        </w:rPr>
        <w:t xml:space="preserve">  2. Настоящее постановление вступает в силу со дня его подписания, подлежит обнародованию и размещению на официальном сайте администрации Западнодвинского района в сети Интернет в разделе « открытые данные поселений»</w:t>
      </w:r>
      <w:r w:rsidR="00D30136">
        <w:rPr>
          <w:rFonts w:ascii="Times New Roman" w:hAnsi="Times New Roman" w:cs="Times New Roman"/>
          <w:sz w:val="28"/>
          <w:szCs w:val="28"/>
        </w:rPr>
        <w:t xml:space="preserve"> </w:t>
      </w:r>
      <w:r w:rsidR="00D30136" w:rsidRPr="00D30136">
        <w:rPr>
          <w:rFonts w:ascii="Times New Roman" w:hAnsi="Times New Roman" w:cs="Times New Roman"/>
          <w:sz w:val="28"/>
          <w:szCs w:val="28"/>
        </w:rPr>
        <w:t xml:space="preserve">на странице администрации городского </w:t>
      </w:r>
      <w:r w:rsidR="00D30136">
        <w:rPr>
          <w:rFonts w:ascii="Times New Roman" w:hAnsi="Times New Roman" w:cs="Times New Roman"/>
          <w:sz w:val="28"/>
          <w:szCs w:val="28"/>
        </w:rPr>
        <w:t>поселения поселок Старая Торопа.</w:t>
      </w:r>
    </w:p>
    <w:p w:rsidR="005A04EC" w:rsidRPr="00D30136" w:rsidRDefault="004D19DF" w:rsidP="00D301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301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5A04EC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Контроль за исполнением настоящего Постановления оставляю </w:t>
      </w:r>
    </w:p>
    <w:p w:rsidR="005A04EC" w:rsidRPr="004D19DF" w:rsidRDefault="005A04EC" w:rsidP="00D3013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 собой.</w:t>
      </w:r>
    </w:p>
    <w:p w:rsidR="005A04EC" w:rsidRPr="004D19DF" w:rsidRDefault="005A04EC" w:rsidP="005A04EC">
      <w:pPr>
        <w:tabs>
          <w:tab w:val="left" w:pos="1380"/>
        </w:tabs>
        <w:jc w:val="both"/>
        <w:rPr>
          <w:sz w:val="28"/>
          <w:szCs w:val="28"/>
        </w:rPr>
      </w:pPr>
    </w:p>
    <w:p w:rsidR="005A04EC" w:rsidRPr="004D19DF" w:rsidRDefault="005A04EC" w:rsidP="005A0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9DF">
        <w:rPr>
          <w:rFonts w:ascii="Times New Roman" w:hAnsi="Times New Roman" w:cs="Times New Roman"/>
          <w:sz w:val="28"/>
          <w:szCs w:val="28"/>
        </w:rPr>
        <w:t xml:space="preserve"> Исполняющий обязанности</w:t>
      </w:r>
    </w:p>
    <w:p w:rsidR="005A04EC" w:rsidRPr="004D19DF" w:rsidRDefault="005A04EC" w:rsidP="005A0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9DF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</w:t>
      </w:r>
    </w:p>
    <w:p w:rsidR="005A04EC" w:rsidRPr="004D19DF" w:rsidRDefault="005A04EC" w:rsidP="005A0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9DF">
        <w:rPr>
          <w:rFonts w:ascii="Times New Roman" w:hAnsi="Times New Roman" w:cs="Times New Roman"/>
          <w:sz w:val="28"/>
          <w:szCs w:val="28"/>
        </w:rPr>
        <w:t xml:space="preserve"> поселения  поселок  Старая Торопа                                  О.Л.Грибалёва</w:t>
      </w:r>
    </w:p>
    <w:p w:rsidR="0069578B" w:rsidRPr="004D19DF" w:rsidRDefault="008E257A" w:rsidP="005A04EC">
      <w:pPr>
        <w:shd w:val="clear" w:color="auto" w:fill="FFFFFF"/>
        <w:spacing w:after="0" w:line="315" w:lineRule="atLeast"/>
        <w:ind w:left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</w:r>
    </w:p>
    <w:p w:rsidR="00376029" w:rsidRPr="004D19DF" w:rsidRDefault="00376029" w:rsidP="0037602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Приложение </w:t>
      </w:r>
    </w:p>
    <w:p w:rsidR="00376029" w:rsidRPr="004D19DF" w:rsidRDefault="00376029" w:rsidP="0037602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Постановлению администрации </w:t>
      </w:r>
    </w:p>
    <w:p w:rsidR="005A04EC" w:rsidRPr="004D19DF" w:rsidRDefault="005A04EC" w:rsidP="0037602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городского поселения поселок Старая Торопа</w:t>
      </w:r>
    </w:p>
    <w:p w:rsidR="00376029" w:rsidRPr="004D19DF" w:rsidRDefault="00376029" w:rsidP="0037602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</w:t>
      </w:r>
      <w:r w:rsidR="005A04EC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30.12.2016г №  175</w:t>
      </w:r>
    </w:p>
    <w:p w:rsidR="00376029" w:rsidRPr="004D19DF" w:rsidRDefault="00B96ABE" w:rsidP="0037602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</w:p>
    <w:p w:rsidR="00376029" w:rsidRPr="004D19DF" w:rsidRDefault="00376029" w:rsidP="0037602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D19DF" w:rsidRDefault="00FD77AC" w:rsidP="00FD77A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D19D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Порядок </w:t>
      </w:r>
    </w:p>
    <w:p w:rsidR="00FD77AC" w:rsidRPr="004D19DF" w:rsidRDefault="00FD77AC" w:rsidP="00FD77A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D19D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принятия </w:t>
      </w:r>
      <w:r w:rsidR="005A04EC" w:rsidRPr="004D19D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главным администратором</w:t>
      </w:r>
      <w:r w:rsidR="00AC6BD4" w:rsidRPr="004D19D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бюджетных</w:t>
      </w:r>
      <w:r w:rsidRPr="004D19D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средств муниципального образования </w:t>
      </w:r>
      <w:r w:rsidR="004D19DF" w:rsidRPr="004D19D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городское поселение поселок Старая Торопа </w:t>
      </w:r>
      <w:r w:rsidR="004D19D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Западнодвинского</w:t>
      </w:r>
      <w:r w:rsidRPr="004D19D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район</w:t>
      </w:r>
      <w:r w:rsidR="004D19D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</w:t>
      </w:r>
      <w:r w:rsidRPr="004D19D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Тверской области решений о наличии потребности в межбюджетных трансфертах, полученных из бюджета муниципального образования Западнодвинский район Тверской области  в форме субсидий, субвенций и иных межбюджетных трансфертов, имеющих целевое назначение, не использованных  в отчётном финансовом году</w:t>
      </w:r>
    </w:p>
    <w:p w:rsidR="00FD77AC" w:rsidRPr="004D19DF" w:rsidRDefault="00FD77AC" w:rsidP="008E257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1949" w:rsidRPr="004D19DF" w:rsidRDefault="008E257A" w:rsidP="004D19D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Настоящий Порядок устанав</w:t>
      </w:r>
      <w:r w:rsid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ливает правила принятия главным администратором </w:t>
      </w:r>
      <w:r w:rsidR="000413A7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бюджетных</w:t>
      </w: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средств </w:t>
      </w:r>
      <w:r w:rsidR="00F4737E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образования </w:t>
      </w:r>
      <w:r w:rsidR="004D19DF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городское поселение поселок Старая Торопа Западнодвинского района</w:t>
      </w:r>
      <w:r w:rsidR="004D19DF" w:rsidRPr="004D19D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F4737E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Тверской области</w:t>
      </w:r>
      <w:r w:rsidR="00C86FBE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4737E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решений о наличии потребности в межбюджетных трансфертах, полученных из </w:t>
      </w:r>
      <w:r w:rsidR="00952762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бюджета муниципального образования Западнодвинский район Тверской области</w:t>
      </w:r>
      <w:r w:rsidR="00DB176E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52762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– районный бюджет)</w:t>
      </w:r>
      <w:r w:rsidR="00F4737E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в форме субсидий, субвенций и иных межбюджетных трансфертов, имеющих целевое назначение, не использованных  в отчётном финансовом году </w:t>
      </w: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- неиспользованные остатки межбюджетных транс</w:t>
      </w:r>
      <w:r w:rsid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фертов), и их возврата в бюджет муниципального образования</w:t>
      </w: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D19DF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городское поселение поселок Старая Торопа Западнодвинского района</w:t>
      </w:r>
      <w:r w:rsidR="004D19DF" w:rsidRPr="004D19D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– бюджет поселения</w:t>
      </w:r>
      <w:r w:rsidR="00DB176E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которому</w:t>
      </w: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они были ранее предоставлены, для финансового обеспечения расходов бюджета, соответствующих целям предоставления указанных межбюджетных</w:t>
      </w:r>
      <w:r w:rsidR="00D301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трансфертов (далее - Порядок).</w:t>
      </w:r>
    </w:p>
    <w:p w:rsidR="00237DDA" w:rsidRPr="004D19DF" w:rsidRDefault="008E257A" w:rsidP="004D19D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Для подтверждения потребности в неиспользованных остатках </w:t>
      </w:r>
      <w:r w:rsid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межбюджетных трансфертов главный администратор средств бюджета</w:t>
      </w: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поселения</w:t>
      </w: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позднее двух рабочих дней со дня поступления указанных средств в </w:t>
      </w:r>
      <w:r w:rsidR="008256BD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районный бюджет</w:t>
      </w:r>
      <w:r w:rsidR="002B2D56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представляют главным администраторам средств</w:t>
      </w:r>
      <w:r w:rsidR="008256BD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районного</w:t>
      </w:r>
      <w:r w:rsidR="00D301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бюджета следующие документы:</w:t>
      </w:r>
    </w:p>
    <w:p w:rsidR="00237DDA" w:rsidRPr="004D19DF" w:rsidRDefault="008E257A" w:rsidP="004D19D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ходатайство о наличии потребности в неиспользованных остатках межбюджетных трансфертов с указанием кодов целей межбюджетных трансфертов, сумм и причин их образования;</w:t>
      </w:r>
    </w:p>
    <w:p w:rsidR="00A35CFD" w:rsidRPr="004D19DF" w:rsidRDefault="008E257A" w:rsidP="004D19D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отчет о расходах бюджета </w:t>
      </w:r>
      <w:r w:rsidR="008256BD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поселения</w:t>
      </w: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источником финансового обеспечения котор</w:t>
      </w:r>
      <w:r w:rsidR="00DB7FC3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являются указанные межбюджетные трансферты, сформированный в порядке, установленном главными администраторами средств</w:t>
      </w:r>
      <w:r w:rsidR="008256BD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районного</w:t>
      </w: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бюджета;</w:t>
      </w:r>
    </w:p>
    <w:p w:rsidR="00C71949" w:rsidRPr="004D19DF" w:rsidRDefault="008E257A" w:rsidP="004D19D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3) документы, подтверждающие возврат неиспользованных остатков межбюджетных трансфертов в</w:t>
      </w:r>
      <w:r w:rsidR="008256BD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районный</w:t>
      </w: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бюджет: уведомление по расчетам между бюджетами (форма по ОКУД 0504817), платежные документы;</w:t>
      </w:r>
    </w:p>
    <w:p w:rsidR="00DB7FC3" w:rsidRPr="004D19DF" w:rsidRDefault="008E257A" w:rsidP="004D19D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расчеты и документы, подтверждающие потребность в неиспользованных ост</w:t>
      </w:r>
      <w:r w:rsidR="00D301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атках межбюджетных трансфертов.</w:t>
      </w:r>
    </w:p>
    <w:p w:rsidR="00C94BB3" w:rsidRPr="004D19DF" w:rsidRDefault="008E257A" w:rsidP="004D19D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Ответственность за достоверность</w:t>
      </w:r>
      <w:r w:rsid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представленных документов несет главный администратор средств  бюджета</w:t>
      </w: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поселения</w:t>
      </w: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действующим законодательством.</w:t>
      </w:r>
    </w:p>
    <w:p w:rsidR="009644DF" w:rsidRPr="004D19DF" w:rsidRDefault="008E257A" w:rsidP="004D19D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8312BA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Комиссия главного</w:t>
      </w: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администратор</w:t>
      </w:r>
      <w:r w:rsidR="008312BA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средств</w:t>
      </w:r>
      <w:r w:rsidR="001B131C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районного </w:t>
      </w: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бюджета в течение пяти рабочих дней с момента получения документов, предусмотре</w:t>
      </w:r>
      <w:r w:rsid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нных пунктом 2 Порядка, принимае</w:t>
      </w: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 решения о наличии (отсутствии) потребности в неиспользованных ост</w:t>
      </w:r>
      <w:r w:rsidR="00D301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атках межбюджетных трансфертов.</w:t>
      </w:r>
    </w:p>
    <w:p w:rsidR="009644DF" w:rsidRPr="004D19DF" w:rsidRDefault="008E257A" w:rsidP="004D19D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Основаниями для принятия решений об отсутствии потребности в неиспользованных остатках межбюджет</w:t>
      </w:r>
      <w:r w:rsidR="00EB05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ных трансфертов являются:</w:t>
      </w:r>
    </w:p>
    <w:p w:rsidR="00EB0564" w:rsidRDefault="008E257A" w:rsidP="00EB056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реализация в полном объеме целей, предусмотренных условиями предостав</w:t>
      </w:r>
      <w:r w:rsidR="00EB05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ления межбюджетных трансфертов;</w:t>
      </w:r>
    </w:p>
    <w:p w:rsidR="00310852" w:rsidRPr="004D19DF" w:rsidRDefault="008E257A" w:rsidP="00EB056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представление документов не в полном объ</w:t>
      </w:r>
      <w:r w:rsidR="00D301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еме или недостоверных сведений.</w:t>
      </w:r>
    </w:p>
    <w:p w:rsidR="00E014CD" w:rsidRPr="004D19DF" w:rsidRDefault="008E257A" w:rsidP="004D19D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В случае принятия решений об отсутствии потребности в неиспользованных остатках межбюджетных трансфертов главные администраторы средств</w:t>
      </w:r>
      <w:r w:rsidR="001B131C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районного</w:t>
      </w:r>
      <w:r w:rsid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бюджета направляют главному администратору средств местного бюджета</w:t>
      </w: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поселения</w:t>
      </w: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копии решений с указанием причин, послуживших о</w:t>
      </w:r>
      <w:r w:rsidR="00D301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снованием для принятия решений.</w:t>
      </w:r>
    </w:p>
    <w:p w:rsidR="00EB0564" w:rsidRDefault="008E257A" w:rsidP="00D3013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 При устранении причин, указанных в подпункте 2 пунк</w:t>
      </w:r>
      <w:r w:rsidR="00EB05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 5 настоящего Порядка, главный администратор средств бюджета</w:t>
      </w: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B05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поселения</w:t>
      </w:r>
      <w:r w:rsidR="001B131C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B05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имее</w:t>
      </w: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 право в течение трех рабочих дней со дня принятия решений об отсутствии потребности на повторное направление документов, подтверждающих потребность в неиспол</w:t>
      </w:r>
      <w:r w:rsidR="00EB05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ьзованных остатках межбюджетных трансфертов.</w:t>
      </w:r>
    </w:p>
    <w:p w:rsidR="007E6259" w:rsidRPr="004D19DF" w:rsidRDefault="008E257A" w:rsidP="00EB056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 При принятии решения о наличии потребности в неиспользованных остатках межбюджетных трансфертов главные распорядители средств</w:t>
      </w:r>
      <w:r w:rsidR="001B131C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районного</w:t>
      </w: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бюджета направляют указанное решение на согласование в </w:t>
      </w:r>
      <w:r w:rsidR="007E6259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Финансовый отдел администрации Западнодвинского района Тверской</w:t>
      </w: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области с приложением документов, пре</w:t>
      </w:r>
      <w:r w:rsidR="00D301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дусмотренных пунктом 2 Порядка.</w:t>
      </w:r>
    </w:p>
    <w:p w:rsidR="007E6259" w:rsidRPr="004D19DF" w:rsidRDefault="00D30136" w:rsidP="004D19D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</w:t>
      </w:r>
      <w:r w:rsidR="008E257A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Согласование </w:t>
      </w:r>
      <w:r w:rsidR="007E6259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Финансовым отделом администрации Западнодвинского района Тверской </w:t>
      </w:r>
      <w:r w:rsidR="008E257A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области решений о наличии потребности в неиспользованных остатках межбюджетных трансфертов осуществляется в течение 5 рабочи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 дней со дня их представления.</w:t>
      </w:r>
    </w:p>
    <w:p w:rsidR="00513FD7" w:rsidRPr="004D19DF" w:rsidRDefault="00D30136" w:rsidP="004D19D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</w:t>
      </w:r>
      <w:r w:rsidR="008E257A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После согласования с </w:t>
      </w:r>
      <w:r w:rsidR="009B4F38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Финансовым отделом администрации Западнодвинского района Тверской</w:t>
      </w:r>
      <w:r w:rsidR="008E257A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области решений о наличии потребности в неиспользованных остатках межбюджетных трансфертов главные администраторы средств</w:t>
      </w:r>
      <w:r w:rsidR="001B131C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районного</w:t>
      </w:r>
      <w:r w:rsidR="008E257A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бюджета в течение трех рабочих дней оформляют в двух экземплярах Уведомление по расчетам между бюджетами </w:t>
      </w:r>
      <w:r w:rsidR="008E257A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(форма по ОКУД 0504817) на их возврат в бюджет, которому они были ранее предоставлены. Один экземпляр уведомления направляется главному администратору средств бюджета </w:t>
      </w:r>
      <w:r w:rsidR="00BA003A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поселения</w:t>
      </w:r>
      <w:r w:rsidR="008E257A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второй - в </w:t>
      </w:r>
      <w:r w:rsidR="009B4F38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</w:t>
      </w:r>
      <w:r w:rsidR="008E257A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инансов</w:t>
      </w:r>
      <w:r w:rsidR="009B4F38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ый отдел администрации Западнодвинского района Тверской</w:t>
      </w:r>
      <w:r w:rsidR="008E257A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области.</w:t>
      </w:r>
      <w:r w:rsidR="008E257A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216CF7" w:rsidRPr="004D19DF" w:rsidRDefault="008E257A" w:rsidP="004D19DF">
      <w:pPr>
        <w:shd w:val="clear" w:color="auto" w:fill="FFFFFF"/>
        <w:spacing w:after="0" w:line="315" w:lineRule="atLeast"/>
        <w:ind w:firstLine="708"/>
        <w:jc w:val="both"/>
        <w:textAlignment w:val="baseline"/>
      </w:pP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11. Возврат из</w:t>
      </w:r>
      <w:r w:rsidR="00BA003A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районного</w:t>
      </w: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бюджета неиспользованных остатков межбюджетных трансфертов, потребность в которых подтверждена, осуществляется не позднее 30 рабочих дней со дня поступления указанных средств в</w:t>
      </w:r>
      <w:r w:rsidR="00BA003A"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районный</w:t>
      </w:r>
      <w:r w:rsidRPr="004D19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D19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бюджет.</w:t>
      </w:r>
    </w:p>
    <w:sectPr w:rsidR="00216CF7" w:rsidRPr="004D19DF" w:rsidSect="00D3013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A2F" w:rsidRDefault="00024A2F" w:rsidP="00D30136">
      <w:pPr>
        <w:spacing w:after="0" w:line="240" w:lineRule="auto"/>
      </w:pPr>
      <w:r>
        <w:separator/>
      </w:r>
    </w:p>
  </w:endnote>
  <w:endnote w:type="continuationSeparator" w:id="1">
    <w:p w:rsidR="00024A2F" w:rsidRDefault="00024A2F" w:rsidP="00D3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A2F" w:rsidRDefault="00024A2F" w:rsidP="00D30136">
      <w:pPr>
        <w:spacing w:after="0" w:line="240" w:lineRule="auto"/>
      </w:pPr>
      <w:r>
        <w:separator/>
      </w:r>
    </w:p>
  </w:footnote>
  <w:footnote w:type="continuationSeparator" w:id="1">
    <w:p w:rsidR="00024A2F" w:rsidRDefault="00024A2F" w:rsidP="00D30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1626"/>
      <w:docPartObj>
        <w:docPartGallery w:val="Page Numbers (Top of Page)"/>
        <w:docPartUnique/>
      </w:docPartObj>
    </w:sdtPr>
    <w:sdtContent>
      <w:p w:rsidR="00D30136" w:rsidRDefault="00D30136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30136" w:rsidRDefault="00D3013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257A"/>
    <w:rsid w:val="00024A2F"/>
    <w:rsid w:val="000413A7"/>
    <w:rsid w:val="000A398C"/>
    <w:rsid w:val="000B050E"/>
    <w:rsid w:val="000D447E"/>
    <w:rsid w:val="001748A0"/>
    <w:rsid w:val="0018295A"/>
    <w:rsid w:val="001B131C"/>
    <w:rsid w:val="001E7966"/>
    <w:rsid w:val="001F1DF8"/>
    <w:rsid w:val="00216CF7"/>
    <w:rsid w:val="00237DDA"/>
    <w:rsid w:val="002935C2"/>
    <w:rsid w:val="002B2D56"/>
    <w:rsid w:val="00310852"/>
    <w:rsid w:val="00376029"/>
    <w:rsid w:val="003A1A0F"/>
    <w:rsid w:val="004C6DA5"/>
    <w:rsid w:val="004D19DF"/>
    <w:rsid w:val="00504850"/>
    <w:rsid w:val="00513FD7"/>
    <w:rsid w:val="00542939"/>
    <w:rsid w:val="00547D68"/>
    <w:rsid w:val="00555F75"/>
    <w:rsid w:val="00592311"/>
    <w:rsid w:val="005A04EC"/>
    <w:rsid w:val="005F0CED"/>
    <w:rsid w:val="00620815"/>
    <w:rsid w:val="0069578B"/>
    <w:rsid w:val="006A54E6"/>
    <w:rsid w:val="006E391A"/>
    <w:rsid w:val="007C5CBC"/>
    <w:rsid w:val="007E6259"/>
    <w:rsid w:val="008256BD"/>
    <w:rsid w:val="008312BA"/>
    <w:rsid w:val="008E257A"/>
    <w:rsid w:val="00952762"/>
    <w:rsid w:val="009644DF"/>
    <w:rsid w:val="00996601"/>
    <w:rsid w:val="009B4F38"/>
    <w:rsid w:val="009C26AE"/>
    <w:rsid w:val="00A35CFD"/>
    <w:rsid w:val="00AC6BD4"/>
    <w:rsid w:val="00AD19FE"/>
    <w:rsid w:val="00B33AF5"/>
    <w:rsid w:val="00B45519"/>
    <w:rsid w:val="00B96ABE"/>
    <w:rsid w:val="00BA003A"/>
    <w:rsid w:val="00BC26F4"/>
    <w:rsid w:val="00BD6C85"/>
    <w:rsid w:val="00C0414E"/>
    <w:rsid w:val="00C71949"/>
    <w:rsid w:val="00C86FBE"/>
    <w:rsid w:val="00C94BB3"/>
    <w:rsid w:val="00CB5ED2"/>
    <w:rsid w:val="00D30136"/>
    <w:rsid w:val="00DB176E"/>
    <w:rsid w:val="00DB7FC3"/>
    <w:rsid w:val="00E014CD"/>
    <w:rsid w:val="00E12032"/>
    <w:rsid w:val="00E3273A"/>
    <w:rsid w:val="00EB0564"/>
    <w:rsid w:val="00F4737E"/>
    <w:rsid w:val="00F86443"/>
    <w:rsid w:val="00FD77AC"/>
    <w:rsid w:val="00FE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F7"/>
  </w:style>
  <w:style w:type="paragraph" w:styleId="1">
    <w:name w:val="heading 1"/>
    <w:basedOn w:val="a"/>
    <w:link w:val="10"/>
    <w:uiPriority w:val="9"/>
    <w:qFormat/>
    <w:rsid w:val="008E2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25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5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5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8E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E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257A"/>
  </w:style>
  <w:style w:type="character" w:styleId="a3">
    <w:name w:val="Hyperlink"/>
    <w:basedOn w:val="a0"/>
    <w:uiPriority w:val="99"/>
    <w:semiHidden/>
    <w:unhideWhenUsed/>
    <w:rsid w:val="008E257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30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0136"/>
  </w:style>
  <w:style w:type="paragraph" w:styleId="a6">
    <w:name w:val="footer"/>
    <w:basedOn w:val="a"/>
    <w:link w:val="a7"/>
    <w:uiPriority w:val="99"/>
    <w:semiHidden/>
    <w:unhideWhenUsed/>
    <w:rsid w:val="00D30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1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4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9BD0B-7C50-4143-A28F-721A7695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2017-03-06T06:21:00Z</cp:lastPrinted>
  <dcterms:created xsi:type="dcterms:W3CDTF">2017-02-07T09:05:00Z</dcterms:created>
  <dcterms:modified xsi:type="dcterms:W3CDTF">2017-03-06T06:21:00Z</dcterms:modified>
</cp:coreProperties>
</file>