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1A" w:rsidRPr="00DE4DFB" w:rsidRDefault="00024A1A" w:rsidP="00DE4DFB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sz w:val="28"/>
          <w:szCs w:val="28"/>
          <w:lang w:val="uk-UA"/>
        </w:rPr>
        <w:t xml:space="preserve"> </w:t>
      </w:r>
      <w:r w:rsidRPr="00DE4DFB">
        <w:rPr>
          <w:b/>
          <w:bCs/>
          <w:sz w:val="28"/>
          <w:szCs w:val="28"/>
        </w:rPr>
        <w:t>Российская Федерация</w:t>
      </w:r>
    </w:p>
    <w:p w:rsidR="00024A1A" w:rsidRPr="00DE4DFB" w:rsidRDefault="00024A1A" w:rsidP="00DE4DFB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 xml:space="preserve">Администрация </w:t>
      </w:r>
    </w:p>
    <w:p w:rsidR="00024A1A" w:rsidRPr="00DE4DFB" w:rsidRDefault="00024A1A" w:rsidP="00DE4DFB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>городского поселения поселок Старая Торопа</w:t>
      </w:r>
    </w:p>
    <w:p w:rsidR="00024A1A" w:rsidRPr="00DE4DFB" w:rsidRDefault="00024A1A" w:rsidP="00DE4DFB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>Западнодвинского района Тверской области</w:t>
      </w:r>
    </w:p>
    <w:p w:rsidR="00024A1A" w:rsidRPr="00DE4DFB" w:rsidRDefault="00024A1A" w:rsidP="00DE4DFB">
      <w:pPr>
        <w:jc w:val="center"/>
        <w:rPr>
          <w:sz w:val="28"/>
          <w:szCs w:val="28"/>
        </w:rPr>
      </w:pPr>
    </w:p>
    <w:p w:rsidR="00024A1A" w:rsidRPr="00DE4DFB" w:rsidRDefault="00024A1A" w:rsidP="00DE4DFB">
      <w:pPr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>ПОСТАНОВЛЕНИЕ</w:t>
      </w:r>
    </w:p>
    <w:p w:rsidR="00024A1A" w:rsidRPr="00DE4DFB" w:rsidRDefault="00024A1A" w:rsidP="00DE4DFB">
      <w:pPr>
        <w:rPr>
          <w:sz w:val="28"/>
          <w:szCs w:val="28"/>
        </w:rPr>
      </w:pPr>
    </w:p>
    <w:p w:rsidR="00024A1A" w:rsidRPr="00DE4DFB" w:rsidRDefault="00024A1A" w:rsidP="00DE4DFB">
      <w:pPr>
        <w:rPr>
          <w:sz w:val="28"/>
          <w:szCs w:val="28"/>
        </w:rPr>
      </w:pPr>
      <w:r w:rsidRPr="00DE4DFB">
        <w:rPr>
          <w:sz w:val="28"/>
          <w:szCs w:val="28"/>
        </w:rPr>
        <w:t>30.12.2016                               пгт Старая Т</w:t>
      </w:r>
      <w:r>
        <w:rPr>
          <w:sz w:val="28"/>
          <w:szCs w:val="28"/>
        </w:rPr>
        <w:t>оропа                               № 187</w:t>
      </w:r>
    </w:p>
    <w:p w:rsidR="00024A1A" w:rsidRDefault="00024A1A" w:rsidP="00DA1149">
      <w:pPr>
        <w:pStyle w:val="BodyText"/>
        <w:spacing w:after="198" w:line="200" w:lineRule="atLeast"/>
        <w:ind w:right="-70"/>
        <w:jc w:val="both"/>
        <w:rPr>
          <w:rStyle w:val="Strong"/>
          <w:b/>
          <w:bCs/>
          <w:i w:val="0"/>
          <w:iCs w:val="0"/>
          <w:color w:val="000000"/>
        </w:rPr>
      </w:pPr>
    </w:p>
    <w:p w:rsidR="00024A1A" w:rsidRPr="00DE4DFB" w:rsidRDefault="00024A1A" w:rsidP="00375DF1">
      <w:pPr>
        <w:rPr>
          <w:sz w:val="28"/>
          <w:szCs w:val="28"/>
        </w:rPr>
      </w:pPr>
      <w:r w:rsidRPr="00DE4DFB">
        <w:rPr>
          <w:sz w:val="28"/>
          <w:szCs w:val="28"/>
        </w:rPr>
        <w:t>Об утверждении Порядка ведения реестра</w:t>
      </w:r>
    </w:p>
    <w:p w:rsidR="00024A1A" w:rsidRPr="00DE4DFB" w:rsidRDefault="00024A1A" w:rsidP="00375DF1">
      <w:pPr>
        <w:rPr>
          <w:sz w:val="28"/>
          <w:szCs w:val="28"/>
        </w:rPr>
      </w:pPr>
      <w:r w:rsidRPr="00DE4DFB">
        <w:rPr>
          <w:sz w:val="28"/>
          <w:szCs w:val="28"/>
        </w:rPr>
        <w:t xml:space="preserve">закупок,  осуществленных  без заключения </w:t>
      </w:r>
    </w:p>
    <w:p w:rsidR="00024A1A" w:rsidRPr="00DE4DFB" w:rsidRDefault="00024A1A" w:rsidP="00375DF1">
      <w:pPr>
        <w:rPr>
          <w:sz w:val="28"/>
          <w:szCs w:val="28"/>
        </w:rPr>
      </w:pPr>
      <w:r w:rsidRPr="00DE4DFB">
        <w:rPr>
          <w:sz w:val="28"/>
          <w:szCs w:val="28"/>
        </w:rPr>
        <w:t xml:space="preserve">муниципальных контрактов  </w:t>
      </w:r>
    </w:p>
    <w:p w:rsidR="00024A1A" w:rsidRPr="00DE4DFB" w:rsidRDefault="00024A1A" w:rsidP="00375DF1"/>
    <w:p w:rsidR="00024A1A" w:rsidRPr="00C77486" w:rsidRDefault="00024A1A" w:rsidP="00375DF1">
      <w:pPr>
        <w:rPr>
          <w:sz w:val="16"/>
          <w:szCs w:val="16"/>
        </w:rPr>
      </w:pPr>
    </w:p>
    <w:p w:rsidR="00024A1A" w:rsidRDefault="00024A1A" w:rsidP="00DE4DFB">
      <w:pPr>
        <w:ind w:firstLine="72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 целях проведения единой политики, на поставку товаров, выполнение работ, оказание услуг для муниципальных нужд, в целях повышения эффективности использования бюджетных средств, в соответствии со статьей 73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DE4DFB">
        <w:rPr>
          <w:sz w:val="28"/>
          <w:szCs w:val="28"/>
        </w:rPr>
        <w:t xml:space="preserve">администрация городского поселения поселок Старая Торопа Западнодвинского района Тверской области </w:t>
      </w:r>
      <w:r w:rsidRPr="00DE4DFB">
        <w:rPr>
          <w:b/>
          <w:bCs/>
          <w:sz w:val="28"/>
          <w:szCs w:val="28"/>
        </w:rPr>
        <w:t>ПОСТАНОВЛЯЕТ:</w:t>
      </w:r>
    </w:p>
    <w:p w:rsidR="00024A1A" w:rsidRPr="00DE4DFB" w:rsidRDefault="00024A1A" w:rsidP="00DE4DFB">
      <w:pPr>
        <w:ind w:firstLine="720"/>
        <w:jc w:val="both"/>
        <w:rPr>
          <w:sz w:val="28"/>
          <w:szCs w:val="28"/>
        </w:rPr>
      </w:pPr>
    </w:p>
    <w:p w:rsidR="00024A1A" w:rsidRPr="00DE4DFB" w:rsidRDefault="00024A1A" w:rsidP="00DE4DFB">
      <w:pPr>
        <w:ind w:firstLine="720"/>
        <w:jc w:val="both"/>
        <w:rPr>
          <w:sz w:val="28"/>
          <w:szCs w:val="28"/>
        </w:rPr>
      </w:pPr>
      <w:r w:rsidRPr="00DE4DFB">
        <w:rPr>
          <w:sz w:val="28"/>
          <w:szCs w:val="28"/>
        </w:rPr>
        <w:t>1.Утвердить Порядок ведения реестра закупок, осуществлённых без заключения муниципальных контрактов</w:t>
      </w:r>
      <w:r>
        <w:rPr>
          <w:sz w:val="28"/>
          <w:szCs w:val="28"/>
        </w:rPr>
        <w:t>.</w:t>
      </w:r>
      <w:r w:rsidRPr="00DE4DFB">
        <w:rPr>
          <w:sz w:val="28"/>
          <w:szCs w:val="28"/>
        </w:rPr>
        <w:t xml:space="preserve">  (Приложение 1).</w:t>
      </w:r>
    </w:p>
    <w:p w:rsidR="00024A1A" w:rsidRPr="00375DF1" w:rsidRDefault="00024A1A" w:rsidP="00DE4DFB">
      <w:pPr>
        <w:ind w:firstLine="720"/>
        <w:jc w:val="both"/>
        <w:rPr>
          <w:b/>
          <w:bCs/>
          <w:sz w:val="28"/>
          <w:szCs w:val="28"/>
        </w:rPr>
      </w:pPr>
      <w:r w:rsidRPr="00DE4DFB">
        <w:rPr>
          <w:sz w:val="28"/>
          <w:szCs w:val="28"/>
        </w:rPr>
        <w:t>2.Администрации</w:t>
      </w:r>
      <w:r>
        <w:rPr>
          <w:sz w:val="28"/>
          <w:szCs w:val="28"/>
        </w:rPr>
        <w:t xml:space="preserve">  </w:t>
      </w:r>
      <w:r w:rsidRPr="00DE4DFB">
        <w:rPr>
          <w:sz w:val="28"/>
          <w:szCs w:val="28"/>
        </w:rPr>
        <w:t xml:space="preserve">городского поселения поселок Старая Торопа </w:t>
      </w:r>
      <w:r w:rsidRPr="005B15FA">
        <w:rPr>
          <w:sz w:val="28"/>
          <w:szCs w:val="28"/>
        </w:rPr>
        <w:t>обеспечить ведение реестра закупок, осуществлённых без заключения муниципальных контрактов, руководствуясь Порядком ведения реестра закупок.</w:t>
      </w:r>
    </w:p>
    <w:p w:rsidR="00024A1A" w:rsidRDefault="00024A1A" w:rsidP="00DE4DFB">
      <w:pPr>
        <w:jc w:val="both"/>
        <w:rPr>
          <w:sz w:val="28"/>
          <w:szCs w:val="28"/>
        </w:rPr>
      </w:pPr>
      <w:r w:rsidRPr="00DE4D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DE4DFB">
        <w:rPr>
          <w:sz w:val="28"/>
          <w:szCs w:val="28"/>
        </w:rPr>
        <w:t xml:space="preserve"> </w:t>
      </w:r>
      <w:r>
        <w:rPr>
          <w:sz w:val="28"/>
          <w:szCs w:val="28"/>
        </w:rPr>
        <w:t>3. Настоящее постановление вступает в силу со дня его подписания,</w:t>
      </w:r>
      <w:r w:rsidRPr="005E7658">
        <w:rPr>
          <w:sz w:val="28"/>
          <w:szCs w:val="28"/>
        </w:rPr>
        <w:t xml:space="preserve"> </w:t>
      </w:r>
      <w:r w:rsidRPr="00EB3A2F">
        <w:rPr>
          <w:sz w:val="28"/>
          <w:szCs w:val="28"/>
        </w:rPr>
        <w:t xml:space="preserve">подлежит обнародованию и размещению на официальном сайте администрации Западнодвинского района в сети Интернет </w:t>
      </w:r>
      <w:r>
        <w:rPr>
          <w:sz w:val="28"/>
          <w:szCs w:val="28"/>
        </w:rPr>
        <w:t>в разделе «О</w:t>
      </w:r>
      <w:r w:rsidRPr="005E7658">
        <w:rPr>
          <w:sz w:val="28"/>
          <w:szCs w:val="28"/>
        </w:rPr>
        <w:t>ткрытые данные поселений</w:t>
      </w:r>
      <w:r>
        <w:rPr>
          <w:sz w:val="28"/>
          <w:szCs w:val="28"/>
        </w:rPr>
        <w:t>. Городское поселение поселок Старая Торопа</w:t>
      </w:r>
      <w:r w:rsidRPr="005E76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4A1A" w:rsidRDefault="00024A1A" w:rsidP="00DE4DFB">
      <w:pPr>
        <w:rPr>
          <w:color w:val="000000"/>
          <w:spacing w:val="2"/>
          <w:sz w:val="28"/>
          <w:szCs w:val="28"/>
        </w:rPr>
      </w:pPr>
      <w:r w:rsidRPr="00DE4DFB">
        <w:rPr>
          <w:color w:val="000000"/>
          <w:spacing w:val="2"/>
          <w:sz w:val="28"/>
          <w:szCs w:val="28"/>
        </w:rPr>
        <w:t xml:space="preserve">     </w:t>
      </w:r>
      <w:r>
        <w:rPr>
          <w:color w:val="000000"/>
          <w:spacing w:val="2"/>
          <w:sz w:val="28"/>
          <w:szCs w:val="28"/>
        </w:rPr>
        <w:t xml:space="preserve">   </w:t>
      </w:r>
    </w:p>
    <w:p w:rsidR="00024A1A" w:rsidRPr="00DE4DFB" w:rsidRDefault="00024A1A" w:rsidP="00DE4DFB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4</w:t>
      </w:r>
      <w:r w:rsidRPr="00DE4DFB">
        <w:rPr>
          <w:color w:val="000000"/>
          <w:spacing w:val="2"/>
          <w:sz w:val="28"/>
          <w:szCs w:val="28"/>
        </w:rPr>
        <w:t>. Конт</w:t>
      </w:r>
      <w:r>
        <w:rPr>
          <w:color w:val="000000"/>
          <w:spacing w:val="2"/>
          <w:sz w:val="28"/>
          <w:szCs w:val="28"/>
        </w:rPr>
        <w:t>роль за исполнением настоящего п</w:t>
      </w:r>
      <w:r w:rsidRPr="00DE4DFB">
        <w:rPr>
          <w:color w:val="000000"/>
          <w:spacing w:val="2"/>
          <w:sz w:val="28"/>
          <w:szCs w:val="28"/>
        </w:rPr>
        <w:t>остановления оставляю за собой.</w:t>
      </w:r>
    </w:p>
    <w:p w:rsidR="00024A1A" w:rsidRPr="00DE4DFB" w:rsidRDefault="00024A1A" w:rsidP="00DE4DFB">
      <w:pPr>
        <w:adjustRightInd w:val="0"/>
        <w:ind w:firstLine="708"/>
        <w:rPr>
          <w:sz w:val="28"/>
          <w:szCs w:val="28"/>
        </w:rPr>
      </w:pPr>
    </w:p>
    <w:p w:rsidR="00024A1A" w:rsidRPr="00DE4DFB" w:rsidRDefault="00024A1A" w:rsidP="00DE4DFB">
      <w:pPr>
        <w:adjustRightInd w:val="0"/>
        <w:ind w:firstLine="708"/>
        <w:rPr>
          <w:sz w:val="28"/>
          <w:szCs w:val="28"/>
        </w:rPr>
      </w:pPr>
    </w:p>
    <w:p w:rsidR="00024A1A" w:rsidRPr="00DE4DFB" w:rsidRDefault="00024A1A" w:rsidP="00DE4DFB">
      <w:pPr>
        <w:adjustRightInd w:val="0"/>
        <w:ind w:firstLine="708"/>
        <w:rPr>
          <w:sz w:val="28"/>
          <w:szCs w:val="28"/>
        </w:rPr>
      </w:pPr>
    </w:p>
    <w:p w:rsidR="00024A1A" w:rsidRPr="00DE4DFB" w:rsidRDefault="00024A1A" w:rsidP="00DE4DF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024A1A" w:rsidRPr="00DE4DFB" w:rsidRDefault="00024A1A" w:rsidP="00DE4DF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>администрации  городского поселения</w:t>
      </w:r>
    </w:p>
    <w:p w:rsidR="00024A1A" w:rsidRPr="00DE4DFB" w:rsidRDefault="00024A1A" w:rsidP="00DE4DF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>поселок Старая Торопа                                                         О.Л. Грибалёва</w:t>
      </w:r>
    </w:p>
    <w:p w:rsidR="00024A1A" w:rsidRDefault="00024A1A" w:rsidP="00375DF1">
      <w:pPr>
        <w:ind w:left="5400"/>
        <w:rPr>
          <w:sz w:val="28"/>
          <w:szCs w:val="28"/>
        </w:rPr>
      </w:pPr>
    </w:p>
    <w:p w:rsidR="00024A1A" w:rsidRDefault="00024A1A" w:rsidP="00375DF1">
      <w:pPr>
        <w:ind w:left="5400"/>
        <w:rPr>
          <w:sz w:val="28"/>
          <w:szCs w:val="28"/>
        </w:rPr>
      </w:pPr>
    </w:p>
    <w:p w:rsidR="00024A1A" w:rsidRDefault="00024A1A" w:rsidP="00375DF1">
      <w:pPr>
        <w:ind w:left="5400"/>
        <w:rPr>
          <w:sz w:val="28"/>
          <w:szCs w:val="28"/>
        </w:rPr>
      </w:pPr>
    </w:p>
    <w:p w:rsidR="00024A1A" w:rsidRDefault="00024A1A" w:rsidP="00F34A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A1A" w:rsidRPr="00F34A05" w:rsidRDefault="00024A1A" w:rsidP="00F34A05"/>
    <w:p w:rsidR="00024A1A" w:rsidRPr="00DE4DFB" w:rsidRDefault="00024A1A" w:rsidP="00DE4DF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24A1A" w:rsidRPr="00DE4DFB" w:rsidRDefault="00024A1A" w:rsidP="00DE4DF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>к  постановлению   администрации</w:t>
      </w:r>
    </w:p>
    <w:p w:rsidR="00024A1A" w:rsidRPr="00DE4DFB" w:rsidRDefault="00024A1A" w:rsidP="00DE4DF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>городского поселения поселок</w:t>
      </w:r>
    </w:p>
    <w:p w:rsidR="00024A1A" w:rsidRPr="00DE4DFB" w:rsidRDefault="00024A1A" w:rsidP="00DE4DF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 xml:space="preserve"> Старая Торопа </w:t>
      </w:r>
      <w:r>
        <w:rPr>
          <w:rFonts w:ascii="Times New Roman" w:hAnsi="Times New Roman" w:cs="Times New Roman"/>
          <w:sz w:val="28"/>
          <w:szCs w:val="28"/>
        </w:rPr>
        <w:t>от 30.12.2016  № 187</w:t>
      </w:r>
      <w:r w:rsidRPr="00DE4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24A1A" w:rsidRPr="00DE4DFB" w:rsidRDefault="00024A1A" w:rsidP="00EC2F43">
      <w:pPr>
        <w:shd w:val="clear" w:color="auto" w:fill="FFFFFF"/>
        <w:spacing w:before="100" w:beforeAutospacing="1" w:after="100" w:afterAutospacing="1" w:line="360" w:lineRule="atLeast"/>
        <w:jc w:val="both"/>
        <w:rPr>
          <w:sz w:val="28"/>
          <w:szCs w:val="28"/>
        </w:rPr>
      </w:pPr>
    </w:p>
    <w:p w:rsidR="00024A1A" w:rsidRPr="00EC2F43" w:rsidRDefault="00024A1A" w:rsidP="00375DF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F4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24A1A" w:rsidRPr="00EC2F43" w:rsidRDefault="00024A1A" w:rsidP="00375DF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F43">
        <w:rPr>
          <w:rFonts w:ascii="Times New Roman" w:hAnsi="Times New Roman" w:cs="Times New Roman"/>
          <w:b/>
          <w:bCs/>
          <w:sz w:val="28"/>
          <w:szCs w:val="28"/>
        </w:rPr>
        <w:t>ВЕДЕНИЯ РЕЕСТРА ЗАКУПОК, ОСУЩЕСТВЛЕННЫХ БЕЗ ЗАКЛЮЧЕНИЯ МУНИЦИПАЛЬНЫХ КОНТРАКТОВ</w:t>
      </w:r>
    </w:p>
    <w:p w:rsidR="00024A1A" w:rsidRPr="00935663" w:rsidRDefault="00024A1A" w:rsidP="00375DF1">
      <w:pPr>
        <w:spacing w:after="240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 </w:t>
      </w:r>
    </w:p>
    <w:p w:rsidR="00024A1A" w:rsidRPr="00935663" w:rsidRDefault="00024A1A" w:rsidP="00375DF1">
      <w:pPr>
        <w:spacing w:after="240"/>
        <w:jc w:val="center"/>
        <w:rPr>
          <w:b/>
          <w:bCs/>
          <w:sz w:val="28"/>
          <w:szCs w:val="28"/>
        </w:rPr>
      </w:pPr>
      <w:r w:rsidRPr="00935663">
        <w:rPr>
          <w:b/>
          <w:bCs/>
          <w:sz w:val="28"/>
          <w:szCs w:val="28"/>
        </w:rPr>
        <w:t>1. Общие положения</w:t>
      </w:r>
    </w:p>
    <w:p w:rsidR="00024A1A" w:rsidRPr="00935663" w:rsidRDefault="00024A1A" w:rsidP="00F34A05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1.1. Настоящий Порядок ведения реестров закупок, осуществленных без заключения муниципальных контрактов (далее - Порядок), разработан в соответствии с Бюджетным кодексом Российской Федерации и определяет порядок и форму ведения реестров закупок товаров, вы</w:t>
      </w:r>
      <w:r>
        <w:rPr>
          <w:sz w:val="28"/>
          <w:szCs w:val="28"/>
        </w:rPr>
        <w:t xml:space="preserve">полнения работ, оказания </w:t>
      </w:r>
      <w:r w:rsidRPr="00935663">
        <w:rPr>
          <w:sz w:val="28"/>
          <w:szCs w:val="28"/>
        </w:rPr>
        <w:t xml:space="preserve">услуг для муниципальных нужд </w:t>
      </w:r>
      <w:r>
        <w:rPr>
          <w:sz w:val="28"/>
          <w:szCs w:val="28"/>
        </w:rPr>
        <w:t xml:space="preserve">администрации </w:t>
      </w:r>
      <w:r w:rsidRPr="00DE4DFB">
        <w:rPr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935663">
        <w:rPr>
          <w:sz w:val="28"/>
          <w:szCs w:val="28"/>
        </w:rPr>
        <w:t>, осуществленных без заключения</w:t>
      </w:r>
      <w:r>
        <w:rPr>
          <w:sz w:val="28"/>
          <w:szCs w:val="28"/>
        </w:rPr>
        <w:t xml:space="preserve"> </w:t>
      </w:r>
      <w:r w:rsidRPr="00935663">
        <w:rPr>
          <w:sz w:val="28"/>
          <w:szCs w:val="28"/>
        </w:rPr>
        <w:t>мун</w:t>
      </w:r>
      <w:r>
        <w:rPr>
          <w:sz w:val="28"/>
          <w:szCs w:val="28"/>
        </w:rPr>
        <w:t>иципальных контрактов (далее - Р</w:t>
      </w:r>
      <w:r w:rsidRPr="00935663">
        <w:rPr>
          <w:sz w:val="28"/>
          <w:szCs w:val="28"/>
        </w:rPr>
        <w:t>еестр закупок).</w:t>
      </w:r>
    </w:p>
    <w:p w:rsidR="00024A1A" w:rsidRPr="00935663" w:rsidRDefault="00024A1A" w:rsidP="00F34A05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 </w:t>
      </w:r>
      <w:r w:rsidRPr="00935663">
        <w:rPr>
          <w:sz w:val="28"/>
          <w:szCs w:val="28"/>
        </w:rPr>
        <w:t xml:space="preserve">Область применения Порядка </w:t>
      </w:r>
      <w:r>
        <w:rPr>
          <w:sz w:val="28"/>
          <w:szCs w:val="28"/>
        </w:rPr>
        <w:t>– деятельность муниципального заказчика</w:t>
      </w:r>
      <w:r w:rsidRPr="00935663">
        <w:rPr>
          <w:sz w:val="28"/>
          <w:szCs w:val="28"/>
        </w:rPr>
        <w:t xml:space="preserve"> по ведению реестра закупок. </w:t>
      </w:r>
    </w:p>
    <w:p w:rsidR="00024A1A" w:rsidRPr="00935663" w:rsidRDefault="00024A1A" w:rsidP="00F34A05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1.3. Для целей настоящего Порядка используются следующие основные понятия:</w:t>
      </w:r>
    </w:p>
    <w:p w:rsidR="00024A1A" w:rsidRPr="00935663" w:rsidRDefault="00024A1A" w:rsidP="00F34A0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5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35663">
        <w:rPr>
          <w:sz w:val="28"/>
          <w:szCs w:val="28"/>
        </w:rPr>
        <w:t xml:space="preserve">Муниципальный заказчик - администрация </w:t>
      </w:r>
      <w:r w:rsidRPr="00DE4DFB">
        <w:rPr>
          <w:sz w:val="28"/>
          <w:szCs w:val="28"/>
        </w:rPr>
        <w:t xml:space="preserve">городского поселения поселок Старая Торопа Западнодвинского района Тверской области </w:t>
      </w:r>
      <w:r>
        <w:rPr>
          <w:sz w:val="28"/>
          <w:szCs w:val="28"/>
        </w:rPr>
        <w:t xml:space="preserve">при размещении заказов на поставку </w:t>
      </w:r>
      <w:r w:rsidRPr="00935663">
        <w:rPr>
          <w:sz w:val="28"/>
          <w:szCs w:val="28"/>
        </w:rPr>
        <w:t>товаров, вы</w:t>
      </w:r>
      <w:r>
        <w:rPr>
          <w:sz w:val="28"/>
          <w:szCs w:val="28"/>
        </w:rPr>
        <w:t xml:space="preserve">полнение работ, оказание </w:t>
      </w:r>
      <w:r w:rsidRPr="0093566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за счет бюджетных средств  (далее – Заказчик)</w:t>
      </w:r>
      <w:r w:rsidRPr="00935663">
        <w:rPr>
          <w:sz w:val="28"/>
          <w:szCs w:val="28"/>
        </w:rPr>
        <w:t>.</w:t>
      </w:r>
    </w:p>
    <w:p w:rsidR="00024A1A" w:rsidRPr="00935663" w:rsidRDefault="00024A1A" w:rsidP="00F34A0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5663">
        <w:rPr>
          <w:sz w:val="28"/>
          <w:szCs w:val="28"/>
        </w:rPr>
        <w:t>Закупки, осуществленные без заключения муниципальных контрактов</w:t>
      </w:r>
      <w:r>
        <w:rPr>
          <w:sz w:val="28"/>
          <w:szCs w:val="28"/>
        </w:rPr>
        <w:t xml:space="preserve"> </w:t>
      </w:r>
      <w:r w:rsidRPr="00935663">
        <w:rPr>
          <w:sz w:val="28"/>
          <w:szCs w:val="28"/>
        </w:rPr>
        <w:t xml:space="preserve"> (далее – Закупки) </w:t>
      </w:r>
      <w:r>
        <w:rPr>
          <w:sz w:val="28"/>
          <w:szCs w:val="28"/>
        </w:rPr>
        <w:t xml:space="preserve"> </w:t>
      </w:r>
      <w:r w:rsidRPr="00935663">
        <w:rPr>
          <w:sz w:val="28"/>
          <w:szCs w:val="28"/>
        </w:rPr>
        <w:t xml:space="preserve">– закупки товаров (работ, услуг)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а также приобретение товаров (работ, услуг) без заключения договоров (контрактов) в письменной форме. </w:t>
      </w:r>
    </w:p>
    <w:p w:rsidR="00024A1A" w:rsidRDefault="00024A1A" w:rsidP="00F34A05">
      <w:pPr>
        <w:spacing w:line="240" w:lineRule="atLeast"/>
        <w:jc w:val="center"/>
        <w:rPr>
          <w:b/>
          <w:bCs/>
          <w:sz w:val="28"/>
          <w:szCs w:val="28"/>
        </w:rPr>
      </w:pPr>
    </w:p>
    <w:p w:rsidR="00024A1A" w:rsidRDefault="00024A1A" w:rsidP="00F34A05">
      <w:pPr>
        <w:spacing w:line="240" w:lineRule="atLeast"/>
        <w:jc w:val="center"/>
        <w:rPr>
          <w:b/>
          <w:bCs/>
          <w:sz w:val="28"/>
          <w:szCs w:val="28"/>
        </w:rPr>
      </w:pPr>
      <w:r w:rsidRPr="001D5D8F">
        <w:rPr>
          <w:b/>
          <w:bCs/>
          <w:sz w:val="28"/>
          <w:szCs w:val="28"/>
        </w:rPr>
        <w:t>2. Вне</w:t>
      </w:r>
      <w:r>
        <w:rPr>
          <w:b/>
          <w:bCs/>
          <w:sz w:val="28"/>
          <w:szCs w:val="28"/>
        </w:rPr>
        <w:t>сение сведений в реестр закупок</w:t>
      </w:r>
    </w:p>
    <w:p w:rsidR="00024A1A" w:rsidRPr="001D5D8F" w:rsidRDefault="00024A1A" w:rsidP="00F34A05">
      <w:pPr>
        <w:spacing w:line="240" w:lineRule="atLeast"/>
        <w:jc w:val="center"/>
        <w:rPr>
          <w:b/>
          <w:bCs/>
          <w:sz w:val="28"/>
          <w:szCs w:val="28"/>
        </w:rPr>
      </w:pPr>
    </w:p>
    <w:p w:rsidR="00024A1A" w:rsidRDefault="00024A1A" w:rsidP="00F34A05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  Внесение сведений в реестр закупок осуществляет заказчик</w:t>
      </w:r>
      <w:r w:rsidRPr="00935663">
        <w:rPr>
          <w:sz w:val="28"/>
          <w:szCs w:val="28"/>
        </w:rPr>
        <w:t>.</w:t>
      </w:r>
    </w:p>
    <w:p w:rsidR="00024A1A" w:rsidRPr="00935663" w:rsidRDefault="00024A1A" w:rsidP="00F34A05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2.</w:t>
      </w:r>
      <w:r>
        <w:rPr>
          <w:sz w:val="28"/>
          <w:szCs w:val="28"/>
        </w:rPr>
        <w:t xml:space="preserve">2. </w:t>
      </w:r>
      <w:r w:rsidRPr="00935663">
        <w:rPr>
          <w:sz w:val="28"/>
          <w:szCs w:val="28"/>
        </w:rPr>
        <w:t>Учету и включению в реестр закупок подлежат все закупки, осуществленные муниципальным заказчиком за счет средств местного бюджета.</w:t>
      </w:r>
    </w:p>
    <w:p w:rsidR="00024A1A" w:rsidRPr="00935663" w:rsidRDefault="00024A1A" w:rsidP="00375DF1">
      <w:pPr>
        <w:spacing w:after="240"/>
        <w:jc w:val="both"/>
        <w:rPr>
          <w:sz w:val="28"/>
          <w:szCs w:val="28"/>
        </w:rPr>
      </w:pP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356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935663">
        <w:rPr>
          <w:sz w:val="28"/>
          <w:szCs w:val="28"/>
        </w:rPr>
        <w:t>Днем совершения факта закупки, подлежащей включению в реестр закупок (датой закупки) считается день заключения договора поставки (выполнения работ, оказания услуг) или день принятия обязательств по оплате товаров (работ, услуг)</w:t>
      </w:r>
      <w:r>
        <w:rPr>
          <w:sz w:val="28"/>
          <w:szCs w:val="28"/>
        </w:rPr>
        <w:t xml:space="preserve"> в том случае, если договор не заключается в письменном виде</w:t>
      </w:r>
      <w:r w:rsidRPr="00935663">
        <w:rPr>
          <w:sz w:val="28"/>
          <w:szCs w:val="28"/>
        </w:rPr>
        <w:t>.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35663">
        <w:rPr>
          <w:sz w:val="28"/>
          <w:szCs w:val="28"/>
        </w:rPr>
        <w:t>. Реестр закупок должен содержать следующие сведения: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- номер по порядку;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- код продукции, работ, услуг;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- краткое наименование закупаемых товаров, работ и услуг;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- наименование поставщиков, подрядчиков и исполнителей услуг;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- местонахождение поставщиков, подрядчиков и исполнителей услуг;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- цена закупки;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- дата закупки.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35663">
        <w:rPr>
          <w:sz w:val="28"/>
          <w:szCs w:val="28"/>
        </w:rPr>
        <w:t>. В графе 2 реестра закупок указывается код продукции, работ, услуг. Код товаров указывается по Общероссийскому классификатору прод</w:t>
      </w:r>
      <w:r>
        <w:rPr>
          <w:sz w:val="28"/>
          <w:szCs w:val="28"/>
        </w:rPr>
        <w:t>укции (ОКП)</w:t>
      </w:r>
      <w:r w:rsidRPr="00935663">
        <w:rPr>
          <w:sz w:val="28"/>
          <w:szCs w:val="28"/>
        </w:rPr>
        <w:t>, код работ и услуг - по Общероссийскому классификатору видов экономической деятельности, пр</w:t>
      </w:r>
      <w:r>
        <w:rPr>
          <w:sz w:val="28"/>
          <w:szCs w:val="28"/>
        </w:rPr>
        <w:t>одукции и услуг (ОКДП)</w:t>
      </w:r>
      <w:r w:rsidRPr="00935663">
        <w:rPr>
          <w:sz w:val="28"/>
          <w:szCs w:val="28"/>
        </w:rPr>
        <w:t>, до утверждения номенклатуры товаров, работ, услуг для государственных и муниципальных нужд, федеральным органом исполнительной власти, осуществляющим нормативное правовое регулирование в сфере размещения заказов.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35663">
        <w:rPr>
          <w:sz w:val="28"/>
          <w:szCs w:val="28"/>
        </w:rPr>
        <w:t>. В графе 3 реестра закупок указывается краткое наименование товара, работы, услуги в соответствии с документами поставщика (подрядчика, исполнителя). При этом, допускается объединение наименований закупаемых товаров только в пределах одноименной группы в соответствии с кодами продукции по Общероссийскому классификатору продукции (ОКП) в пределах четырех знаков кода, объединение наименований закупаемых работ, услуг только в пределах одноименной группы в соответствии с кодами работ, услуг по Общероссийскому классификатору видов экономической деятельности, продукции и услуг (ОКДП) в пределах четырех знаков.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35663">
        <w:rPr>
          <w:sz w:val="28"/>
          <w:szCs w:val="28"/>
        </w:rPr>
        <w:t>. В графе 4 реестра закупок указывается полное наименование с указанием организационно-правовой формы, - для юридического лица, Ф.И.О. - для физического лица, являющегося поставщиком, подрядчиком, исполнителем.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35663">
        <w:rPr>
          <w:sz w:val="28"/>
          <w:szCs w:val="28"/>
        </w:rPr>
        <w:t>. В графе 5 реестра закупок указывается полный юридический адрес для юридического лица, адрес места жительства - для физического лица, являющегося поставщиком, подрядчиком, исполнителем.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935663">
        <w:rPr>
          <w:sz w:val="28"/>
          <w:szCs w:val="28"/>
        </w:rPr>
        <w:t>. В графе 6 реестра закупок отражается общая стоимость полученных товаров, работ, услуг по каждому наименованию товара, работы, услуги, указанному в соответствии с пунктом 2.</w:t>
      </w:r>
      <w:r>
        <w:rPr>
          <w:sz w:val="28"/>
          <w:szCs w:val="28"/>
        </w:rPr>
        <w:t>6</w:t>
      </w:r>
      <w:r w:rsidRPr="00935663">
        <w:rPr>
          <w:sz w:val="28"/>
          <w:szCs w:val="28"/>
        </w:rPr>
        <w:t xml:space="preserve"> настоящего Порядка. Стоимость указывается в рублях и копейках.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935663">
        <w:rPr>
          <w:sz w:val="28"/>
          <w:szCs w:val="28"/>
        </w:rPr>
        <w:t>. В графе 7 реестра закупок указывается дата закупки - день заключения договора поставки (выполнения работ, оказания услуг) или день принятия обязательств по оплате товаров (работ, услуг). В случае заключения дополнительного соглашения к договору поставки (выполнения работ, оказания услуг) о поставке дополнительных  наименований, дополнительного количества товаров (выполнения работ, оказания услуг) – указывается дата дополнительного соглашения.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935663">
        <w:rPr>
          <w:sz w:val="28"/>
          <w:szCs w:val="28"/>
        </w:rPr>
        <w:t xml:space="preserve">. В графе 8 реестра закупок  указывается стоимость исполнения закупки – стоимость товаров, работ, услуг, полученных муниципальным заказчиком в результате исполнения договора в соответствии с  накладными, актами выполненных работ, услуг и другими документами. Стоимость указывается в рублях и копейках.  В случае изменения или расторжения договора с поставщиком (подрядчиком, исполнителем) по согласию сторон или в судебном порядке и осуществления закупки товаров (работ, услуг) на меньшую сумму указывается стоимость фактически полученных товаров (работ, услуг). В случае отказа от закупки в графе 8 указывается цифра «ноль». </w:t>
      </w:r>
    </w:p>
    <w:p w:rsidR="00024A1A" w:rsidRDefault="00024A1A" w:rsidP="0075008C">
      <w:pPr>
        <w:spacing w:line="240" w:lineRule="atLeast"/>
        <w:jc w:val="center"/>
        <w:rPr>
          <w:b/>
          <w:bCs/>
          <w:sz w:val="28"/>
          <w:szCs w:val="28"/>
        </w:rPr>
      </w:pPr>
    </w:p>
    <w:p w:rsidR="00024A1A" w:rsidRDefault="00024A1A" w:rsidP="0075008C">
      <w:pPr>
        <w:spacing w:line="240" w:lineRule="atLeast"/>
        <w:jc w:val="center"/>
        <w:rPr>
          <w:b/>
          <w:bCs/>
          <w:sz w:val="28"/>
          <w:szCs w:val="28"/>
        </w:rPr>
      </w:pPr>
      <w:r w:rsidRPr="00335292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Порядок ведения реестра закупок</w:t>
      </w:r>
    </w:p>
    <w:p w:rsidR="00024A1A" w:rsidRPr="00335292" w:rsidRDefault="00024A1A" w:rsidP="0075008C">
      <w:pPr>
        <w:spacing w:line="240" w:lineRule="atLeast"/>
        <w:jc w:val="center"/>
        <w:rPr>
          <w:b/>
          <w:bCs/>
          <w:sz w:val="28"/>
          <w:szCs w:val="28"/>
        </w:rPr>
      </w:pPr>
    </w:p>
    <w:p w:rsidR="00024A1A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Лицом </w:t>
      </w:r>
      <w:r w:rsidRPr="00335292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</w:t>
      </w:r>
      <w:r w:rsidRPr="00935663">
        <w:rPr>
          <w:sz w:val="28"/>
          <w:szCs w:val="28"/>
        </w:rPr>
        <w:t xml:space="preserve"> за ведение реестра закупок, осуществленных без заключения муниципальных контрактов</w:t>
      </w:r>
      <w:r>
        <w:rPr>
          <w:sz w:val="28"/>
          <w:szCs w:val="28"/>
        </w:rPr>
        <w:t>,</w:t>
      </w:r>
      <w:r w:rsidRPr="0093566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главный бухгалтер администрации</w:t>
      </w:r>
      <w:r w:rsidRPr="00DE4DFB">
        <w:rPr>
          <w:sz w:val="28"/>
          <w:szCs w:val="28"/>
        </w:rPr>
        <w:t xml:space="preserve"> городского поселения поселок Старая Торопа</w:t>
      </w:r>
      <w:r>
        <w:rPr>
          <w:sz w:val="28"/>
          <w:szCs w:val="28"/>
        </w:rPr>
        <w:t>.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3.2. Указанные в п. 2.</w:t>
      </w:r>
      <w:r>
        <w:rPr>
          <w:sz w:val="28"/>
          <w:szCs w:val="28"/>
        </w:rPr>
        <w:t xml:space="preserve">4 </w:t>
      </w:r>
      <w:r w:rsidRPr="00935663">
        <w:rPr>
          <w:sz w:val="28"/>
          <w:szCs w:val="28"/>
        </w:rPr>
        <w:t xml:space="preserve"> настоящего Порядка сведения в реестр закупок вносятся ответственным лицом не позднее дня, следующего за днем наступления события, указанного в пункте 2.</w:t>
      </w:r>
      <w:r>
        <w:rPr>
          <w:sz w:val="28"/>
          <w:szCs w:val="28"/>
        </w:rPr>
        <w:t>3</w:t>
      </w:r>
      <w:r w:rsidRPr="00935663">
        <w:rPr>
          <w:sz w:val="28"/>
          <w:szCs w:val="28"/>
        </w:rPr>
        <w:t xml:space="preserve"> настоящего Порядка.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3.3. Реестр закупок составляется за период с 01 января по 31 декабря текущего года.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 xml:space="preserve">3.4. </w:t>
      </w:r>
      <w:r>
        <w:rPr>
          <w:sz w:val="28"/>
          <w:szCs w:val="28"/>
        </w:rPr>
        <w:t>Реестр</w:t>
      </w:r>
      <w:r w:rsidRPr="00935663">
        <w:rPr>
          <w:sz w:val="28"/>
          <w:szCs w:val="28"/>
        </w:rPr>
        <w:t xml:space="preserve"> закупок является делом сводной номенклатуры. Допускается формирование </w:t>
      </w:r>
      <w:r>
        <w:rPr>
          <w:sz w:val="28"/>
          <w:szCs w:val="28"/>
        </w:rPr>
        <w:t>Р</w:t>
      </w:r>
      <w:r w:rsidRPr="00935663">
        <w:rPr>
          <w:sz w:val="28"/>
          <w:szCs w:val="28"/>
        </w:rPr>
        <w:t xml:space="preserve">еестра закупок в электронном виде. По окончании года </w:t>
      </w:r>
      <w:r>
        <w:rPr>
          <w:sz w:val="28"/>
          <w:szCs w:val="28"/>
        </w:rPr>
        <w:t xml:space="preserve">Реестр </w:t>
      </w:r>
      <w:r w:rsidRPr="00935663">
        <w:rPr>
          <w:sz w:val="28"/>
          <w:szCs w:val="28"/>
        </w:rPr>
        <w:t xml:space="preserve">закупок распечатывается на бумажный носитель, прошивается, каждая страница нумеруется, на оборотной стороне последнего листа книги </w:t>
      </w:r>
      <w:r w:rsidRPr="009E4CB4">
        <w:rPr>
          <w:sz w:val="28"/>
          <w:szCs w:val="28"/>
        </w:rPr>
        <w:t>проставляются печать организации и подпись руководителя</w:t>
      </w:r>
      <w:r w:rsidRPr="00935663">
        <w:rPr>
          <w:sz w:val="28"/>
          <w:szCs w:val="28"/>
        </w:rPr>
        <w:t>, а также указывается количество пронумерованных и прошитых страниц. На оборотной стороне последнего листа дополнительно указываются последний порядковый номер записи в реестре закупок и дата его закрытия. Данные записи также удостоверяются подписью руководителя и печатью организации.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 xml:space="preserve">3.5. Датой завершения </w:t>
      </w:r>
      <w:r>
        <w:rPr>
          <w:sz w:val="28"/>
          <w:szCs w:val="28"/>
        </w:rPr>
        <w:t>Р</w:t>
      </w:r>
      <w:r w:rsidRPr="00935663">
        <w:rPr>
          <w:sz w:val="28"/>
          <w:szCs w:val="28"/>
        </w:rPr>
        <w:t>еестра в делопроизводстве является дата внесения в нее последней записи. Завершенные в делопроизводстве книги хранятся в установленном порядке не менее трех лет.</w:t>
      </w:r>
    </w:p>
    <w:p w:rsidR="00024A1A" w:rsidRPr="00935663" w:rsidRDefault="00024A1A" w:rsidP="0075008C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3.6. Записи в реестре закупок за текущий год нумеруются порядковыми (регистрационными) номерами, начиная с единицы. При этом осуществляется сквозная нумерация. Регистрационный номер не может быть использован более 1 раза.</w:t>
      </w:r>
    </w:p>
    <w:p w:rsidR="00024A1A" w:rsidRPr="005407E9" w:rsidRDefault="00024A1A" w:rsidP="005407E9">
      <w:pPr>
        <w:spacing w:line="240" w:lineRule="atLeast"/>
        <w:jc w:val="both"/>
        <w:rPr>
          <w:sz w:val="28"/>
          <w:szCs w:val="28"/>
        </w:rPr>
      </w:pPr>
      <w:r w:rsidRPr="00935663">
        <w:rPr>
          <w:sz w:val="28"/>
          <w:szCs w:val="28"/>
        </w:rPr>
        <w:t>3.7. Внесение в реестр закупок на бумажном носителе исправлений осуществляется путем зачеркивания ошибочно внесенных записей так, чтобы зачеркнутый текст сохранился. В конце исправ</w:t>
      </w:r>
      <w:r>
        <w:rPr>
          <w:sz w:val="28"/>
          <w:szCs w:val="28"/>
        </w:rPr>
        <w:t>ления делается сноска «*»</w:t>
      </w:r>
      <w:r w:rsidRPr="00935663">
        <w:rPr>
          <w:sz w:val="28"/>
          <w:szCs w:val="28"/>
        </w:rPr>
        <w:t>, которая раскрывается внизу страницы, на которой внесены ошибочные</w:t>
      </w:r>
      <w:r>
        <w:rPr>
          <w:sz w:val="28"/>
          <w:szCs w:val="28"/>
        </w:rPr>
        <w:t xml:space="preserve"> сведения, при этом после слов «исправленному верить» </w:t>
      </w:r>
      <w:r w:rsidRPr="00935663">
        <w:rPr>
          <w:sz w:val="28"/>
          <w:szCs w:val="28"/>
        </w:rPr>
        <w:t>указываются фамилия, инициалы и подпись ответственного лица, внесшего исправление, и дата его внесения.</w:t>
      </w:r>
    </w:p>
    <w:p w:rsidR="00024A1A" w:rsidRDefault="00024A1A" w:rsidP="00375DF1">
      <w:pPr>
        <w:autoSpaceDE w:val="0"/>
        <w:autoSpaceDN w:val="0"/>
        <w:adjustRightInd w:val="0"/>
        <w:jc w:val="center"/>
      </w:pPr>
    </w:p>
    <w:p w:rsidR="00024A1A" w:rsidRPr="005407E9" w:rsidRDefault="00024A1A" w:rsidP="00375DF1">
      <w:pPr>
        <w:pStyle w:val="BodyTextIndent"/>
        <w:spacing w:after="0"/>
        <w:ind w:left="4860"/>
        <w:jc w:val="right"/>
        <w:rPr>
          <w:sz w:val="28"/>
          <w:szCs w:val="28"/>
        </w:rPr>
      </w:pPr>
      <w:r w:rsidRPr="005407E9">
        <w:rPr>
          <w:sz w:val="28"/>
          <w:szCs w:val="28"/>
        </w:rPr>
        <w:t xml:space="preserve">  Приложение </w:t>
      </w:r>
    </w:p>
    <w:p w:rsidR="00024A1A" w:rsidRDefault="00024A1A" w:rsidP="00375DF1">
      <w:pPr>
        <w:ind w:left="4956"/>
        <w:jc w:val="right"/>
      </w:pPr>
      <w:r>
        <w:rPr>
          <w:sz w:val="28"/>
          <w:szCs w:val="28"/>
        </w:rPr>
        <w:t xml:space="preserve">К Порядку </w:t>
      </w:r>
      <w:r w:rsidRPr="00DE4DFB">
        <w:rPr>
          <w:sz w:val="28"/>
          <w:szCs w:val="28"/>
        </w:rPr>
        <w:t xml:space="preserve">ведения реестра закупок, осуществлённых без заключения муниципальных контрактов  </w:t>
      </w:r>
    </w:p>
    <w:p w:rsidR="00024A1A" w:rsidRDefault="00024A1A" w:rsidP="00375DF1">
      <w:pPr>
        <w:ind w:left="4956"/>
        <w:jc w:val="right"/>
      </w:pPr>
    </w:p>
    <w:p w:rsidR="00024A1A" w:rsidRPr="00C02EA0" w:rsidRDefault="00024A1A" w:rsidP="00375DF1">
      <w:pPr>
        <w:ind w:left="4956"/>
        <w:jc w:val="right"/>
      </w:pPr>
    </w:p>
    <w:p w:rsidR="00024A1A" w:rsidRDefault="00024A1A" w:rsidP="00375DF1">
      <w:pPr>
        <w:autoSpaceDE w:val="0"/>
        <w:autoSpaceDN w:val="0"/>
        <w:adjustRightInd w:val="0"/>
        <w:jc w:val="center"/>
      </w:pPr>
    </w:p>
    <w:p w:rsidR="00024A1A" w:rsidRPr="005407E9" w:rsidRDefault="00024A1A" w:rsidP="00375DF1">
      <w:pPr>
        <w:spacing w:after="240"/>
        <w:jc w:val="center"/>
        <w:rPr>
          <w:sz w:val="24"/>
          <w:szCs w:val="24"/>
        </w:rPr>
      </w:pPr>
      <w:r w:rsidRPr="005407E9">
        <w:rPr>
          <w:sz w:val="24"/>
          <w:szCs w:val="24"/>
        </w:rPr>
        <w:t>РЕЕСТР ЗАКУПОК,</w:t>
      </w:r>
    </w:p>
    <w:p w:rsidR="00024A1A" w:rsidRPr="005407E9" w:rsidRDefault="00024A1A" w:rsidP="00375DF1">
      <w:pPr>
        <w:spacing w:after="240"/>
        <w:jc w:val="center"/>
        <w:rPr>
          <w:sz w:val="24"/>
          <w:szCs w:val="24"/>
        </w:rPr>
      </w:pPr>
      <w:r w:rsidRPr="005407E9">
        <w:rPr>
          <w:sz w:val="24"/>
          <w:szCs w:val="24"/>
        </w:rPr>
        <w:t>ОСУЩЕСТВЛЕННЫХ БЕЗ ЗАКЛЮЧЕНИЯ МУНИЦИПАЛЬНЫХ КОНТРАКТОВ</w:t>
      </w:r>
    </w:p>
    <w:p w:rsidR="00024A1A" w:rsidRPr="005407E9" w:rsidRDefault="00024A1A" w:rsidP="00375DF1">
      <w:pPr>
        <w:spacing w:after="240"/>
        <w:jc w:val="center"/>
        <w:rPr>
          <w:sz w:val="24"/>
          <w:szCs w:val="24"/>
        </w:rPr>
      </w:pPr>
      <w:r w:rsidRPr="005407E9">
        <w:rPr>
          <w:sz w:val="24"/>
          <w:szCs w:val="24"/>
        </w:rPr>
        <w:t>В ___________ ГОДУ</w:t>
      </w:r>
    </w:p>
    <w:p w:rsidR="00024A1A" w:rsidRPr="0024750D" w:rsidRDefault="00024A1A" w:rsidP="00375DF1">
      <w:pPr>
        <w:spacing w:after="240"/>
        <w:jc w:val="center"/>
      </w:pPr>
      <w:r w:rsidRPr="0024750D">
        <w:t> </w:t>
      </w:r>
    </w:p>
    <w:p w:rsidR="00024A1A" w:rsidRPr="0024750D" w:rsidRDefault="00024A1A" w:rsidP="00375DF1">
      <w:pPr>
        <w:spacing w:after="240"/>
      </w:pPr>
      <w:r w:rsidRPr="0024750D">
        <w:t> </w:t>
      </w:r>
    </w:p>
    <w:p w:rsidR="00024A1A" w:rsidRPr="005407E9" w:rsidRDefault="00024A1A" w:rsidP="00375DF1">
      <w:pPr>
        <w:spacing w:after="240"/>
        <w:rPr>
          <w:sz w:val="28"/>
          <w:szCs w:val="28"/>
        </w:rPr>
      </w:pPr>
      <w:r w:rsidRPr="005407E9">
        <w:rPr>
          <w:sz w:val="28"/>
          <w:szCs w:val="28"/>
        </w:rPr>
        <w:t>Муниципальный заказчик ____________________</w:t>
      </w:r>
    </w:p>
    <w:p w:rsidR="00024A1A" w:rsidRPr="0024750D" w:rsidRDefault="00024A1A" w:rsidP="00375DF1">
      <w:pPr>
        <w:spacing w:after="240"/>
      </w:pPr>
    </w:p>
    <w:tbl>
      <w:tblPr>
        <w:tblW w:w="1008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97"/>
        <w:gridCol w:w="1106"/>
        <w:gridCol w:w="1429"/>
        <w:gridCol w:w="1615"/>
        <w:gridCol w:w="1720"/>
        <w:gridCol w:w="1476"/>
        <w:gridCol w:w="1103"/>
        <w:gridCol w:w="1134"/>
      </w:tblGrid>
      <w:tr w:rsidR="00024A1A" w:rsidRPr="0024750D"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 xml:space="preserve">N  </w:t>
            </w:r>
            <w:r w:rsidRPr="005407E9">
              <w:br/>
              <w:t>п/п</w:t>
            </w:r>
          </w:p>
        </w:tc>
        <w:tc>
          <w:tcPr>
            <w:tcW w:w="10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 xml:space="preserve">Код   </w:t>
            </w:r>
            <w:r w:rsidRPr="005407E9">
              <w:br/>
              <w:t>продукции, работ, услуг</w:t>
            </w:r>
          </w:p>
        </w:tc>
        <w:tc>
          <w:tcPr>
            <w:tcW w:w="13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 xml:space="preserve">Краткое       </w:t>
            </w:r>
            <w:r w:rsidRPr="005407E9">
              <w:br/>
              <w:t xml:space="preserve">наименование  </w:t>
            </w:r>
            <w:r w:rsidRPr="005407E9">
              <w:br/>
              <w:t xml:space="preserve">закупаемых    </w:t>
            </w:r>
            <w:r w:rsidRPr="005407E9">
              <w:br/>
              <w:t>товаров, работ</w:t>
            </w:r>
            <w:r w:rsidRPr="005407E9">
              <w:br/>
              <w:t>и услуг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 xml:space="preserve">Наименование  поставщиков,  </w:t>
            </w:r>
            <w:r w:rsidRPr="005407E9">
              <w:br/>
              <w:t xml:space="preserve">подрядчиков   </w:t>
            </w:r>
            <w:r w:rsidRPr="005407E9">
              <w:br/>
              <w:t>и исполнителей</w:t>
            </w:r>
            <w:r w:rsidRPr="005407E9">
              <w:br/>
              <w:t>услуг</w:t>
            </w:r>
          </w:p>
        </w:tc>
        <w:tc>
          <w:tcPr>
            <w:tcW w:w="16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>Местонахождение</w:t>
            </w:r>
            <w:r w:rsidRPr="005407E9">
              <w:br/>
              <w:t xml:space="preserve">поставщиков,   </w:t>
            </w:r>
            <w:r w:rsidRPr="005407E9">
              <w:br/>
              <w:t xml:space="preserve">подрядчиков    </w:t>
            </w:r>
            <w:r w:rsidRPr="005407E9">
              <w:br/>
              <w:t xml:space="preserve">и исполнителей </w:t>
            </w:r>
            <w:r w:rsidRPr="005407E9">
              <w:br/>
              <w:t>услуг</w:t>
            </w:r>
          </w:p>
        </w:tc>
        <w:tc>
          <w:tcPr>
            <w:tcW w:w="14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>Цена закупки</w:t>
            </w:r>
          </w:p>
          <w:p w:rsidR="00024A1A" w:rsidRPr="005407E9" w:rsidRDefault="00024A1A" w:rsidP="001E6394">
            <w:pPr>
              <w:spacing w:after="240"/>
              <w:jc w:val="center"/>
            </w:pPr>
            <w:r w:rsidRPr="005407E9">
              <w:t>(руб.)</w:t>
            </w:r>
          </w:p>
        </w:tc>
        <w:tc>
          <w:tcPr>
            <w:tcW w:w="10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 xml:space="preserve">Дата      </w:t>
            </w:r>
            <w:r w:rsidRPr="005407E9">
              <w:br/>
              <w:t>закупки</w:t>
            </w:r>
          </w:p>
        </w:tc>
        <w:tc>
          <w:tcPr>
            <w:tcW w:w="10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>Стоимость исполнения закупки (руб.)</w:t>
            </w:r>
          </w:p>
        </w:tc>
      </w:tr>
      <w:tr w:rsidR="00024A1A" w:rsidRPr="0024750D"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>1</w:t>
            </w:r>
          </w:p>
        </w:tc>
        <w:tc>
          <w:tcPr>
            <w:tcW w:w="10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>2</w:t>
            </w:r>
          </w:p>
        </w:tc>
        <w:tc>
          <w:tcPr>
            <w:tcW w:w="13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>3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>4</w:t>
            </w:r>
          </w:p>
        </w:tc>
        <w:tc>
          <w:tcPr>
            <w:tcW w:w="16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>5</w:t>
            </w:r>
          </w:p>
        </w:tc>
        <w:tc>
          <w:tcPr>
            <w:tcW w:w="14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>6</w:t>
            </w:r>
          </w:p>
        </w:tc>
        <w:tc>
          <w:tcPr>
            <w:tcW w:w="10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>7</w:t>
            </w:r>
          </w:p>
        </w:tc>
        <w:tc>
          <w:tcPr>
            <w:tcW w:w="10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4A1A" w:rsidRPr="005407E9" w:rsidRDefault="00024A1A" w:rsidP="001E6394">
            <w:pPr>
              <w:spacing w:after="240"/>
              <w:jc w:val="center"/>
            </w:pPr>
            <w:r w:rsidRPr="005407E9">
              <w:t>8</w:t>
            </w:r>
          </w:p>
        </w:tc>
      </w:tr>
    </w:tbl>
    <w:p w:rsidR="00024A1A" w:rsidRDefault="00024A1A" w:rsidP="00DA1149">
      <w:pPr>
        <w:pStyle w:val="BodyText"/>
        <w:spacing w:after="198" w:line="200" w:lineRule="atLeast"/>
        <w:ind w:right="-70"/>
        <w:jc w:val="both"/>
        <w:rPr>
          <w:rStyle w:val="Strong"/>
          <w:b/>
          <w:bCs/>
          <w:i w:val="0"/>
          <w:iCs w:val="0"/>
          <w:color w:val="000000"/>
        </w:rPr>
      </w:pPr>
    </w:p>
    <w:sectPr w:rsidR="00024A1A" w:rsidSect="00331057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1A" w:rsidRDefault="00024A1A">
      <w:r>
        <w:separator/>
      </w:r>
    </w:p>
  </w:endnote>
  <w:endnote w:type="continuationSeparator" w:id="1">
    <w:p w:rsidR="00024A1A" w:rsidRDefault="0002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1A" w:rsidRDefault="00024A1A">
      <w:r>
        <w:separator/>
      </w:r>
    </w:p>
  </w:footnote>
  <w:footnote w:type="continuationSeparator" w:id="1">
    <w:p w:rsidR="00024A1A" w:rsidRDefault="00024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1A" w:rsidRDefault="00024A1A" w:rsidP="00206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A1A" w:rsidRDefault="00024A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1A" w:rsidRDefault="00024A1A" w:rsidP="00206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24A1A" w:rsidRDefault="00024A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cs="Times New Roman" w:hint="default"/>
        <w:i w:val="0"/>
        <w:iCs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cs="Times New Roman" w:hint="default"/>
        <w:i w:val="0"/>
        <w:iCs w:val="0"/>
      </w:rPr>
    </w:lvl>
  </w:abstractNum>
  <w:abstractNum w:abstractNumId="12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0B2CBE"/>
    <w:multiLevelType w:val="hybridMultilevel"/>
    <w:tmpl w:val="A892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8C5FD5"/>
    <w:multiLevelType w:val="multilevel"/>
    <w:tmpl w:val="566E3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0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3C4"/>
    <w:rsid w:val="00001B71"/>
    <w:rsid w:val="000028E1"/>
    <w:rsid w:val="00012A1F"/>
    <w:rsid w:val="000147A2"/>
    <w:rsid w:val="00024A1A"/>
    <w:rsid w:val="000424FD"/>
    <w:rsid w:val="00060A3B"/>
    <w:rsid w:val="00067E7B"/>
    <w:rsid w:val="000801E2"/>
    <w:rsid w:val="0008439A"/>
    <w:rsid w:val="000912B3"/>
    <w:rsid w:val="000939F2"/>
    <w:rsid w:val="000A163A"/>
    <w:rsid w:val="000A452A"/>
    <w:rsid w:val="000A7BA8"/>
    <w:rsid w:val="000B3743"/>
    <w:rsid w:val="000B39BC"/>
    <w:rsid w:val="000C0334"/>
    <w:rsid w:val="000C2E3F"/>
    <w:rsid w:val="000C313B"/>
    <w:rsid w:val="000D71C3"/>
    <w:rsid w:val="000E220F"/>
    <w:rsid w:val="000E6919"/>
    <w:rsid w:val="000F3980"/>
    <w:rsid w:val="00113266"/>
    <w:rsid w:val="0011561E"/>
    <w:rsid w:val="001164F2"/>
    <w:rsid w:val="001171AC"/>
    <w:rsid w:val="00133FAC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837F4"/>
    <w:rsid w:val="00184A9A"/>
    <w:rsid w:val="00192917"/>
    <w:rsid w:val="001951F3"/>
    <w:rsid w:val="001A5235"/>
    <w:rsid w:val="001B6A2B"/>
    <w:rsid w:val="001C43C6"/>
    <w:rsid w:val="001D5D8F"/>
    <w:rsid w:val="001E454C"/>
    <w:rsid w:val="001E6394"/>
    <w:rsid w:val="001F4823"/>
    <w:rsid w:val="00206A36"/>
    <w:rsid w:val="00210242"/>
    <w:rsid w:val="00230E81"/>
    <w:rsid w:val="00231814"/>
    <w:rsid w:val="002332B2"/>
    <w:rsid w:val="002335DF"/>
    <w:rsid w:val="00233EBC"/>
    <w:rsid w:val="00234637"/>
    <w:rsid w:val="002471A9"/>
    <w:rsid w:val="0024750D"/>
    <w:rsid w:val="00252EEE"/>
    <w:rsid w:val="0025607C"/>
    <w:rsid w:val="00257B6E"/>
    <w:rsid w:val="00271787"/>
    <w:rsid w:val="00272E4A"/>
    <w:rsid w:val="00277858"/>
    <w:rsid w:val="002874D2"/>
    <w:rsid w:val="002A03EB"/>
    <w:rsid w:val="002A07E9"/>
    <w:rsid w:val="002A5EBA"/>
    <w:rsid w:val="002B6ECB"/>
    <w:rsid w:val="002E792F"/>
    <w:rsid w:val="0030498C"/>
    <w:rsid w:val="00305C0F"/>
    <w:rsid w:val="003120B6"/>
    <w:rsid w:val="00320B13"/>
    <w:rsid w:val="00325AB5"/>
    <w:rsid w:val="00331057"/>
    <w:rsid w:val="00333FF0"/>
    <w:rsid w:val="00335292"/>
    <w:rsid w:val="00346C64"/>
    <w:rsid w:val="00351E44"/>
    <w:rsid w:val="00353285"/>
    <w:rsid w:val="00354BD6"/>
    <w:rsid w:val="003558BE"/>
    <w:rsid w:val="003604FB"/>
    <w:rsid w:val="00375DF1"/>
    <w:rsid w:val="00376E8D"/>
    <w:rsid w:val="003779C9"/>
    <w:rsid w:val="003945A1"/>
    <w:rsid w:val="0039513D"/>
    <w:rsid w:val="00395347"/>
    <w:rsid w:val="00397911"/>
    <w:rsid w:val="003A537F"/>
    <w:rsid w:val="003A7FF4"/>
    <w:rsid w:val="003B110C"/>
    <w:rsid w:val="003C31B8"/>
    <w:rsid w:val="003C43FE"/>
    <w:rsid w:val="003E7046"/>
    <w:rsid w:val="003F1F53"/>
    <w:rsid w:val="0040119B"/>
    <w:rsid w:val="00403548"/>
    <w:rsid w:val="004047E3"/>
    <w:rsid w:val="00405CB8"/>
    <w:rsid w:val="00406619"/>
    <w:rsid w:val="00406F17"/>
    <w:rsid w:val="0041427E"/>
    <w:rsid w:val="00424064"/>
    <w:rsid w:val="00426654"/>
    <w:rsid w:val="00427F38"/>
    <w:rsid w:val="00430AFF"/>
    <w:rsid w:val="00433096"/>
    <w:rsid w:val="004427D9"/>
    <w:rsid w:val="0044531D"/>
    <w:rsid w:val="004465AE"/>
    <w:rsid w:val="004518FB"/>
    <w:rsid w:val="00471139"/>
    <w:rsid w:val="00471F37"/>
    <w:rsid w:val="00473804"/>
    <w:rsid w:val="00484574"/>
    <w:rsid w:val="004972CE"/>
    <w:rsid w:val="004A1DC4"/>
    <w:rsid w:val="004A5412"/>
    <w:rsid w:val="004B7068"/>
    <w:rsid w:val="004C2BF6"/>
    <w:rsid w:val="004C607C"/>
    <w:rsid w:val="004C6F9C"/>
    <w:rsid w:val="004E22CE"/>
    <w:rsid w:val="004F07C3"/>
    <w:rsid w:val="004F0BDF"/>
    <w:rsid w:val="004F6A42"/>
    <w:rsid w:val="005115D0"/>
    <w:rsid w:val="00532091"/>
    <w:rsid w:val="005354A5"/>
    <w:rsid w:val="005407E9"/>
    <w:rsid w:val="00541AE4"/>
    <w:rsid w:val="005426AF"/>
    <w:rsid w:val="00543C19"/>
    <w:rsid w:val="0056165D"/>
    <w:rsid w:val="005711B8"/>
    <w:rsid w:val="00580A71"/>
    <w:rsid w:val="0058781F"/>
    <w:rsid w:val="00590B47"/>
    <w:rsid w:val="00592F64"/>
    <w:rsid w:val="005960F1"/>
    <w:rsid w:val="005A036F"/>
    <w:rsid w:val="005A35E6"/>
    <w:rsid w:val="005B15FA"/>
    <w:rsid w:val="005B2D77"/>
    <w:rsid w:val="005B6810"/>
    <w:rsid w:val="005E7658"/>
    <w:rsid w:val="005F7A5E"/>
    <w:rsid w:val="00600122"/>
    <w:rsid w:val="006219B6"/>
    <w:rsid w:val="00622E1F"/>
    <w:rsid w:val="00636AC9"/>
    <w:rsid w:val="00642F36"/>
    <w:rsid w:val="00645BD8"/>
    <w:rsid w:val="00646074"/>
    <w:rsid w:val="006546FF"/>
    <w:rsid w:val="00664182"/>
    <w:rsid w:val="006650B5"/>
    <w:rsid w:val="006735D4"/>
    <w:rsid w:val="00681109"/>
    <w:rsid w:val="00681565"/>
    <w:rsid w:val="00684EC2"/>
    <w:rsid w:val="006853CB"/>
    <w:rsid w:val="00696BED"/>
    <w:rsid w:val="006A1089"/>
    <w:rsid w:val="006A3F9C"/>
    <w:rsid w:val="006B5F89"/>
    <w:rsid w:val="006B7873"/>
    <w:rsid w:val="006D29F9"/>
    <w:rsid w:val="006D579D"/>
    <w:rsid w:val="006E449E"/>
    <w:rsid w:val="006F2B72"/>
    <w:rsid w:val="006F2CFD"/>
    <w:rsid w:val="006F763D"/>
    <w:rsid w:val="00703F12"/>
    <w:rsid w:val="00704C7C"/>
    <w:rsid w:val="00712635"/>
    <w:rsid w:val="00715E89"/>
    <w:rsid w:val="007226F1"/>
    <w:rsid w:val="00731C29"/>
    <w:rsid w:val="007423C4"/>
    <w:rsid w:val="00747AEC"/>
    <w:rsid w:val="0075008C"/>
    <w:rsid w:val="0075325F"/>
    <w:rsid w:val="00764E4F"/>
    <w:rsid w:val="0077782B"/>
    <w:rsid w:val="007A6996"/>
    <w:rsid w:val="007B5166"/>
    <w:rsid w:val="007C1608"/>
    <w:rsid w:val="007D4D37"/>
    <w:rsid w:val="007D61E4"/>
    <w:rsid w:val="008005DF"/>
    <w:rsid w:val="00803364"/>
    <w:rsid w:val="00832A7A"/>
    <w:rsid w:val="0083524A"/>
    <w:rsid w:val="00842D80"/>
    <w:rsid w:val="008507FC"/>
    <w:rsid w:val="00851BB9"/>
    <w:rsid w:val="00852F70"/>
    <w:rsid w:val="00867507"/>
    <w:rsid w:val="00871DB0"/>
    <w:rsid w:val="00882AAF"/>
    <w:rsid w:val="008B0216"/>
    <w:rsid w:val="008B5A57"/>
    <w:rsid w:val="008C7C48"/>
    <w:rsid w:val="008D280B"/>
    <w:rsid w:val="008D3580"/>
    <w:rsid w:val="008D4EEE"/>
    <w:rsid w:val="008D71CC"/>
    <w:rsid w:val="008E1167"/>
    <w:rsid w:val="008E2729"/>
    <w:rsid w:val="0090083C"/>
    <w:rsid w:val="00907B63"/>
    <w:rsid w:val="0091077B"/>
    <w:rsid w:val="0091416C"/>
    <w:rsid w:val="00915748"/>
    <w:rsid w:val="0092048F"/>
    <w:rsid w:val="009227AC"/>
    <w:rsid w:val="009229D8"/>
    <w:rsid w:val="009306F0"/>
    <w:rsid w:val="009353DC"/>
    <w:rsid w:val="00935663"/>
    <w:rsid w:val="00936775"/>
    <w:rsid w:val="009431A1"/>
    <w:rsid w:val="00954862"/>
    <w:rsid w:val="009606C7"/>
    <w:rsid w:val="00962908"/>
    <w:rsid w:val="00966672"/>
    <w:rsid w:val="009703CA"/>
    <w:rsid w:val="00971466"/>
    <w:rsid w:val="00992C11"/>
    <w:rsid w:val="0099444A"/>
    <w:rsid w:val="009A5AE7"/>
    <w:rsid w:val="009B4C35"/>
    <w:rsid w:val="009C0E10"/>
    <w:rsid w:val="009C4772"/>
    <w:rsid w:val="009D011E"/>
    <w:rsid w:val="009D38D3"/>
    <w:rsid w:val="009E0705"/>
    <w:rsid w:val="009E4CB4"/>
    <w:rsid w:val="009E56E5"/>
    <w:rsid w:val="009E5984"/>
    <w:rsid w:val="009F46C7"/>
    <w:rsid w:val="009F6C6D"/>
    <w:rsid w:val="00A02C67"/>
    <w:rsid w:val="00A06056"/>
    <w:rsid w:val="00A13068"/>
    <w:rsid w:val="00A2616E"/>
    <w:rsid w:val="00A27831"/>
    <w:rsid w:val="00A27B63"/>
    <w:rsid w:val="00A355D5"/>
    <w:rsid w:val="00A35AF9"/>
    <w:rsid w:val="00A44337"/>
    <w:rsid w:val="00A4643E"/>
    <w:rsid w:val="00A47CE1"/>
    <w:rsid w:val="00A51B33"/>
    <w:rsid w:val="00A83182"/>
    <w:rsid w:val="00A83E8E"/>
    <w:rsid w:val="00A845F9"/>
    <w:rsid w:val="00A965D8"/>
    <w:rsid w:val="00AB3E26"/>
    <w:rsid w:val="00AC260E"/>
    <w:rsid w:val="00AC387D"/>
    <w:rsid w:val="00AD4BCA"/>
    <w:rsid w:val="00AE4A00"/>
    <w:rsid w:val="00B034EA"/>
    <w:rsid w:val="00B060FD"/>
    <w:rsid w:val="00B11C3E"/>
    <w:rsid w:val="00B2152D"/>
    <w:rsid w:val="00B21C5D"/>
    <w:rsid w:val="00B21D1D"/>
    <w:rsid w:val="00B40487"/>
    <w:rsid w:val="00B4071C"/>
    <w:rsid w:val="00B431E9"/>
    <w:rsid w:val="00B449C9"/>
    <w:rsid w:val="00B54C09"/>
    <w:rsid w:val="00B66E00"/>
    <w:rsid w:val="00B94D70"/>
    <w:rsid w:val="00B97848"/>
    <w:rsid w:val="00BB3D0D"/>
    <w:rsid w:val="00BB6241"/>
    <w:rsid w:val="00BC4B84"/>
    <w:rsid w:val="00BC6418"/>
    <w:rsid w:val="00BD6FDD"/>
    <w:rsid w:val="00BF54B2"/>
    <w:rsid w:val="00C02EA0"/>
    <w:rsid w:val="00C0304B"/>
    <w:rsid w:val="00C10DE9"/>
    <w:rsid w:val="00C24C3D"/>
    <w:rsid w:val="00C31D15"/>
    <w:rsid w:val="00C334F9"/>
    <w:rsid w:val="00C35AE9"/>
    <w:rsid w:val="00C47237"/>
    <w:rsid w:val="00C54521"/>
    <w:rsid w:val="00C56639"/>
    <w:rsid w:val="00C64712"/>
    <w:rsid w:val="00C67B55"/>
    <w:rsid w:val="00C77486"/>
    <w:rsid w:val="00C85596"/>
    <w:rsid w:val="00C90D05"/>
    <w:rsid w:val="00C945EF"/>
    <w:rsid w:val="00CC1CC5"/>
    <w:rsid w:val="00CC29B6"/>
    <w:rsid w:val="00CC4C11"/>
    <w:rsid w:val="00CC7265"/>
    <w:rsid w:val="00CD0C21"/>
    <w:rsid w:val="00CD17EC"/>
    <w:rsid w:val="00CD3A39"/>
    <w:rsid w:val="00CF4688"/>
    <w:rsid w:val="00D0156E"/>
    <w:rsid w:val="00D1494B"/>
    <w:rsid w:val="00D14A7A"/>
    <w:rsid w:val="00D20F23"/>
    <w:rsid w:val="00D26537"/>
    <w:rsid w:val="00D37A58"/>
    <w:rsid w:val="00D46656"/>
    <w:rsid w:val="00D67D4D"/>
    <w:rsid w:val="00D76139"/>
    <w:rsid w:val="00D76AB6"/>
    <w:rsid w:val="00D87E8D"/>
    <w:rsid w:val="00D914DA"/>
    <w:rsid w:val="00DA1149"/>
    <w:rsid w:val="00DB1DDD"/>
    <w:rsid w:val="00DB5A33"/>
    <w:rsid w:val="00DD0E7D"/>
    <w:rsid w:val="00DE4DFB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45F84"/>
    <w:rsid w:val="00E54FE4"/>
    <w:rsid w:val="00E57D73"/>
    <w:rsid w:val="00E61613"/>
    <w:rsid w:val="00E834E9"/>
    <w:rsid w:val="00E844A7"/>
    <w:rsid w:val="00E847E4"/>
    <w:rsid w:val="00E87EAB"/>
    <w:rsid w:val="00E91D57"/>
    <w:rsid w:val="00E934DE"/>
    <w:rsid w:val="00E947E4"/>
    <w:rsid w:val="00EA1BBF"/>
    <w:rsid w:val="00EB3A2F"/>
    <w:rsid w:val="00EB500D"/>
    <w:rsid w:val="00EC2F43"/>
    <w:rsid w:val="00ED1428"/>
    <w:rsid w:val="00ED45F8"/>
    <w:rsid w:val="00ED5054"/>
    <w:rsid w:val="00ED6DC3"/>
    <w:rsid w:val="00EE093F"/>
    <w:rsid w:val="00EE451B"/>
    <w:rsid w:val="00EF5DFF"/>
    <w:rsid w:val="00F054A0"/>
    <w:rsid w:val="00F10756"/>
    <w:rsid w:val="00F122F5"/>
    <w:rsid w:val="00F13291"/>
    <w:rsid w:val="00F2227E"/>
    <w:rsid w:val="00F246F4"/>
    <w:rsid w:val="00F32A92"/>
    <w:rsid w:val="00F34A05"/>
    <w:rsid w:val="00F415C7"/>
    <w:rsid w:val="00F56852"/>
    <w:rsid w:val="00F74BDA"/>
    <w:rsid w:val="00F814F7"/>
    <w:rsid w:val="00F94366"/>
    <w:rsid w:val="00FA44AD"/>
    <w:rsid w:val="00FB397B"/>
    <w:rsid w:val="00FC1E29"/>
    <w:rsid w:val="00FC4DA7"/>
    <w:rsid w:val="00FC7B4B"/>
    <w:rsid w:val="00FD4CBF"/>
    <w:rsid w:val="00FE0077"/>
    <w:rsid w:val="00FE68E5"/>
    <w:rsid w:val="00FF31CC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semiHidden="0" w:uiPriority="9" w:qFormat="1"/>
    <w:lsdException w:name="heading 7" w:semiHidden="0" w:uiPriority="9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locked="0" w:semiHidden="0" w:uiPriority="0"/>
    <w:lsdException w:name="annotation text" w:locked="0" w:semiHidden="0" w:uiPriority="0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0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locked="0" w:semiHidden="0" w:uiPriority="0"/>
    <w:lsdException w:name="Body Text Indent" w:locked="0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semiHidden="0" w:uiPriority="0"/>
    <w:lsdException w:name="Body Text 3" w:unhideWhenUsed="1"/>
    <w:lsdException w:name="Body Text Indent 2" w:locked="0" w:semiHidden="0" w:uiPriority="0"/>
    <w:lsdException w:name="Body Text Indent 3" w:locked="0" w:semiHidden="0" w:uiPriority="0"/>
    <w:lsdException w:name="Block Text" w:unhideWhenUsed="1"/>
    <w:lsdException w:name="Hyperlink" w:locked="0" w:semiHidden="0" w:uiPriority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0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semiHidden="0" w:uiPriority="0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qFormat/>
    <w:rsid w:val="004F0BD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4862"/>
    <w:pPr>
      <w:keepNext/>
      <w:tabs>
        <w:tab w:val="left" w:pos="226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486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54862"/>
    <w:pPr>
      <w:ind w:left="99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54862"/>
    <w:rPr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548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9548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C313B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rsid w:val="005B68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4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40119B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40119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6F2B72"/>
    <w:rPr>
      <w:rFonts w:cs="Times New Roman"/>
      <w:color w:val="0000FF"/>
      <w:u w:val="single"/>
    </w:rPr>
  </w:style>
  <w:style w:type="paragraph" w:customStyle="1" w:styleId="ConsPlusNormal">
    <w:name w:val="ConsPlusNormal"/>
    <w:next w:val="Normal"/>
    <w:uiPriority w:val="99"/>
    <w:rsid w:val="006F2B72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ja-JP"/>
    </w:rPr>
  </w:style>
  <w:style w:type="paragraph" w:customStyle="1" w:styleId="ConsPlusTitle">
    <w:name w:val="ConsPlusTitle"/>
    <w:basedOn w:val="Normal"/>
    <w:next w:val="ConsPlusNormal"/>
    <w:uiPriority w:val="99"/>
    <w:rsid w:val="006F2B72"/>
    <w:pPr>
      <w:widowControl w:val="0"/>
      <w:suppressAutoHyphens/>
    </w:pPr>
    <w:rPr>
      <w:rFonts w:ascii="Arial" w:hAnsi="Arial" w:cs="Arial"/>
      <w:b/>
      <w:bCs/>
      <w:lang w:eastAsia="ja-JP"/>
    </w:rPr>
  </w:style>
  <w:style w:type="character" w:styleId="Strong">
    <w:name w:val="Strong"/>
    <w:basedOn w:val="DefaultParagraphFont"/>
    <w:uiPriority w:val="99"/>
    <w:qFormat/>
    <w:rsid w:val="009E598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E5984"/>
    <w:rPr>
      <w:rFonts w:cs="Times New Roman"/>
    </w:rPr>
  </w:style>
  <w:style w:type="paragraph" w:customStyle="1" w:styleId="consplustitle0">
    <w:name w:val="consplustitle"/>
    <w:basedOn w:val="Normal"/>
    <w:uiPriority w:val="99"/>
    <w:rsid w:val="009E598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4F0B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D011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94366"/>
    <w:rPr>
      <w:rFonts w:cs="Times New Roman"/>
      <w:sz w:val="24"/>
      <w:szCs w:val="24"/>
      <w:lang w:val="ru-RU" w:eastAsia="ru-RU"/>
    </w:rPr>
  </w:style>
  <w:style w:type="paragraph" w:customStyle="1" w:styleId="ConsPlusCell">
    <w:name w:val="ConsPlusCell"/>
    <w:uiPriority w:val="99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w1">
    <w:name w:val="w1"/>
    <w:basedOn w:val="Normal"/>
    <w:next w:val="Normal"/>
    <w:uiPriority w:val="99"/>
    <w:rsid w:val="00F94366"/>
    <w:pPr>
      <w:keepNext/>
      <w:widowControl w:val="0"/>
      <w:suppressAutoHyphens/>
      <w:autoSpaceDE w:val="0"/>
      <w:textAlignment w:val="bottom"/>
    </w:pPr>
    <w:rPr>
      <w:rFonts w:eastAsia="SimSun"/>
      <w:sz w:val="28"/>
      <w:szCs w:val="28"/>
      <w:lang w:eastAsia="zh-CN"/>
    </w:rPr>
  </w:style>
  <w:style w:type="paragraph" w:customStyle="1" w:styleId="ListParagraph1">
    <w:name w:val="List Paragraph1"/>
    <w:basedOn w:val="Normal"/>
    <w:uiPriority w:val="99"/>
    <w:rsid w:val="00F943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">
    <w:name w:val="МУ Обычный стиль"/>
    <w:basedOn w:val="Normal"/>
    <w:autoRedefine/>
    <w:uiPriority w:val="99"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sz w:val="28"/>
      <w:szCs w:val="28"/>
    </w:rPr>
  </w:style>
  <w:style w:type="character" w:customStyle="1" w:styleId="blk">
    <w:name w:val="blk"/>
    <w:basedOn w:val="DefaultParagraphFont"/>
    <w:uiPriority w:val="99"/>
    <w:rsid w:val="00F94366"/>
    <w:rPr>
      <w:rFonts w:cs="Times New Roman"/>
    </w:rPr>
  </w:style>
  <w:style w:type="paragraph" w:customStyle="1" w:styleId="Textbody">
    <w:name w:val="Text body"/>
    <w:basedOn w:val="Normal"/>
    <w:uiPriority w:val="99"/>
    <w:rsid w:val="00F94366"/>
    <w:pPr>
      <w:widowControl w:val="0"/>
      <w:suppressAutoHyphens/>
      <w:spacing w:after="120"/>
      <w:textAlignment w:val="baseline"/>
    </w:pPr>
    <w:rPr>
      <w:kern w:val="1"/>
      <w:sz w:val="24"/>
      <w:szCs w:val="24"/>
      <w:lang w:val="en-US" w:eastAsia="zh-CN"/>
    </w:rPr>
  </w:style>
  <w:style w:type="paragraph" w:styleId="NoSpacing">
    <w:name w:val="No Spacing"/>
    <w:uiPriority w:val="99"/>
    <w:qFormat/>
    <w:rsid w:val="00427F38"/>
    <w:rPr>
      <w:rFonts w:ascii="Calibri" w:hAnsi="Calibri" w:cs="Calibri"/>
    </w:rPr>
  </w:style>
  <w:style w:type="paragraph" w:customStyle="1" w:styleId="a0">
    <w:name w:val="Нормальный"/>
    <w:uiPriority w:val="99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">
    <w:name w:val="Заголовок"/>
    <w:uiPriority w:val="99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2">
    <w:name w:val="Основной текст_"/>
    <w:link w:val="4"/>
    <w:uiPriority w:val="99"/>
    <w:locked/>
    <w:rsid w:val="00696BED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2"/>
    <w:uiPriority w:val="99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696BED"/>
    <w:rPr>
      <w:b/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Normal1">
    <w:name w:val="Normal1"/>
    <w:uiPriority w:val="99"/>
    <w:rsid w:val="00696BED"/>
    <w:pPr>
      <w:suppressAutoHyphens/>
    </w:pPr>
    <w:rPr>
      <w:sz w:val="20"/>
      <w:szCs w:val="20"/>
      <w:lang w:eastAsia="ar-SA"/>
    </w:rPr>
  </w:style>
  <w:style w:type="character" w:customStyle="1" w:styleId="FontStyle21">
    <w:name w:val="Font Style21"/>
    <w:uiPriority w:val="99"/>
    <w:rsid w:val="000147A2"/>
    <w:rPr>
      <w:rFonts w:ascii="Times New Roman" w:hAnsi="Times New Roman"/>
      <w:b/>
      <w:sz w:val="26"/>
    </w:rPr>
  </w:style>
  <w:style w:type="character" w:customStyle="1" w:styleId="FontStyle22">
    <w:name w:val="Font Style22"/>
    <w:uiPriority w:val="99"/>
    <w:rsid w:val="000147A2"/>
    <w:rPr>
      <w:rFonts w:ascii="Times New Roman" w:hAnsi="Times New Roman"/>
      <w:sz w:val="26"/>
    </w:rPr>
  </w:style>
  <w:style w:type="paragraph" w:customStyle="1" w:styleId="Style12">
    <w:name w:val="Style12"/>
    <w:basedOn w:val="Normal"/>
    <w:uiPriority w:val="99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Normal"/>
    <w:uiPriority w:val="99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Normal"/>
    <w:uiPriority w:val="99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0147A2"/>
    <w:pPr>
      <w:suppressAutoHyphens/>
      <w:spacing w:after="200" w:line="276" w:lineRule="auto"/>
      <w:ind w:left="720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3">
    <w:name w:val="Основной текст (3)"/>
    <w:basedOn w:val="Normal"/>
    <w:uiPriority w:val="99"/>
    <w:rsid w:val="00E947E4"/>
    <w:pPr>
      <w:shd w:val="clear" w:color="auto" w:fill="FFFFFF"/>
      <w:spacing w:line="240" w:lineRule="atLeast"/>
      <w:jc w:val="both"/>
    </w:pPr>
    <w:rPr>
      <w:rFonts w:ascii="Courier New" w:hAnsi="Courier New" w:cs="Courier New"/>
      <w:kern w:val="2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5A03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036F"/>
    <w:rPr>
      <w:rFonts w:cs="Times New Roman"/>
      <w:vertAlign w:val="superscript"/>
    </w:rPr>
  </w:style>
  <w:style w:type="paragraph" w:customStyle="1" w:styleId="30">
    <w:name w:val="Основной текст3"/>
    <w:basedOn w:val="Normal"/>
    <w:uiPriority w:val="99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basedOn w:val="DefaultParagraphFont"/>
    <w:uiPriority w:val="99"/>
    <w:rsid w:val="001837F4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DefaultParagraphFont"/>
    <w:uiPriority w:val="99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CommentText">
    <w:name w:val="annotation text"/>
    <w:basedOn w:val="Normal"/>
    <w:link w:val="CommentTextChar"/>
    <w:uiPriority w:val="99"/>
    <w:semiHidden/>
    <w:rsid w:val="00FE68E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E68E5"/>
    <w:rPr>
      <w:rFonts w:cs="Times New Roman"/>
      <w:lang w:val="ru-RU" w:eastAsia="ru-RU"/>
    </w:rPr>
  </w:style>
  <w:style w:type="paragraph" w:customStyle="1" w:styleId="11">
    <w:name w:val="Без интервала1"/>
    <w:uiPriority w:val="99"/>
    <w:rsid w:val="00DA1149"/>
    <w:pPr>
      <w:suppressAutoHyphens/>
    </w:pPr>
    <w:rPr>
      <w:rFonts w:eastAsia="SimSun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DE4D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3310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8F5"/>
    <w:rPr>
      <w:sz w:val="20"/>
      <w:szCs w:val="20"/>
    </w:rPr>
  </w:style>
  <w:style w:type="character" w:styleId="PageNumber">
    <w:name w:val="page number"/>
    <w:basedOn w:val="DefaultParagraphFont"/>
    <w:uiPriority w:val="99"/>
    <w:locked/>
    <w:rsid w:val="003310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</Pages>
  <Words>1404</Words>
  <Characters>8008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2016-06-28T14:22:00Z</cp:lastPrinted>
  <dcterms:created xsi:type="dcterms:W3CDTF">2017-02-08T21:08:00Z</dcterms:created>
  <dcterms:modified xsi:type="dcterms:W3CDTF">2017-05-11T15:48:00Z</dcterms:modified>
</cp:coreProperties>
</file>