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5B" w:rsidRDefault="00405E5B" w:rsidP="00896003">
      <w:pPr>
        <w:jc w:val="both"/>
        <w:rPr>
          <w:sz w:val="28"/>
          <w:szCs w:val="28"/>
        </w:rPr>
      </w:pPr>
      <w:bookmarkStart w:id="0" w:name="_GoBack"/>
      <w:bookmarkEnd w:id="0"/>
    </w:p>
    <w:p w:rsidR="00405E5B" w:rsidRDefault="00405E5B" w:rsidP="00896003">
      <w:pPr>
        <w:jc w:val="both"/>
        <w:rPr>
          <w:sz w:val="28"/>
          <w:szCs w:val="28"/>
        </w:rPr>
      </w:pPr>
    </w:p>
    <w:p w:rsidR="00405E5B" w:rsidRDefault="00405E5B" w:rsidP="00896003">
      <w:pPr>
        <w:rPr>
          <w:sz w:val="28"/>
          <w:szCs w:val="28"/>
        </w:rPr>
      </w:pPr>
    </w:p>
    <w:p w:rsidR="00405E5B" w:rsidRDefault="00405E5B" w:rsidP="008960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05E5B" w:rsidRDefault="00405E5B" w:rsidP="00896003">
      <w:pPr>
        <w:rPr>
          <w:sz w:val="28"/>
          <w:szCs w:val="28"/>
        </w:rPr>
        <w:sectPr w:rsidR="00405E5B" w:rsidSect="00D859BD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405E5B" w:rsidRDefault="00405E5B" w:rsidP="008960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Порядку ведения реестра</w:t>
      </w:r>
    </w:p>
    <w:p w:rsidR="00405E5B" w:rsidRDefault="00405E5B" w:rsidP="008960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расходных обязательств городского поселения поселок Старая Торопа</w:t>
      </w:r>
    </w:p>
    <w:p w:rsidR="00405E5B" w:rsidRPr="005A4BE7" w:rsidRDefault="00405E5B" w:rsidP="00896003">
      <w:pPr>
        <w:jc w:val="right"/>
        <w:rPr>
          <w:sz w:val="28"/>
          <w:szCs w:val="28"/>
        </w:rPr>
      </w:pPr>
    </w:p>
    <w:p w:rsidR="00405E5B" w:rsidRDefault="00405E5B" w:rsidP="008960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расходных  обязательств  </w:t>
      </w:r>
      <w:r w:rsidRPr="007B1900">
        <w:rPr>
          <w:b/>
          <w:bCs/>
          <w:sz w:val="28"/>
          <w:szCs w:val="28"/>
        </w:rPr>
        <w:t>городского поселения поселок Старая Торопа Западнодвинского района Тверской области</w:t>
      </w:r>
    </w:p>
    <w:p w:rsidR="00405E5B" w:rsidRDefault="00405E5B" w:rsidP="00896003">
      <w:pPr>
        <w:rPr>
          <w:b/>
          <w:bCs/>
          <w:sz w:val="28"/>
          <w:szCs w:val="28"/>
        </w:rPr>
      </w:pPr>
    </w:p>
    <w:tbl>
      <w:tblPr>
        <w:tblW w:w="157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39"/>
        <w:gridCol w:w="667"/>
        <w:gridCol w:w="751"/>
        <w:gridCol w:w="709"/>
        <w:gridCol w:w="992"/>
        <w:gridCol w:w="850"/>
        <w:gridCol w:w="851"/>
        <w:gridCol w:w="992"/>
        <w:gridCol w:w="992"/>
        <w:gridCol w:w="851"/>
        <w:gridCol w:w="1163"/>
        <w:gridCol w:w="993"/>
        <w:gridCol w:w="850"/>
        <w:gridCol w:w="851"/>
        <w:gridCol w:w="708"/>
        <w:gridCol w:w="709"/>
        <w:gridCol w:w="709"/>
      </w:tblGrid>
      <w:tr w:rsidR="00405E5B" w:rsidRPr="00281C1E">
        <w:trPr>
          <w:trHeight w:val="555"/>
        </w:trPr>
        <w:tc>
          <w:tcPr>
            <w:tcW w:w="1188" w:type="dxa"/>
            <w:vMerge w:val="restart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Наименование вопроса местного значения, расходного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939" w:type="dxa"/>
            <w:vMerge w:val="restart"/>
          </w:tcPr>
          <w:p w:rsidR="00405E5B" w:rsidRPr="00281C1E" w:rsidRDefault="00405E5B" w:rsidP="00AC1CE4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Код</w:t>
            </w:r>
          </w:p>
          <w:p w:rsidR="00405E5B" w:rsidRPr="00281C1E" w:rsidRDefault="00405E5B" w:rsidP="0003302C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Бюджетной</w:t>
            </w:r>
          </w:p>
          <w:p w:rsidR="00405E5B" w:rsidRPr="00281C1E" w:rsidRDefault="00405E5B" w:rsidP="00033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</w:t>
            </w:r>
            <w:r w:rsidRPr="00281C1E">
              <w:rPr>
                <w:sz w:val="18"/>
                <w:szCs w:val="18"/>
              </w:rPr>
              <w:t>кации</w:t>
            </w:r>
          </w:p>
          <w:p w:rsidR="00405E5B" w:rsidRPr="00281C1E" w:rsidRDefault="00405E5B" w:rsidP="00AC1CE4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(Рз,</w:t>
            </w:r>
          </w:p>
          <w:p w:rsidR="00405E5B" w:rsidRPr="00281C1E" w:rsidRDefault="00405E5B" w:rsidP="00AC1CE4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Прз)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9"/>
          </w:tcPr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5274" w:type="dxa"/>
            <w:gridSpan w:val="6"/>
          </w:tcPr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Объем средств на исполнение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Расходного обязательства</w:t>
            </w:r>
          </w:p>
        </w:tc>
        <w:tc>
          <w:tcPr>
            <w:tcW w:w="709" w:type="dxa"/>
            <w:vMerge w:val="restart"/>
          </w:tcPr>
          <w:p w:rsidR="00405E5B" w:rsidRPr="00281C1E" w:rsidRDefault="00405E5B" w:rsidP="00AC1CE4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При</w:t>
            </w:r>
          </w:p>
          <w:p w:rsidR="00405E5B" w:rsidRPr="00281C1E" w:rsidRDefault="00405E5B" w:rsidP="00AC1CE4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меча</w:t>
            </w:r>
          </w:p>
          <w:p w:rsidR="00405E5B" w:rsidRPr="00281C1E" w:rsidRDefault="00405E5B" w:rsidP="00AC1CE4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ние</w:t>
            </w:r>
          </w:p>
        </w:tc>
      </w:tr>
      <w:tr w:rsidR="00405E5B" w:rsidRPr="00281C1E">
        <w:trPr>
          <w:trHeight w:val="885"/>
        </w:trPr>
        <w:tc>
          <w:tcPr>
            <w:tcW w:w="1188" w:type="dxa"/>
            <w:vMerge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Нормативные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81C1E">
              <w:rPr>
                <w:sz w:val="18"/>
                <w:szCs w:val="18"/>
              </w:rPr>
              <w:t>равовые акты, договоры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соглашения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Российской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Федерации</w:t>
            </w:r>
          </w:p>
        </w:tc>
        <w:tc>
          <w:tcPr>
            <w:tcW w:w="2693" w:type="dxa"/>
            <w:gridSpan w:val="3"/>
          </w:tcPr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Нормативные правовые акты, договоры,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соглашения  субъекта Российской Федерации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Нормативные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81C1E">
              <w:rPr>
                <w:sz w:val="18"/>
                <w:szCs w:val="18"/>
              </w:rPr>
              <w:t>равовые акты, договоры, соглашения</w:t>
            </w:r>
          </w:p>
          <w:p w:rsidR="00405E5B" w:rsidRPr="00281C1E" w:rsidRDefault="00405E5B" w:rsidP="003328C9">
            <w:pPr>
              <w:jc w:val="center"/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2156" w:type="dxa"/>
            <w:gridSpan w:val="2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850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Теку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щий финансовый год</w:t>
            </w:r>
          </w:p>
        </w:tc>
        <w:tc>
          <w:tcPr>
            <w:tcW w:w="8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Очередной финансо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вый год</w:t>
            </w:r>
          </w:p>
        </w:tc>
        <w:tc>
          <w:tcPr>
            <w:tcW w:w="1417" w:type="dxa"/>
            <w:gridSpan w:val="2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Плановый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Период</w:t>
            </w:r>
          </w:p>
        </w:tc>
        <w:tc>
          <w:tcPr>
            <w:tcW w:w="709" w:type="dxa"/>
            <w:vMerge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</w:tr>
      <w:tr w:rsidR="00405E5B" w:rsidRPr="00281C1E">
        <w:trPr>
          <w:trHeight w:val="135"/>
        </w:trPr>
        <w:tc>
          <w:tcPr>
            <w:tcW w:w="1188" w:type="dxa"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39" w:type="dxa"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7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63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05E5B" w:rsidRPr="00281C1E">
        <w:trPr>
          <w:trHeight w:val="3390"/>
        </w:trPr>
        <w:tc>
          <w:tcPr>
            <w:tcW w:w="1188" w:type="dxa"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На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име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нование и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рек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ви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зи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ты нор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ма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тив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го правового акта</w:t>
            </w:r>
          </w:p>
        </w:tc>
        <w:tc>
          <w:tcPr>
            <w:tcW w:w="7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мер ста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тьи час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ти. пункта,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под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пун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кта абзаца</w:t>
            </w:r>
          </w:p>
        </w:tc>
        <w:tc>
          <w:tcPr>
            <w:tcW w:w="709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Дата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вступления в силу и срок действия</w:t>
            </w:r>
          </w:p>
        </w:tc>
        <w:tc>
          <w:tcPr>
            <w:tcW w:w="992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Наименование и реквизиты нормативного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правового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акта</w:t>
            </w:r>
          </w:p>
        </w:tc>
        <w:tc>
          <w:tcPr>
            <w:tcW w:w="850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мер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ста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тьи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части,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пунк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та,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под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пунк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та,абзаца</w:t>
            </w:r>
          </w:p>
        </w:tc>
        <w:tc>
          <w:tcPr>
            <w:tcW w:w="8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Дата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81C1E">
              <w:rPr>
                <w:sz w:val="18"/>
                <w:szCs w:val="18"/>
              </w:rPr>
              <w:t>сту</w:t>
            </w:r>
            <w:r>
              <w:rPr>
                <w:sz w:val="18"/>
                <w:szCs w:val="18"/>
              </w:rPr>
              <w:t>п</w:t>
            </w:r>
            <w:r w:rsidRPr="00281C1E">
              <w:rPr>
                <w:sz w:val="18"/>
                <w:szCs w:val="18"/>
              </w:rPr>
              <w:t>ления в силу и срок действия</w:t>
            </w:r>
          </w:p>
        </w:tc>
        <w:tc>
          <w:tcPr>
            <w:tcW w:w="992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и</w:t>
            </w:r>
            <w:r w:rsidRPr="00281C1E">
              <w:rPr>
                <w:sz w:val="18"/>
                <w:szCs w:val="18"/>
              </w:rPr>
              <w:t>менование и рек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визиты норма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тивно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го пра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вового акта</w:t>
            </w:r>
          </w:p>
        </w:tc>
        <w:tc>
          <w:tcPr>
            <w:tcW w:w="992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Номер</w:t>
            </w:r>
          </w:p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Статьи части, пункта, подпункта, абзаца</w:t>
            </w:r>
          </w:p>
        </w:tc>
        <w:tc>
          <w:tcPr>
            <w:tcW w:w="851" w:type="dxa"/>
          </w:tcPr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1163" w:type="dxa"/>
          </w:tcPr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Запланировано</w:t>
            </w:r>
          </w:p>
        </w:tc>
        <w:tc>
          <w:tcPr>
            <w:tcW w:w="993" w:type="dxa"/>
          </w:tcPr>
          <w:p w:rsidR="00405E5B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Фактически исполнено</w:t>
            </w:r>
          </w:p>
        </w:tc>
        <w:tc>
          <w:tcPr>
            <w:tcW w:w="850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05E5B" w:rsidRDefault="00405E5B" w:rsidP="00AC1CE4">
            <w:pPr>
              <w:rPr>
                <w:sz w:val="18"/>
                <w:szCs w:val="18"/>
              </w:rPr>
            </w:pP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Фи-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нан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со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вый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год + 1</w:t>
            </w:r>
          </w:p>
        </w:tc>
        <w:tc>
          <w:tcPr>
            <w:tcW w:w="709" w:type="dxa"/>
          </w:tcPr>
          <w:p w:rsidR="00405E5B" w:rsidRDefault="00405E5B" w:rsidP="00AC1CE4">
            <w:pPr>
              <w:rPr>
                <w:sz w:val="18"/>
                <w:szCs w:val="18"/>
              </w:rPr>
            </w:pP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Фи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нан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со</w:t>
            </w:r>
          </w:p>
          <w:p w:rsidR="00405E5B" w:rsidRPr="00281C1E" w:rsidRDefault="00405E5B" w:rsidP="00AC1CE4">
            <w:pPr>
              <w:rPr>
                <w:sz w:val="18"/>
                <w:szCs w:val="18"/>
              </w:rPr>
            </w:pPr>
            <w:r w:rsidRPr="00281C1E">
              <w:rPr>
                <w:sz w:val="18"/>
                <w:szCs w:val="18"/>
              </w:rPr>
              <w:t>вый год +2</w:t>
            </w:r>
          </w:p>
        </w:tc>
        <w:tc>
          <w:tcPr>
            <w:tcW w:w="709" w:type="dxa"/>
            <w:vAlign w:val="center"/>
          </w:tcPr>
          <w:p w:rsidR="00405E5B" w:rsidRPr="00281C1E" w:rsidRDefault="00405E5B" w:rsidP="00AC1CE4">
            <w:pPr>
              <w:rPr>
                <w:sz w:val="18"/>
                <w:szCs w:val="18"/>
              </w:rPr>
            </w:pPr>
          </w:p>
        </w:tc>
      </w:tr>
    </w:tbl>
    <w:p w:rsidR="00405E5B" w:rsidRPr="00281C1E" w:rsidRDefault="00405E5B">
      <w:pPr>
        <w:rPr>
          <w:sz w:val="18"/>
          <w:szCs w:val="18"/>
        </w:rPr>
      </w:pPr>
    </w:p>
    <w:sectPr w:rsidR="00405E5B" w:rsidRPr="00281C1E" w:rsidSect="00D859B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93" w:rsidRDefault="008B7893">
      <w:r>
        <w:separator/>
      </w:r>
    </w:p>
  </w:endnote>
  <w:endnote w:type="continuationSeparator" w:id="0">
    <w:p w:rsidR="008B7893" w:rsidRDefault="008B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93" w:rsidRDefault="008B7893">
      <w:r>
        <w:separator/>
      </w:r>
    </w:p>
  </w:footnote>
  <w:footnote w:type="continuationSeparator" w:id="0">
    <w:p w:rsidR="008B7893" w:rsidRDefault="008B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B" w:rsidRDefault="00405E5B" w:rsidP="009F41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5E5B" w:rsidRDefault="00405E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B" w:rsidRDefault="00405E5B" w:rsidP="009F41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793F">
      <w:rPr>
        <w:rStyle w:val="a8"/>
        <w:noProof/>
      </w:rPr>
      <w:t>2</w:t>
    </w:r>
    <w:r>
      <w:rPr>
        <w:rStyle w:val="a8"/>
      </w:rPr>
      <w:fldChar w:fldCharType="end"/>
    </w:r>
  </w:p>
  <w:p w:rsidR="00405E5B" w:rsidRDefault="00405E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7BB9"/>
    <w:multiLevelType w:val="hybridMultilevel"/>
    <w:tmpl w:val="A27E33F8"/>
    <w:lvl w:ilvl="0" w:tplc="116A8E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03"/>
    <w:rsid w:val="00024D75"/>
    <w:rsid w:val="0003302C"/>
    <w:rsid w:val="00036C8A"/>
    <w:rsid w:val="000E3FE2"/>
    <w:rsid w:val="000E4920"/>
    <w:rsid w:val="001412B4"/>
    <w:rsid w:val="00165BFB"/>
    <w:rsid w:val="001C0090"/>
    <w:rsid w:val="00270339"/>
    <w:rsid w:val="00281C1E"/>
    <w:rsid w:val="002E543C"/>
    <w:rsid w:val="003328C9"/>
    <w:rsid w:val="00380DBA"/>
    <w:rsid w:val="003C58CC"/>
    <w:rsid w:val="003F7D9C"/>
    <w:rsid w:val="00405E5B"/>
    <w:rsid w:val="00433D95"/>
    <w:rsid w:val="0050077A"/>
    <w:rsid w:val="005A4BE7"/>
    <w:rsid w:val="005C100F"/>
    <w:rsid w:val="00623CD1"/>
    <w:rsid w:val="006771E0"/>
    <w:rsid w:val="0069712B"/>
    <w:rsid w:val="006F09E4"/>
    <w:rsid w:val="006F0AD8"/>
    <w:rsid w:val="00735244"/>
    <w:rsid w:val="00776AB2"/>
    <w:rsid w:val="007B1900"/>
    <w:rsid w:val="007B389F"/>
    <w:rsid w:val="007E196C"/>
    <w:rsid w:val="00842130"/>
    <w:rsid w:val="00896003"/>
    <w:rsid w:val="008B7893"/>
    <w:rsid w:val="008E7030"/>
    <w:rsid w:val="008F3F71"/>
    <w:rsid w:val="00942FF1"/>
    <w:rsid w:val="009734BD"/>
    <w:rsid w:val="009B3E3D"/>
    <w:rsid w:val="009F41A4"/>
    <w:rsid w:val="00A10D05"/>
    <w:rsid w:val="00A2034D"/>
    <w:rsid w:val="00A32C39"/>
    <w:rsid w:val="00A43F26"/>
    <w:rsid w:val="00A65485"/>
    <w:rsid w:val="00AC1CE4"/>
    <w:rsid w:val="00C53505"/>
    <w:rsid w:val="00D10140"/>
    <w:rsid w:val="00D859BD"/>
    <w:rsid w:val="00DE00BC"/>
    <w:rsid w:val="00E66DBD"/>
    <w:rsid w:val="00E9614E"/>
    <w:rsid w:val="00EB30C2"/>
    <w:rsid w:val="00ED793F"/>
    <w:rsid w:val="00F11169"/>
    <w:rsid w:val="00F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D08104-660F-4C26-8F22-3E50C8A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0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6003"/>
    <w:pPr>
      <w:keepNext/>
      <w:widowControl/>
      <w:suppressAutoHyphens w:val="0"/>
      <w:ind w:right="-529"/>
      <w:outlineLvl w:val="0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600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896003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896003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896003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0E4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776A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776A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D85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6A5C"/>
    <w:rPr>
      <w:rFonts w:ascii="Times New Roman" w:hAnsi="Times New Roman"/>
      <w:kern w:val="1"/>
      <w:sz w:val="24"/>
      <w:szCs w:val="24"/>
      <w:lang w:eastAsia="en-US"/>
    </w:rPr>
  </w:style>
  <w:style w:type="character" w:styleId="a8">
    <w:name w:val="page number"/>
    <w:basedOn w:val="a0"/>
    <w:uiPriority w:val="99"/>
    <w:rsid w:val="00D859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SVETLANA_VK</dc:creator>
  <cp:keywords/>
  <dc:description/>
  <cp:lastModifiedBy>Алёна Викторовна</cp:lastModifiedBy>
  <cp:revision>2</cp:revision>
  <dcterms:created xsi:type="dcterms:W3CDTF">2019-01-22T18:01:00Z</dcterms:created>
  <dcterms:modified xsi:type="dcterms:W3CDTF">2019-01-22T18:01:00Z</dcterms:modified>
</cp:coreProperties>
</file>