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C3" w:rsidRPr="00033FC3" w:rsidRDefault="00033FC3" w:rsidP="00033FC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FC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33FC3" w:rsidRPr="00033FC3" w:rsidRDefault="00033FC3" w:rsidP="00033FC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FC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033FC3" w:rsidRPr="00033FC3" w:rsidRDefault="00033FC3" w:rsidP="00033FC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FC3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ПОСЕЛОК СТАРАЯ ТОРОПА </w:t>
      </w:r>
    </w:p>
    <w:p w:rsidR="00033FC3" w:rsidRPr="00033FC3" w:rsidRDefault="00033FC3" w:rsidP="00033FC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FC3">
        <w:rPr>
          <w:rFonts w:ascii="Times New Roman" w:hAnsi="Times New Roman" w:cs="Times New Roman"/>
          <w:b/>
          <w:sz w:val="28"/>
          <w:szCs w:val="28"/>
        </w:rPr>
        <w:t>ЗАПАДНОДВИНСКОГО РАЙОНА</w:t>
      </w:r>
    </w:p>
    <w:p w:rsidR="00033FC3" w:rsidRPr="00033FC3" w:rsidRDefault="00033FC3" w:rsidP="00033FC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FC3">
        <w:rPr>
          <w:rFonts w:ascii="Times New Roman" w:hAnsi="Times New Roman" w:cs="Times New Roman"/>
          <w:b/>
          <w:sz w:val="28"/>
          <w:szCs w:val="28"/>
        </w:rPr>
        <w:t xml:space="preserve"> ТВЕРСКОЙ ОБЛАСТИ</w:t>
      </w:r>
    </w:p>
    <w:p w:rsidR="00033FC3" w:rsidRPr="00033FC3" w:rsidRDefault="00033FC3" w:rsidP="00033FC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033FC3" w:rsidRPr="00033FC3" w:rsidRDefault="00033FC3" w:rsidP="00033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FC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33FC3" w:rsidRPr="00033FC3" w:rsidRDefault="00033FC3" w:rsidP="00033F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3FC3" w:rsidRDefault="00033FC3" w:rsidP="00033FC3">
      <w:pPr>
        <w:rPr>
          <w:rFonts w:ascii="Times New Roman" w:hAnsi="Times New Roman" w:cs="Times New Roman"/>
          <w:sz w:val="28"/>
          <w:szCs w:val="28"/>
        </w:rPr>
      </w:pPr>
      <w:r w:rsidRPr="00033FC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10.08</w:t>
      </w:r>
      <w:r w:rsidRPr="00033FC3">
        <w:rPr>
          <w:rFonts w:ascii="Times New Roman" w:hAnsi="Times New Roman" w:cs="Times New Roman"/>
          <w:sz w:val="28"/>
          <w:szCs w:val="28"/>
        </w:rPr>
        <w:t xml:space="preserve">.2016                              пгт Старая Торопа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  89</w:t>
      </w:r>
      <w:r w:rsidRPr="00033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FC3" w:rsidRPr="00033FC3" w:rsidRDefault="00033FC3" w:rsidP="00033FC3">
      <w:pPr>
        <w:rPr>
          <w:rFonts w:ascii="Times New Roman" w:hAnsi="Times New Roman" w:cs="Times New Roman"/>
          <w:sz w:val="28"/>
          <w:szCs w:val="28"/>
        </w:rPr>
      </w:pPr>
    </w:p>
    <w:p w:rsidR="00E36943" w:rsidRPr="00033FC3" w:rsidRDefault="00E36943" w:rsidP="00E36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FC3">
        <w:rPr>
          <w:rFonts w:ascii="Times New Roman" w:hAnsi="Times New Roman" w:cs="Times New Roman"/>
          <w:sz w:val="28"/>
          <w:szCs w:val="28"/>
        </w:rPr>
        <w:t xml:space="preserve">Об утверждении методики прогнозирования </w:t>
      </w:r>
    </w:p>
    <w:p w:rsidR="00B5105C" w:rsidRPr="00033FC3" w:rsidRDefault="00E36943" w:rsidP="00E36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FC3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B5105C" w:rsidRPr="00033FC3">
        <w:rPr>
          <w:rFonts w:ascii="Times New Roman" w:hAnsi="Times New Roman" w:cs="Times New Roman"/>
          <w:sz w:val="28"/>
          <w:szCs w:val="28"/>
        </w:rPr>
        <w:t>по источникам финансирования</w:t>
      </w:r>
    </w:p>
    <w:p w:rsidR="00033FC3" w:rsidRPr="00033FC3" w:rsidRDefault="00B5105C" w:rsidP="00E36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FC3">
        <w:rPr>
          <w:rFonts w:ascii="Times New Roman" w:hAnsi="Times New Roman" w:cs="Times New Roman"/>
          <w:sz w:val="28"/>
          <w:szCs w:val="28"/>
        </w:rPr>
        <w:t xml:space="preserve">дефицита бюджета </w:t>
      </w:r>
      <w:r w:rsidR="00033FC3" w:rsidRPr="00033FC3">
        <w:rPr>
          <w:rFonts w:ascii="Times New Roman" w:hAnsi="Times New Roman" w:cs="Times New Roman"/>
          <w:sz w:val="28"/>
          <w:szCs w:val="28"/>
        </w:rPr>
        <w:t>городского</w:t>
      </w:r>
      <w:r w:rsidR="0079285F" w:rsidRPr="00033FC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33FC3" w:rsidRPr="00033FC3">
        <w:rPr>
          <w:rFonts w:ascii="Times New Roman" w:hAnsi="Times New Roman" w:cs="Times New Roman"/>
          <w:sz w:val="28"/>
          <w:szCs w:val="28"/>
        </w:rPr>
        <w:t xml:space="preserve"> поселок </w:t>
      </w:r>
    </w:p>
    <w:p w:rsidR="00E36943" w:rsidRPr="00033FC3" w:rsidRDefault="00033FC3" w:rsidP="00E36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FC3">
        <w:rPr>
          <w:rFonts w:ascii="Times New Roman" w:hAnsi="Times New Roman" w:cs="Times New Roman"/>
          <w:sz w:val="28"/>
          <w:szCs w:val="28"/>
        </w:rPr>
        <w:t>Старая Торопа</w:t>
      </w:r>
      <w:r w:rsidR="0079285F" w:rsidRPr="00033FC3">
        <w:rPr>
          <w:rFonts w:ascii="Times New Roman" w:hAnsi="Times New Roman" w:cs="Times New Roman"/>
          <w:sz w:val="28"/>
          <w:szCs w:val="28"/>
        </w:rPr>
        <w:t>З</w:t>
      </w:r>
      <w:r w:rsidR="00E36943" w:rsidRPr="00033FC3">
        <w:rPr>
          <w:rFonts w:ascii="Times New Roman" w:hAnsi="Times New Roman" w:cs="Times New Roman"/>
          <w:sz w:val="28"/>
          <w:szCs w:val="28"/>
        </w:rPr>
        <w:t>ападнодвинск</w:t>
      </w:r>
      <w:r w:rsidR="0079285F" w:rsidRPr="00033FC3">
        <w:rPr>
          <w:rFonts w:ascii="Times New Roman" w:hAnsi="Times New Roman" w:cs="Times New Roman"/>
          <w:sz w:val="28"/>
          <w:szCs w:val="28"/>
        </w:rPr>
        <w:t>ого</w:t>
      </w:r>
      <w:r w:rsidR="00E36943" w:rsidRPr="00033FC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9285F" w:rsidRPr="00033FC3">
        <w:rPr>
          <w:rFonts w:ascii="Times New Roman" w:hAnsi="Times New Roman" w:cs="Times New Roman"/>
          <w:sz w:val="28"/>
          <w:szCs w:val="28"/>
        </w:rPr>
        <w:t>а</w:t>
      </w:r>
      <w:r w:rsidR="00E36943" w:rsidRPr="00033FC3">
        <w:rPr>
          <w:rFonts w:ascii="Times New Roman" w:hAnsi="Times New Roman" w:cs="Times New Roman"/>
          <w:sz w:val="28"/>
          <w:szCs w:val="28"/>
        </w:rPr>
        <w:t xml:space="preserve"> Тверской области </w:t>
      </w:r>
    </w:p>
    <w:p w:rsidR="00E36943" w:rsidRPr="00033FC3" w:rsidRDefault="00E36943" w:rsidP="00E36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943" w:rsidRDefault="00E36943" w:rsidP="00033FC3">
      <w:pPr>
        <w:spacing w:after="0" w:line="240" w:lineRule="atLeast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033FC3">
        <w:rPr>
          <w:rFonts w:ascii="Times New Roman" w:hAnsi="Times New Roman" w:cs="Times New Roman"/>
          <w:sz w:val="28"/>
          <w:szCs w:val="28"/>
        </w:rPr>
        <w:t xml:space="preserve">     В целях организации исполнения пункта 3 постановления Правительства Российской Федерации от 2</w:t>
      </w:r>
      <w:r w:rsidR="00B5105C" w:rsidRPr="00033FC3">
        <w:rPr>
          <w:rFonts w:ascii="Times New Roman" w:hAnsi="Times New Roman" w:cs="Times New Roman"/>
          <w:sz w:val="28"/>
          <w:szCs w:val="28"/>
        </w:rPr>
        <w:t>6</w:t>
      </w:r>
      <w:r w:rsidRPr="00033FC3">
        <w:rPr>
          <w:rFonts w:ascii="Times New Roman" w:hAnsi="Times New Roman" w:cs="Times New Roman"/>
          <w:sz w:val="28"/>
          <w:szCs w:val="28"/>
        </w:rPr>
        <w:t>.0</w:t>
      </w:r>
      <w:r w:rsidR="00B5105C" w:rsidRPr="00033FC3">
        <w:rPr>
          <w:rFonts w:ascii="Times New Roman" w:hAnsi="Times New Roman" w:cs="Times New Roman"/>
          <w:sz w:val="28"/>
          <w:szCs w:val="28"/>
        </w:rPr>
        <w:t>5</w:t>
      </w:r>
      <w:r w:rsidRPr="00033FC3">
        <w:rPr>
          <w:rFonts w:ascii="Times New Roman" w:hAnsi="Times New Roman" w:cs="Times New Roman"/>
          <w:sz w:val="28"/>
          <w:szCs w:val="28"/>
        </w:rPr>
        <w:t xml:space="preserve">.2016г. № </w:t>
      </w:r>
      <w:r w:rsidR="00B5105C" w:rsidRPr="00033FC3">
        <w:rPr>
          <w:rFonts w:ascii="Times New Roman" w:hAnsi="Times New Roman" w:cs="Times New Roman"/>
          <w:sz w:val="28"/>
          <w:szCs w:val="28"/>
        </w:rPr>
        <w:t>469</w:t>
      </w:r>
      <w:r w:rsidRPr="00033FC3">
        <w:rPr>
          <w:rFonts w:ascii="Times New Roman" w:hAnsi="Times New Roman" w:cs="Times New Roman"/>
          <w:sz w:val="28"/>
          <w:szCs w:val="28"/>
        </w:rPr>
        <w:t xml:space="preserve"> «Об общих требованиях к методике прогнозирования поступлений </w:t>
      </w:r>
      <w:r w:rsidR="00B5105C" w:rsidRPr="00033FC3">
        <w:rPr>
          <w:rFonts w:ascii="Times New Roman" w:hAnsi="Times New Roman" w:cs="Times New Roman"/>
          <w:sz w:val="28"/>
          <w:szCs w:val="28"/>
        </w:rPr>
        <w:t>по источникам финансирования дефицита бюджета</w:t>
      </w:r>
      <w:r w:rsidRPr="00033FC3">
        <w:rPr>
          <w:rFonts w:ascii="Times New Roman" w:hAnsi="Times New Roman" w:cs="Times New Roman"/>
          <w:sz w:val="28"/>
          <w:szCs w:val="28"/>
        </w:rPr>
        <w:t xml:space="preserve">» </w:t>
      </w:r>
      <w:r w:rsidR="00B5105C" w:rsidRPr="00033FC3">
        <w:rPr>
          <w:rFonts w:ascii="Times New Roman" w:hAnsi="Times New Roman" w:cs="Times New Roman"/>
          <w:sz w:val="28"/>
          <w:szCs w:val="28"/>
        </w:rPr>
        <w:t xml:space="preserve"> </w:t>
      </w:r>
      <w:r w:rsidR="00033FC3" w:rsidRPr="00033FC3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поселок Старая Торопа Западнодвинского района Тверской области </w:t>
      </w:r>
      <w:r w:rsidR="00033FC3" w:rsidRPr="00033FC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33FC3" w:rsidRPr="00033FC3">
        <w:rPr>
          <w:rFonts w:ascii="Times New Roman" w:hAnsi="Times New Roman" w:cs="Times New Roman"/>
          <w:sz w:val="28"/>
          <w:szCs w:val="28"/>
        </w:rPr>
        <w:t>:</w:t>
      </w:r>
    </w:p>
    <w:p w:rsidR="00033FC3" w:rsidRPr="00033FC3" w:rsidRDefault="00033FC3" w:rsidP="00033FC3">
      <w:pPr>
        <w:spacing w:after="0" w:line="240" w:lineRule="atLeast"/>
        <w:ind w:right="-144"/>
        <w:jc w:val="both"/>
      </w:pPr>
    </w:p>
    <w:p w:rsidR="00033FC3" w:rsidRPr="00033FC3" w:rsidRDefault="00A8047A" w:rsidP="00033FC3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3FC3">
        <w:rPr>
          <w:rFonts w:ascii="Times New Roman" w:hAnsi="Times New Roman" w:cs="Times New Roman"/>
          <w:sz w:val="28"/>
          <w:szCs w:val="28"/>
        </w:rPr>
        <w:t xml:space="preserve">Утвердить методику прогнозирования поступлений </w:t>
      </w:r>
      <w:r w:rsidR="00B5105C" w:rsidRPr="00033FC3">
        <w:rPr>
          <w:rFonts w:ascii="Times New Roman" w:hAnsi="Times New Roman" w:cs="Times New Roman"/>
          <w:sz w:val="28"/>
          <w:szCs w:val="28"/>
        </w:rPr>
        <w:t>по источникам финансирования</w:t>
      </w:r>
      <w:r w:rsidRPr="00033FC3">
        <w:rPr>
          <w:rFonts w:ascii="Times New Roman" w:hAnsi="Times New Roman" w:cs="Times New Roman"/>
          <w:sz w:val="28"/>
          <w:szCs w:val="28"/>
        </w:rPr>
        <w:t xml:space="preserve"> </w:t>
      </w:r>
      <w:r w:rsidR="00B5105C" w:rsidRPr="00033FC3">
        <w:rPr>
          <w:rFonts w:ascii="Times New Roman" w:hAnsi="Times New Roman" w:cs="Times New Roman"/>
          <w:sz w:val="28"/>
          <w:szCs w:val="28"/>
        </w:rPr>
        <w:t>дефицита</w:t>
      </w:r>
      <w:r w:rsidRPr="00033FC3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5105C" w:rsidRPr="00033FC3">
        <w:rPr>
          <w:rFonts w:ascii="Times New Roman" w:hAnsi="Times New Roman" w:cs="Times New Roman"/>
          <w:sz w:val="28"/>
          <w:szCs w:val="28"/>
        </w:rPr>
        <w:t>а</w:t>
      </w:r>
      <w:r w:rsidRPr="00033FC3">
        <w:rPr>
          <w:rFonts w:ascii="Times New Roman" w:hAnsi="Times New Roman" w:cs="Times New Roman"/>
          <w:sz w:val="28"/>
          <w:szCs w:val="28"/>
        </w:rPr>
        <w:t xml:space="preserve"> </w:t>
      </w:r>
      <w:r w:rsidR="00033FC3" w:rsidRPr="00033FC3">
        <w:rPr>
          <w:rFonts w:ascii="Times New Roman" w:hAnsi="Times New Roman" w:cs="Times New Roman"/>
          <w:sz w:val="28"/>
          <w:szCs w:val="28"/>
        </w:rPr>
        <w:t>городского поселения поселок Старая Торопа Западнодвинского района Тверской области</w:t>
      </w:r>
      <w:r w:rsidR="00B5105C" w:rsidRPr="00033FC3">
        <w:rPr>
          <w:rFonts w:ascii="Times New Roman" w:hAnsi="Times New Roman" w:cs="Times New Roman"/>
          <w:sz w:val="28"/>
          <w:szCs w:val="28"/>
        </w:rPr>
        <w:t>, главным ад</w:t>
      </w:r>
      <w:r w:rsidR="00CA3AA3" w:rsidRPr="00033FC3">
        <w:rPr>
          <w:rFonts w:ascii="Times New Roman" w:hAnsi="Times New Roman" w:cs="Times New Roman"/>
          <w:sz w:val="28"/>
          <w:szCs w:val="28"/>
        </w:rPr>
        <w:t xml:space="preserve">министратором которых является </w:t>
      </w:r>
      <w:r w:rsidR="00B5105C" w:rsidRPr="00033FC3">
        <w:rPr>
          <w:rFonts w:ascii="Times New Roman" w:hAnsi="Times New Roman" w:cs="Times New Roman"/>
          <w:sz w:val="28"/>
          <w:szCs w:val="28"/>
        </w:rPr>
        <w:t xml:space="preserve"> </w:t>
      </w:r>
      <w:r w:rsidR="00CA3AA3" w:rsidRPr="00033FC3">
        <w:rPr>
          <w:rFonts w:ascii="Times New Roman" w:hAnsi="Times New Roman" w:cs="Times New Roman"/>
          <w:sz w:val="28"/>
          <w:szCs w:val="28"/>
        </w:rPr>
        <w:t>А</w:t>
      </w:r>
      <w:r w:rsidR="00B5105C" w:rsidRPr="00033FC3">
        <w:rPr>
          <w:rFonts w:ascii="Times New Roman" w:hAnsi="Times New Roman" w:cs="Times New Roman"/>
          <w:sz w:val="28"/>
          <w:szCs w:val="28"/>
        </w:rPr>
        <w:t>дминистраци</w:t>
      </w:r>
      <w:r w:rsidR="00CA3AA3" w:rsidRPr="00033FC3">
        <w:rPr>
          <w:rFonts w:ascii="Times New Roman" w:hAnsi="Times New Roman" w:cs="Times New Roman"/>
          <w:sz w:val="28"/>
          <w:szCs w:val="28"/>
        </w:rPr>
        <w:t>я</w:t>
      </w:r>
      <w:r w:rsidR="00B5105C" w:rsidRPr="00033FC3">
        <w:rPr>
          <w:rFonts w:ascii="Times New Roman" w:hAnsi="Times New Roman" w:cs="Times New Roman"/>
          <w:sz w:val="28"/>
          <w:szCs w:val="28"/>
        </w:rPr>
        <w:t xml:space="preserve"> </w:t>
      </w:r>
      <w:r w:rsidR="00033FC3" w:rsidRPr="00033FC3">
        <w:rPr>
          <w:rFonts w:ascii="Times New Roman" w:hAnsi="Times New Roman" w:cs="Times New Roman"/>
          <w:sz w:val="28"/>
          <w:szCs w:val="28"/>
        </w:rPr>
        <w:t xml:space="preserve">городского поселения поселок Старая Торопа Западнодвинского района Тверской области </w:t>
      </w:r>
      <w:r w:rsidR="00B5105C" w:rsidRPr="00033FC3">
        <w:rPr>
          <w:rFonts w:ascii="Times New Roman" w:hAnsi="Times New Roman" w:cs="Times New Roman"/>
          <w:sz w:val="28"/>
          <w:szCs w:val="28"/>
        </w:rPr>
        <w:t>(При</w:t>
      </w:r>
      <w:r w:rsidRPr="00033FC3">
        <w:rPr>
          <w:rFonts w:ascii="Times New Roman" w:hAnsi="Times New Roman" w:cs="Times New Roman"/>
          <w:sz w:val="28"/>
          <w:szCs w:val="28"/>
        </w:rPr>
        <w:t>ложение</w:t>
      </w:r>
      <w:r w:rsidR="00033FC3" w:rsidRPr="00033FC3">
        <w:rPr>
          <w:rFonts w:ascii="Times New Roman" w:hAnsi="Times New Roman" w:cs="Times New Roman"/>
          <w:sz w:val="28"/>
          <w:szCs w:val="28"/>
        </w:rPr>
        <w:t xml:space="preserve"> 1)</w:t>
      </w:r>
      <w:r w:rsidRPr="00033FC3">
        <w:rPr>
          <w:rFonts w:ascii="Times New Roman" w:hAnsi="Times New Roman" w:cs="Times New Roman"/>
          <w:sz w:val="28"/>
          <w:szCs w:val="28"/>
        </w:rPr>
        <w:t>.</w:t>
      </w:r>
    </w:p>
    <w:p w:rsidR="00033FC3" w:rsidRPr="00033FC3" w:rsidRDefault="00CE0D25" w:rsidP="00033FC3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3FC3">
        <w:rPr>
          <w:rFonts w:ascii="Times New Roman" w:hAnsi="Times New Roman" w:cs="Times New Roman"/>
          <w:sz w:val="28"/>
          <w:szCs w:val="28"/>
        </w:rPr>
        <w:t>Настоящ</w:t>
      </w:r>
      <w:r w:rsidR="00CA3AA3" w:rsidRPr="00033FC3">
        <w:rPr>
          <w:rFonts w:ascii="Times New Roman" w:hAnsi="Times New Roman" w:cs="Times New Roman"/>
          <w:sz w:val="28"/>
          <w:szCs w:val="28"/>
        </w:rPr>
        <w:t>ее Постановление</w:t>
      </w:r>
      <w:r w:rsidRPr="00033FC3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CA3AA3" w:rsidRPr="00033FC3">
        <w:rPr>
          <w:rFonts w:ascii="Times New Roman" w:hAnsi="Times New Roman" w:cs="Times New Roman"/>
          <w:sz w:val="28"/>
          <w:szCs w:val="28"/>
        </w:rPr>
        <w:t>принятия</w:t>
      </w:r>
      <w:r w:rsidRPr="00033FC3">
        <w:rPr>
          <w:rFonts w:ascii="Times New Roman" w:hAnsi="Times New Roman" w:cs="Times New Roman"/>
          <w:sz w:val="28"/>
          <w:szCs w:val="28"/>
        </w:rPr>
        <w:t>.</w:t>
      </w:r>
    </w:p>
    <w:p w:rsidR="00A8047A" w:rsidRPr="00033FC3" w:rsidRDefault="00A8047A" w:rsidP="00033F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FC3">
        <w:rPr>
          <w:rFonts w:ascii="Times New Roman" w:hAnsi="Times New Roman" w:cs="Times New Roman"/>
          <w:sz w:val="28"/>
          <w:szCs w:val="28"/>
        </w:rPr>
        <w:t xml:space="preserve">      </w:t>
      </w:r>
      <w:r w:rsidR="00CE0D25" w:rsidRPr="00033FC3">
        <w:rPr>
          <w:rFonts w:ascii="Times New Roman" w:hAnsi="Times New Roman" w:cs="Times New Roman"/>
          <w:sz w:val="28"/>
          <w:szCs w:val="28"/>
        </w:rPr>
        <w:t>3</w:t>
      </w:r>
      <w:r w:rsidRPr="00033FC3">
        <w:rPr>
          <w:rFonts w:ascii="Times New Roman" w:hAnsi="Times New Roman" w:cs="Times New Roman"/>
          <w:sz w:val="28"/>
          <w:szCs w:val="28"/>
        </w:rPr>
        <w:t>. Контроль за исполнением настоящего П</w:t>
      </w:r>
      <w:r w:rsidR="00CA3AA3" w:rsidRPr="00033FC3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A8047A" w:rsidRPr="00033FC3" w:rsidRDefault="00A8047A" w:rsidP="00033F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8047A" w:rsidRPr="00033FC3" w:rsidRDefault="00A8047A" w:rsidP="00A8047A">
      <w:pPr>
        <w:rPr>
          <w:rFonts w:ascii="Times New Roman" w:hAnsi="Times New Roman" w:cs="Times New Roman"/>
          <w:sz w:val="28"/>
          <w:szCs w:val="28"/>
        </w:rPr>
      </w:pPr>
    </w:p>
    <w:p w:rsidR="00033FC3" w:rsidRPr="00450148" w:rsidRDefault="00A8047A" w:rsidP="00033FC3">
      <w:r>
        <w:rPr>
          <w:rFonts w:ascii="Times New Roman" w:hAnsi="Times New Roman" w:cs="Times New Roman"/>
        </w:rPr>
        <w:t xml:space="preserve">       </w:t>
      </w:r>
    </w:p>
    <w:p w:rsidR="00033FC3" w:rsidRPr="00033FC3" w:rsidRDefault="00033FC3" w:rsidP="00033F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FC3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033FC3" w:rsidRPr="00033FC3" w:rsidRDefault="00033FC3" w:rsidP="00033F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FC3">
        <w:rPr>
          <w:rFonts w:ascii="Times New Roman" w:hAnsi="Times New Roman" w:cs="Times New Roman"/>
          <w:sz w:val="28"/>
          <w:szCs w:val="28"/>
        </w:rPr>
        <w:t xml:space="preserve">главы администрации городского поселения </w:t>
      </w:r>
    </w:p>
    <w:p w:rsidR="00033FC3" w:rsidRPr="00033FC3" w:rsidRDefault="00033FC3" w:rsidP="00033F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FC3">
        <w:rPr>
          <w:rFonts w:ascii="Times New Roman" w:hAnsi="Times New Roman" w:cs="Times New Roman"/>
          <w:sz w:val="28"/>
          <w:szCs w:val="28"/>
        </w:rPr>
        <w:t>поселок Старая Торопа                                                                 Грибалёва О.Л.</w:t>
      </w:r>
    </w:p>
    <w:p w:rsidR="00033FC3" w:rsidRPr="00450148" w:rsidRDefault="00033FC3" w:rsidP="00033FC3">
      <w:r w:rsidRPr="00450148">
        <w:t xml:space="preserve"> </w:t>
      </w:r>
    </w:p>
    <w:p w:rsidR="003D7F2C" w:rsidRDefault="003D7F2C" w:rsidP="0003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FC3" w:rsidRDefault="00033FC3" w:rsidP="0003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F2C" w:rsidRDefault="003D7F2C" w:rsidP="00A804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7F2C" w:rsidRDefault="003D7F2C" w:rsidP="00A804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3FC3" w:rsidRPr="00033FC3" w:rsidRDefault="00033FC3" w:rsidP="00033FC3">
      <w:pPr>
        <w:spacing w:after="0" w:line="24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33FC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1 </w:t>
      </w:r>
    </w:p>
    <w:p w:rsidR="00033FC3" w:rsidRPr="00033FC3" w:rsidRDefault="00033FC3" w:rsidP="00033FC3">
      <w:pPr>
        <w:spacing w:after="0" w:line="24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33FC3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033FC3" w:rsidRPr="00033FC3" w:rsidRDefault="00033FC3" w:rsidP="00033FC3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33FC3">
        <w:rPr>
          <w:rFonts w:ascii="Times New Roman" w:hAnsi="Times New Roman" w:cs="Times New Roman"/>
          <w:sz w:val="28"/>
          <w:szCs w:val="28"/>
        </w:rPr>
        <w:t xml:space="preserve">городского поселения поселок Старая </w:t>
      </w:r>
    </w:p>
    <w:p w:rsidR="00033FC3" w:rsidRPr="00033FC3" w:rsidRDefault="00033FC3" w:rsidP="00033FC3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33FC3">
        <w:rPr>
          <w:rFonts w:ascii="Times New Roman" w:hAnsi="Times New Roman" w:cs="Times New Roman"/>
          <w:sz w:val="28"/>
          <w:szCs w:val="28"/>
        </w:rPr>
        <w:t>Торопа Западнодвинского района</w:t>
      </w:r>
    </w:p>
    <w:p w:rsidR="00033FC3" w:rsidRPr="00033FC3" w:rsidRDefault="00033FC3" w:rsidP="00033FC3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33FC3">
        <w:rPr>
          <w:rFonts w:ascii="Times New Roman" w:hAnsi="Times New Roman" w:cs="Times New Roman"/>
          <w:sz w:val="28"/>
          <w:szCs w:val="28"/>
        </w:rPr>
        <w:t xml:space="preserve"> Тверской области </w:t>
      </w:r>
    </w:p>
    <w:p w:rsidR="00033FC3" w:rsidRPr="00033FC3" w:rsidRDefault="00033FC3" w:rsidP="00033FC3">
      <w:pPr>
        <w:tabs>
          <w:tab w:val="left" w:pos="7185"/>
        </w:tabs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33FC3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от 10.08.2016 № 89</w:t>
      </w:r>
    </w:p>
    <w:p w:rsidR="00A8047A" w:rsidRDefault="00A8047A" w:rsidP="00E369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47A" w:rsidRDefault="00A8047A" w:rsidP="00A80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47A">
        <w:rPr>
          <w:rFonts w:ascii="Times New Roman" w:hAnsi="Times New Roman" w:cs="Times New Roman"/>
          <w:b/>
          <w:sz w:val="24"/>
          <w:szCs w:val="24"/>
        </w:rPr>
        <w:t xml:space="preserve">МЕТОДИКА ПРОГНОЗИРОВАНИЯ ПОСТУПЛЕНИЙ </w:t>
      </w:r>
    </w:p>
    <w:p w:rsidR="00CE0D25" w:rsidRPr="00A8047A" w:rsidRDefault="00CE0D25" w:rsidP="00A80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ИСТОЧНИКАМ ФИНАНСИРОВАНИЯ ДЕФИЦИТА</w:t>
      </w:r>
    </w:p>
    <w:p w:rsidR="00A8047A" w:rsidRPr="00A8047A" w:rsidRDefault="00A8047A" w:rsidP="00A80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47A">
        <w:rPr>
          <w:rFonts w:ascii="Times New Roman" w:hAnsi="Times New Roman" w:cs="Times New Roman"/>
          <w:b/>
          <w:sz w:val="24"/>
          <w:szCs w:val="24"/>
        </w:rPr>
        <w:t xml:space="preserve"> БЮДЖЕТ</w:t>
      </w:r>
      <w:r w:rsidR="00CE0D25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A804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FC3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3D7F2C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="00033FC3">
        <w:rPr>
          <w:rFonts w:ascii="Times New Roman" w:hAnsi="Times New Roman" w:cs="Times New Roman"/>
          <w:b/>
          <w:sz w:val="24"/>
          <w:szCs w:val="24"/>
        </w:rPr>
        <w:t xml:space="preserve"> ПОСЕЛОК СТАРАЯ ТОРОПА</w:t>
      </w:r>
    </w:p>
    <w:p w:rsidR="00A8047A" w:rsidRPr="00A8047A" w:rsidRDefault="00A8047A" w:rsidP="00A80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47A">
        <w:rPr>
          <w:rFonts w:ascii="Times New Roman" w:hAnsi="Times New Roman" w:cs="Times New Roman"/>
          <w:b/>
          <w:sz w:val="24"/>
          <w:szCs w:val="24"/>
        </w:rPr>
        <w:t>ЗАПАДНОДВИНСК</w:t>
      </w:r>
      <w:r w:rsidR="003D7F2C">
        <w:rPr>
          <w:rFonts w:ascii="Times New Roman" w:hAnsi="Times New Roman" w:cs="Times New Roman"/>
          <w:b/>
          <w:sz w:val="24"/>
          <w:szCs w:val="24"/>
        </w:rPr>
        <w:t>ОГО</w:t>
      </w:r>
      <w:r w:rsidRPr="00A8047A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3D7F2C">
        <w:rPr>
          <w:rFonts w:ascii="Times New Roman" w:hAnsi="Times New Roman" w:cs="Times New Roman"/>
          <w:b/>
          <w:sz w:val="24"/>
          <w:szCs w:val="24"/>
        </w:rPr>
        <w:t>А</w:t>
      </w:r>
      <w:r w:rsidRPr="00A8047A">
        <w:rPr>
          <w:rFonts w:ascii="Times New Roman" w:hAnsi="Times New Roman" w:cs="Times New Roman"/>
          <w:b/>
          <w:sz w:val="24"/>
          <w:szCs w:val="24"/>
        </w:rPr>
        <w:t xml:space="preserve"> ТВЕРСКОЙ ОБЛАСТИ</w:t>
      </w:r>
    </w:p>
    <w:p w:rsidR="00CE0D25" w:rsidRDefault="00CE0D25" w:rsidP="00A804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564" w:rsidRPr="00033FC3" w:rsidRDefault="002C053B" w:rsidP="002C0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FC3"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545564" w:rsidRPr="00033FC3">
        <w:rPr>
          <w:rFonts w:ascii="Times New Roman" w:hAnsi="Times New Roman" w:cs="Times New Roman"/>
          <w:sz w:val="28"/>
          <w:szCs w:val="28"/>
        </w:rPr>
        <w:t xml:space="preserve">Методика прогнозирования поступлений по источникам финансирования дефицита бюджета </w:t>
      </w:r>
      <w:r w:rsidR="00033FC3" w:rsidRPr="00033FC3">
        <w:rPr>
          <w:rFonts w:ascii="Times New Roman" w:hAnsi="Times New Roman" w:cs="Times New Roman"/>
          <w:sz w:val="28"/>
          <w:szCs w:val="28"/>
        </w:rPr>
        <w:t xml:space="preserve">городского поселения поселок Старая Торопа Западнодвинского района Тверской области </w:t>
      </w:r>
      <w:r w:rsidR="00545564" w:rsidRPr="00033FC3">
        <w:rPr>
          <w:rFonts w:ascii="Times New Roman" w:hAnsi="Times New Roman" w:cs="Times New Roman"/>
          <w:sz w:val="28"/>
          <w:szCs w:val="28"/>
        </w:rPr>
        <w:t>(далее</w:t>
      </w:r>
      <w:r w:rsidR="00033FC3">
        <w:rPr>
          <w:rFonts w:ascii="Times New Roman" w:hAnsi="Times New Roman" w:cs="Times New Roman"/>
          <w:sz w:val="28"/>
          <w:szCs w:val="28"/>
        </w:rPr>
        <w:t xml:space="preserve"> </w:t>
      </w:r>
      <w:r w:rsidR="00545564" w:rsidRPr="00033FC3">
        <w:rPr>
          <w:rFonts w:ascii="Times New Roman" w:hAnsi="Times New Roman" w:cs="Times New Roman"/>
          <w:sz w:val="28"/>
          <w:szCs w:val="28"/>
        </w:rPr>
        <w:t xml:space="preserve">- Методика) определяет порядок расчёта прогноза поступлений по источникам финансирования дефицита бюджета </w:t>
      </w:r>
      <w:r w:rsidR="00033FC3" w:rsidRPr="00033FC3">
        <w:rPr>
          <w:rFonts w:ascii="Times New Roman" w:hAnsi="Times New Roman" w:cs="Times New Roman"/>
          <w:sz w:val="28"/>
          <w:szCs w:val="28"/>
        </w:rPr>
        <w:t xml:space="preserve">городского поселения поселок Старая Торопа Западнодвинского района Тверской области </w:t>
      </w:r>
      <w:r w:rsidR="00545564" w:rsidRPr="00033FC3">
        <w:rPr>
          <w:rFonts w:ascii="Times New Roman" w:hAnsi="Times New Roman" w:cs="Times New Roman"/>
          <w:sz w:val="28"/>
          <w:szCs w:val="28"/>
        </w:rPr>
        <w:t>(далее –  бюджет</w:t>
      </w:r>
      <w:r w:rsidR="003D7F2C" w:rsidRPr="00033FC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45564" w:rsidRPr="00033FC3">
        <w:rPr>
          <w:rFonts w:ascii="Times New Roman" w:hAnsi="Times New Roman" w:cs="Times New Roman"/>
          <w:sz w:val="28"/>
          <w:szCs w:val="28"/>
        </w:rPr>
        <w:t xml:space="preserve">), главным администратором которых является </w:t>
      </w:r>
      <w:r w:rsidR="003D7F2C" w:rsidRPr="00033FC3">
        <w:rPr>
          <w:rFonts w:ascii="Times New Roman" w:hAnsi="Times New Roman" w:cs="Times New Roman"/>
          <w:sz w:val="28"/>
          <w:szCs w:val="28"/>
        </w:rPr>
        <w:t>А</w:t>
      </w:r>
      <w:r w:rsidR="00545564" w:rsidRPr="00033FC3">
        <w:rPr>
          <w:rFonts w:ascii="Times New Roman" w:hAnsi="Times New Roman" w:cs="Times New Roman"/>
          <w:sz w:val="28"/>
          <w:szCs w:val="28"/>
        </w:rPr>
        <w:t>дминистраци</w:t>
      </w:r>
      <w:r w:rsidR="003D7F2C" w:rsidRPr="00033FC3">
        <w:rPr>
          <w:rFonts w:ascii="Times New Roman" w:hAnsi="Times New Roman" w:cs="Times New Roman"/>
          <w:sz w:val="28"/>
          <w:szCs w:val="28"/>
        </w:rPr>
        <w:t xml:space="preserve">я </w:t>
      </w:r>
      <w:r w:rsidR="00033FC3" w:rsidRPr="00033FC3">
        <w:rPr>
          <w:rFonts w:ascii="Times New Roman" w:hAnsi="Times New Roman" w:cs="Times New Roman"/>
          <w:sz w:val="28"/>
          <w:szCs w:val="28"/>
        </w:rPr>
        <w:t xml:space="preserve">городского поселения поселок Старая Торопа Западнодвинского района Тверской области </w:t>
      </w:r>
      <w:r w:rsidR="003D7F2C" w:rsidRPr="00033FC3">
        <w:rPr>
          <w:rFonts w:ascii="Times New Roman" w:hAnsi="Times New Roman" w:cs="Times New Roman"/>
          <w:sz w:val="28"/>
          <w:szCs w:val="28"/>
        </w:rPr>
        <w:t>(далее – Администрация поселения</w:t>
      </w:r>
      <w:r w:rsidR="00545564" w:rsidRPr="00033FC3">
        <w:rPr>
          <w:rFonts w:ascii="Times New Roman" w:hAnsi="Times New Roman" w:cs="Times New Roman"/>
          <w:sz w:val="28"/>
          <w:szCs w:val="28"/>
        </w:rPr>
        <w:t>)</w:t>
      </w:r>
      <w:r w:rsidRPr="00033FC3">
        <w:rPr>
          <w:rFonts w:ascii="Times New Roman" w:hAnsi="Times New Roman" w:cs="Times New Roman"/>
          <w:sz w:val="28"/>
          <w:szCs w:val="28"/>
        </w:rPr>
        <w:t>.</w:t>
      </w:r>
    </w:p>
    <w:p w:rsidR="002C053B" w:rsidRPr="00033FC3" w:rsidRDefault="002C053B" w:rsidP="0060072D">
      <w:pPr>
        <w:jc w:val="both"/>
        <w:rPr>
          <w:rFonts w:ascii="Times New Roman" w:hAnsi="Times New Roman" w:cs="Times New Roman"/>
          <w:sz w:val="28"/>
          <w:szCs w:val="28"/>
        </w:rPr>
      </w:pPr>
      <w:r w:rsidRPr="00033FC3">
        <w:rPr>
          <w:sz w:val="28"/>
          <w:szCs w:val="28"/>
        </w:rPr>
        <w:t xml:space="preserve">            </w:t>
      </w:r>
      <w:r w:rsidRPr="00033FC3">
        <w:rPr>
          <w:rFonts w:ascii="Times New Roman" w:hAnsi="Times New Roman" w:cs="Times New Roman"/>
          <w:sz w:val="28"/>
          <w:szCs w:val="28"/>
        </w:rPr>
        <w:t>2.  Перечень поступлений по источникам финансирования дефицита  бюджета</w:t>
      </w:r>
      <w:r w:rsidR="003D7F2C" w:rsidRPr="00033FC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033FC3">
        <w:rPr>
          <w:rFonts w:ascii="Times New Roman" w:hAnsi="Times New Roman" w:cs="Times New Roman"/>
          <w:sz w:val="28"/>
          <w:szCs w:val="28"/>
        </w:rPr>
        <w:t xml:space="preserve">, главным администратором которых является </w:t>
      </w:r>
      <w:r w:rsidR="003D7F2C" w:rsidRPr="00033FC3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033FC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3547"/>
        <w:gridCol w:w="6307"/>
      </w:tblGrid>
      <w:tr w:rsidR="002C053B" w:rsidRPr="00033FC3" w:rsidTr="00100074">
        <w:tc>
          <w:tcPr>
            <w:tcW w:w="3652" w:type="dxa"/>
            <w:vAlign w:val="bottom"/>
          </w:tcPr>
          <w:p w:rsidR="002C053B" w:rsidRPr="00033FC3" w:rsidRDefault="002C053B" w:rsidP="00100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FC3">
              <w:rPr>
                <w:rFonts w:ascii="Times New Roman" w:hAnsi="Times New Roman" w:cs="Times New Roman"/>
                <w:b/>
                <w:sz w:val="28"/>
                <w:szCs w:val="28"/>
              </w:rPr>
              <w:t>Коды бюджетной классификации источников финансирования дефицита бюджета</w:t>
            </w:r>
          </w:p>
        </w:tc>
        <w:tc>
          <w:tcPr>
            <w:tcW w:w="6662" w:type="dxa"/>
            <w:vAlign w:val="bottom"/>
          </w:tcPr>
          <w:p w:rsidR="002C053B" w:rsidRPr="00033FC3" w:rsidRDefault="002C053B" w:rsidP="00100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F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кодов бюджетной классификации источников финансирования дефицита бюджета</w:t>
            </w:r>
          </w:p>
        </w:tc>
      </w:tr>
      <w:tr w:rsidR="002C053B" w:rsidRPr="00033FC3" w:rsidTr="00100074">
        <w:tc>
          <w:tcPr>
            <w:tcW w:w="3652" w:type="dxa"/>
            <w:vAlign w:val="bottom"/>
          </w:tcPr>
          <w:p w:rsidR="002C053B" w:rsidRPr="00033FC3" w:rsidRDefault="00033FC3" w:rsidP="00E8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  <w:r w:rsidR="00100074" w:rsidRPr="00033FC3">
              <w:rPr>
                <w:rFonts w:ascii="Times New Roman" w:hAnsi="Times New Roman" w:cs="Times New Roman"/>
                <w:sz w:val="28"/>
                <w:szCs w:val="28"/>
              </w:rPr>
              <w:t xml:space="preserve"> 01 05 02 01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00074" w:rsidRPr="00033FC3">
              <w:rPr>
                <w:rFonts w:ascii="Times New Roman" w:hAnsi="Times New Roman" w:cs="Times New Roman"/>
                <w:sz w:val="28"/>
                <w:szCs w:val="28"/>
              </w:rPr>
              <w:t xml:space="preserve"> 0000 510</w:t>
            </w:r>
          </w:p>
        </w:tc>
        <w:tc>
          <w:tcPr>
            <w:tcW w:w="6662" w:type="dxa"/>
            <w:vAlign w:val="bottom"/>
          </w:tcPr>
          <w:p w:rsidR="002C053B" w:rsidRPr="00033FC3" w:rsidRDefault="00100074" w:rsidP="00033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FC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 w:rsidR="00033FC3">
              <w:rPr>
                <w:rFonts w:ascii="Times New Roman" w:hAnsi="Times New Roman" w:cs="Times New Roman"/>
                <w:sz w:val="28"/>
                <w:szCs w:val="28"/>
              </w:rPr>
              <w:t xml:space="preserve">городских </w:t>
            </w:r>
            <w:r w:rsidR="00E863BD" w:rsidRPr="00033FC3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</w:p>
        </w:tc>
      </w:tr>
      <w:tr w:rsidR="002C053B" w:rsidRPr="00033FC3" w:rsidTr="00100074">
        <w:tc>
          <w:tcPr>
            <w:tcW w:w="3652" w:type="dxa"/>
            <w:vAlign w:val="bottom"/>
          </w:tcPr>
          <w:p w:rsidR="002C053B" w:rsidRPr="00033FC3" w:rsidRDefault="00033FC3" w:rsidP="00E8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  <w:r w:rsidR="00100074" w:rsidRPr="00033FC3">
              <w:rPr>
                <w:rFonts w:ascii="Times New Roman" w:hAnsi="Times New Roman" w:cs="Times New Roman"/>
                <w:sz w:val="28"/>
                <w:szCs w:val="28"/>
              </w:rPr>
              <w:t xml:space="preserve"> 01 05 02 01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00074" w:rsidRPr="00033FC3">
              <w:rPr>
                <w:rFonts w:ascii="Times New Roman" w:hAnsi="Times New Roman" w:cs="Times New Roman"/>
                <w:sz w:val="28"/>
                <w:szCs w:val="28"/>
              </w:rPr>
              <w:t xml:space="preserve"> 0000 610</w:t>
            </w:r>
          </w:p>
        </w:tc>
        <w:tc>
          <w:tcPr>
            <w:tcW w:w="6662" w:type="dxa"/>
            <w:vAlign w:val="bottom"/>
          </w:tcPr>
          <w:p w:rsidR="002C053B" w:rsidRPr="00033FC3" w:rsidRDefault="00100074" w:rsidP="0010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FC3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 прочих остатков денежных средств бюджетов </w:t>
            </w:r>
            <w:r w:rsidR="00033FC3">
              <w:rPr>
                <w:rFonts w:ascii="Times New Roman" w:hAnsi="Times New Roman" w:cs="Times New Roman"/>
                <w:sz w:val="28"/>
                <w:szCs w:val="28"/>
              </w:rPr>
              <w:t xml:space="preserve">городских </w:t>
            </w:r>
            <w:r w:rsidR="00033FC3" w:rsidRPr="00033FC3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</w:p>
        </w:tc>
      </w:tr>
    </w:tbl>
    <w:p w:rsidR="002C053B" w:rsidRPr="00033FC3" w:rsidRDefault="002C053B" w:rsidP="00600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72D" w:rsidRPr="00033FC3" w:rsidRDefault="0060072D" w:rsidP="0060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FC3">
        <w:rPr>
          <w:rFonts w:ascii="Times New Roman" w:hAnsi="Times New Roman" w:cs="Times New Roman"/>
          <w:sz w:val="28"/>
          <w:szCs w:val="28"/>
        </w:rPr>
        <w:t xml:space="preserve">       3. Расчёт </w:t>
      </w:r>
      <w:r w:rsidR="003D7F2C" w:rsidRPr="00033FC3">
        <w:rPr>
          <w:rFonts w:ascii="Times New Roman" w:hAnsi="Times New Roman" w:cs="Times New Roman"/>
          <w:sz w:val="28"/>
          <w:szCs w:val="28"/>
        </w:rPr>
        <w:t>прогноза поступлений по источникам финансирования дефицита</w:t>
      </w:r>
      <w:r w:rsidRPr="00033FC3">
        <w:rPr>
          <w:rFonts w:ascii="Times New Roman" w:hAnsi="Times New Roman" w:cs="Times New Roman"/>
          <w:sz w:val="28"/>
          <w:szCs w:val="28"/>
        </w:rPr>
        <w:t xml:space="preserve"> производится при формировании</w:t>
      </w:r>
      <w:r w:rsidR="00775EBA">
        <w:rPr>
          <w:rFonts w:ascii="Times New Roman" w:hAnsi="Times New Roman" w:cs="Times New Roman"/>
          <w:sz w:val="28"/>
          <w:szCs w:val="28"/>
        </w:rPr>
        <w:t xml:space="preserve"> </w:t>
      </w:r>
      <w:r w:rsidRPr="00033FC3">
        <w:rPr>
          <w:rFonts w:ascii="Times New Roman" w:hAnsi="Times New Roman" w:cs="Times New Roman"/>
          <w:sz w:val="28"/>
          <w:szCs w:val="28"/>
        </w:rPr>
        <w:t>бюджета</w:t>
      </w:r>
      <w:r w:rsidR="003D7F2C" w:rsidRPr="00033FC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033FC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а также при его уточнении.</w:t>
      </w:r>
    </w:p>
    <w:p w:rsidR="00403B8B" w:rsidRPr="00033FC3" w:rsidRDefault="0060072D" w:rsidP="003D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FC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B5F10" w:rsidRPr="00033FC3" w:rsidRDefault="00E863BD" w:rsidP="002B5F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FC3">
        <w:rPr>
          <w:rFonts w:ascii="Times New Roman" w:hAnsi="Times New Roman" w:cs="Times New Roman"/>
          <w:sz w:val="28"/>
          <w:szCs w:val="28"/>
        </w:rPr>
        <w:t xml:space="preserve">       3.1.</w:t>
      </w:r>
      <w:r w:rsidR="002B5F10" w:rsidRPr="00033FC3">
        <w:rPr>
          <w:rFonts w:ascii="Times New Roman" w:hAnsi="Times New Roman" w:cs="Times New Roman"/>
          <w:sz w:val="28"/>
          <w:szCs w:val="28"/>
        </w:rPr>
        <w:t xml:space="preserve"> Увеличение прочих остатков денежных средств бюджетов</w:t>
      </w:r>
      <w:r w:rsidRPr="00033FC3">
        <w:rPr>
          <w:rFonts w:ascii="Times New Roman" w:hAnsi="Times New Roman" w:cs="Times New Roman"/>
          <w:sz w:val="28"/>
          <w:szCs w:val="28"/>
        </w:rPr>
        <w:t xml:space="preserve"> </w:t>
      </w:r>
      <w:r w:rsidR="00D15C8C">
        <w:rPr>
          <w:rFonts w:ascii="Times New Roman" w:hAnsi="Times New Roman" w:cs="Times New Roman"/>
          <w:sz w:val="28"/>
          <w:szCs w:val="28"/>
        </w:rPr>
        <w:t xml:space="preserve">городских </w:t>
      </w:r>
      <w:r w:rsidRPr="00033FC3">
        <w:rPr>
          <w:rFonts w:ascii="Times New Roman" w:hAnsi="Times New Roman" w:cs="Times New Roman"/>
          <w:sz w:val="28"/>
          <w:szCs w:val="28"/>
        </w:rPr>
        <w:t>поселений</w:t>
      </w:r>
      <w:r w:rsidR="002B5F10" w:rsidRPr="00033FC3">
        <w:rPr>
          <w:rFonts w:ascii="Times New Roman" w:hAnsi="Times New Roman" w:cs="Times New Roman"/>
          <w:sz w:val="28"/>
          <w:szCs w:val="28"/>
        </w:rPr>
        <w:t>:</w:t>
      </w:r>
    </w:p>
    <w:p w:rsidR="002B5F10" w:rsidRPr="00033FC3" w:rsidRDefault="002B5F10" w:rsidP="002B5F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FC3">
        <w:rPr>
          <w:rFonts w:ascii="Times New Roman" w:hAnsi="Times New Roman" w:cs="Times New Roman"/>
          <w:sz w:val="28"/>
          <w:szCs w:val="28"/>
        </w:rPr>
        <w:t>а) используется метод прямого счёта;</w:t>
      </w:r>
    </w:p>
    <w:p w:rsidR="002B5F10" w:rsidRPr="00033FC3" w:rsidRDefault="002B5F10" w:rsidP="002B5F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FC3">
        <w:rPr>
          <w:rFonts w:ascii="Times New Roman" w:hAnsi="Times New Roman" w:cs="Times New Roman"/>
          <w:sz w:val="28"/>
          <w:szCs w:val="28"/>
        </w:rPr>
        <w:t>б) формула расчёта:</w:t>
      </w:r>
    </w:p>
    <w:p w:rsidR="002B5F10" w:rsidRPr="00033FC3" w:rsidRDefault="002B5F10" w:rsidP="002B5F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F10" w:rsidRPr="00033FC3" w:rsidRDefault="002B5F10" w:rsidP="002B5F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FC3">
        <w:rPr>
          <w:rFonts w:ascii="Times New Roman" w:hAnsi="Times New Roman" w:cs="Times New Roman"/>
          <w:sz w:val="28"/>
          <w:szCs w:val="28"/>
        </w:rPr>
        <w:lastRenderedPageBreak/>
        <w:t>УвОс = Д , где:</w:t>
      </w:r>
    </w:p>
    <w:p w:rsidR="002B5F10" w:rsidRPr="00033FC3" w:rsidRDefault="002B5F10" w:rsidP="002B5F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F10" w:rsidRPr="00033FC3" w:rsidRDefault="002B5F10" w:rsidP="002B5F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FC3">
        <w:rPr>
          <w:rFonts w:ascii="Times New Roman" w:hAnsi="Times New Roman" w:cs="Times New Roman"/>
          <w:sz w:val="28"/>
          <w:szCs w:val="28"/>
        </w:rPr>
        <w:t>УвОс – увеличение прочих остатков денежных средств  бюджета</w:t>
      </w:r>
      <w:r w:rsidR="00E863BD" w:rsidRPr="00033FC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033FC3">
        <w:rPr>
          <w:rFonts w:ascii="Times New Roman" w:hAnsi="Times New Roman" w:cs="Times New Roman"/>
          <w:sz w:val="28"/>
          <w:szCs w:val="28"/>
        </w:rPr>
        <w:t>;</w:t>
      </w:r>
    </w:p>
    <w:p w:rsidR="002B5F10" w:rsidRPr="00033FC3" w:rsidRDefault="002B5F10" w:rsidP="002B5F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FC3">
        <w:rPr>
          <w:rFonts w:ascii="Times New Roman" w:hAnsi="Times New Roman" w:cs="Times New Roman"/>
          <w:sz w:val="28"/>
          <w:szCs w:val="28"/>
        </w:rPr>
        <w:t>Д – прогнозируемый объём доходов  бюджета</w:t>
      </w:r>
      <w:r w:rsidR="00E863BD" w:rsidRPr="00033FC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033FC3">
        <w:rPr>
          <w:rFonts w:ascii="Times New Roman" w:hAnsi="Times New Roman" w:cs="Times New Roman"/>
          <w:sz w:val="28"/>
          <w:szCs w:val="28"/>
        </w:rPr>
        <w:t>;</w:t>
      </w:r>
    </w:p>
    <w:p w:rsidR="002B5F10" w:rsidRPr="00033FC3" w:rsidRDefault="002B5F10" w:rsidP="002B5F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F10" w:rsidRPr="00033FC3" w:rsidRDefault="002B5F10" w:rsidP="002B5F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FC3">
        <w:rPr>
          <w:rFonts w:ascii="Times New Roman" w:hAnsi="Times New Roman" w:cs="Times New Roman"/>
          <w:sz w:val="28"/>
          <w:szCs w:val="28"/>
        </w:rPr>
        <w:t xml:space="preserve">      </w:t>
      </w:r>
      <w:r w:rsidR="00E863BD" w:rsidRPr="00033FC3">
        <w:rPr>
          <w:rFonts w:ascii="Times New Roman" w:hAnsi="Times New Roman" w:cs="Times New Roman"/>
          <w:sz w:val="28"/>
          <w:szCs w:val="28"/>
        </w:rPr>
        <w:t>3.2.</w:t>
      </w:r>
      <w:r w:rsidRPr="00033FC3">
        <w:rPr>
          <w:rFonts w:ascii="Times New Roman" w:hAnsi="Times New Roman" w:cs="Times New Roman"/>
          <w:sz w:val="28"/>
          <w:szCs w:val="28"/>
        </w:rPr>
        <w:t xml:space="preserve"> Уменьшение прочих остатков денежных средств бюджетов </w:t>
      </w:r>
      <w:r w:rsidR="00D15C8C">
        <w:rPr>
          <w:rFonts w:ascii="Times New Roman" w:hAnsi="Times New Roman" w:cs="Times New Roman"/>
          <w:sz w:val="28"/>
          <w:szCs w:val="28"/>
        </w:rPr>
        <w:t>городских</w:t>
      </w:r>
      <w:r w:rsidR="00E863BD" w:rsidRPr="00033FC3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Pr="00033FC3">
        <w:rPr>
          <w:rFonts w:ascii="Times New Roman" w:hAnsi="Times New Roman" w:cs="Times New Roman"/>
          <w:sz w:val="28"/>
          <w:szCs w:val="28"/>
        </w:rPr>
        <w:t>:</w:t>
      </w:r>
    </w:p>
    <w:p w:rsidR="002B5F10" w:rsidRPr="00033FC3" w:rsidRDefault="002B5F10" w:rsidP="002B5F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FC3">
        <w:rPr>
          <w:rFonts w:ascii="Times New Roman" w:hAnsi="Times New Roman" w:cs="Times New Roman"/>
          <w:sz w:val="28"/>
          <w:szCs w:val="28"/>
        </w:rPr>
        <w:t>а) используется метод прямого счёта;</w:t>
      </w:r>
    </w:p>
    <w:p w:rsidR="002B5F10" w:rsidRPr="00033FC3" w:rsidRDefault="002B5F10" w:rsidP="002B5F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FC3">
        <w:rPr>
          <w:rFonts w:ascii="Times New Roman" w:hAnsi="Times New Roman" w:cs="Times New Roman"/>
          <w:sz w:val="28"/>
          <w:szCs w:val="28"/>
        </w:rPr>
        <w:t>б) формула расчёта:</w:t>
      </w:r>
    </w:p>
    <w:p w:rsidR="002B5F10" w:rsidRPr="00033FC3" w:rsidRDefault="002B5F10" w:rsidP="002B5F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F10" w:rsidRPr="00033FC3" w:rsidRDefault="002B5F10" w:rsidP="002B5F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FC3">
        <w:rPr>
          <w:rFonts w:ascii="Times New Roman" w:hAnsi="Times New Roman" w:cs="Times New Roman"/>
          <w:sz w:val="28"/>
          <w:szCs w:val="28"/>
        </w:rPr>
        <w:t>УмОс = Р , где:</w:t>
      </w:r>
    </w:p>
    <w:p w:rsidR="002B5F10" w:rsidRPr="00033FC3" w:rsidRDefault="002B5F10" w:rsidP="002B5F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F10" w:rsidRPr="00033FC3" w:rsidRDefault="002B5F10" w:rsidP="002B5F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FC3">
        <w:rPr>
          <w:rFonts w:ascii="Times New Roman" w:hAnsi="Times New Roman" w:cs="Times New Roman"/>
          <w:sz w:val="28"/>
          <w:szCs w:val="28"/>
        </w:rPr>
        <w:t>УмОс – уменьшение проч</w:t>
      </w:r>
      <w:r w:rsidR="00E863BD" w:rsidRPr="00033FC3">
        <w:rPr>
          <w:rFonts w:ascii="Times New Roman" w:hAnsi="Times New Roman" w:cs="Times New Roman"/>
          <w:sz w:val="28"/>
          <w:szCs w:val="28"/>
        </w:rPr>
        <w:t xml:space="preserve">их остатков денежных средств </w:t>
      </w:r>
      <w:r w:rsidRPr="00033FC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E863BD" w:rsidRPr="00033FC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033FC3">
        <w:rPr>
          <w:rFonts w:ascii="Times New Roman" w:hAnsi="Times New Roman" w:cs="Times New Roman"/>
          <w:sz w:val="28"/>
          <w:szCs w:val="28"/>
        </w:rPr>
        <w:t>;</w:t>
      </w:r>
    </w:p>
    <w:p w:rsidR="002B5F10" w:rsidRPr="00033FC3" w:rsidRDefault="002B5F10" w:rsidP="002B5F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FC3">
        <w:rPr>
          <w:rFonts w:ascii="Times New Roman" w:hAnsi="Times New Roman" w:cs="Times New Roman"/>
          <w:sz w:val="28"/>
          <w:szCs w:val="28"/>
        </w:rPr>
        <w:t>Р – прогнозируемый объём расходов  бюджета</w:t>
      </w:r>
      <w:r w:rsidR="00E863BD" w:rsidRPr="00033FC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033FC3">
        <w:rPr>
          <w:rFonts w:ascii="Times New Roman" w:hAnsi="Times New Roman" w:cs="Times New Roman"/>
          <w:sz w:val="28"/>
          <w:szCs w:val="28"/>
        </w:rPr>
        <w:t>;</w:t>
      </w:r>
    </w:p>
    <w:p w:rsidR="00E863BD" w:rsidRPr="00033FC3" w:rsidRDefault="00E863BD" w:rsidP="002B5F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3BD" w:rsidRPr="00033FC3" w:rsidRDefault="002B5F10" w:rsidP="00E86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FC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B5F10" w:rsidRPr="00033FC3" w:rsidRDefault="002B5F10" w:rsidP="002B5F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F2C" w:rsidRPr="00033FC3" w:rsidRDefault="003D7F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D7F2C" w:rsidRPr="00033FC3" w:rsidSect="00033FC3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814" w:rsidRDefault="00891814" w:rsidP="00D15C8C">
      <w:pPr>
        <w:spacing w:after="0" w:line="240" w:lineRule="auto"/>
      </w:pPr>
      <w:r>
        <w:separator/>
      </w:r>
    </w:p>
  </w:endnote>
  <w:endnote w:type="continuationSeparator" w:id="1">
    <w:p w:rsidR="00891814" w:rsidRDefault="00891814" w:rsidP="00D1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814" w:rsidRDefault="00891814" w:rsidP="00D15C8C">
      <w:pPr>
        <w:spacing w:after="0" w:line="240" w:lineRule="auto"/>
      </w:pPr>
      <w:r>
        <w:separator/>
      </w:r>
    </w:p>
  </w:footnote>
  <w:footnote w:type="continuationSeparator" w:id="1">
    <w:p w:rsidR="00891814" w:rsidRDefault="00891814" w:rsidP="00D15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2735"/>
      <w:docPartObj>
        <w:docPartGallery w:val="Page Numbers (Top of Page)"/>
        <w:docPartUnique/>
      </w:docPartObj>
    </w:sdtPr>
    <w:sdtContent>
      <w:p w:rsidR="00D15C8C" w:rsidRDefault="00D15C8C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15C8C" w:rsidRDefault="00D15C8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BCB"/>
    <w:multiLevelType w:val="hybridMultilevel"/>
    <w:tmpl w:val="C0063C44"/>
    <w:lvl w:ilvl="0" w:tplc="E608659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D311E96"/>
    <w:multiLevelType w:val="hybridMultilevel"/>
    <w:tmpl w:val="AEC66E26"/>
    <w:lvl w:ilvl="0" w:tplc="697403C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1EE4E5E"/>
    <w:multiLevelType w:val="hybridMultilevel"/>
    <w:tmpl w:val="2886EDAC"/>
    <w:lvl w:ilvl="0" w:tplc="EAB6D27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AB50EEA"/>
    <w:multiLevelType w:val="hybridMultilevel"/>
    <w:tmpl w:val="A434E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30EE4"/>
    <w:multiLevelType w:val="hybridMultilevel"/>
    <w:tmpl w:val="A1C0DE24"/>
    <w:lvl w:ilvl="0" w:tplc="8126F3A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4DFD2156"/>
    <w:multiLevelType w:val="hybridMultilevel"/>
    <w:tmpl w:val="1744F5B4"/>
    <w:lvl w:ilvl="0" w:tplc="EA86B9F8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69CE4691"/>
    <w:multiLevelType w:val="hybridMultilevel"/>
    <w:tmpl w:val="24CAD624"/>
    <w:lvl w:ilvl="0" w:tplc="6C962998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943"/>
    <w:rsid w:val="000016B0"/>
    <w:rsid w:val="00033FC3"/>
    <w:rsid w:val="00071F20"/>
    <w:rsid w:val="000724F7"/>
    <w:rsid w:val="00090727"/>
    <w:rsid w:val="0009554F"/>
    <w:rsid w:val="000967BF"/>
    <w:rsid w:val="000F6184"/>
    <w:rsid w:val="00100074"/>
    <w:rsid w:val="00140607"/>
    <w:rsid w:val="0015296E"/>
    <w:rsid w:val="001A1D13"/>
    <w:rsid w:val="00255747"/>
    <w:rsid w:val="002B5F10"/>
    <w:rsid w:val="002B7D84"/>
    <w:rsid w:val="002C053B"/>
    <w:rsid w:val="0035038E"/>
    <w:rsid w:val="0035046B"/>
    <w:rsid w:val="003D7F2C"/>
    <w:rsid w:val="003F558A"/>
    <w:rsid w:val="00403B8B"/>
    <w:rsid w:val="00411930"/>
    <w:rsid w:val="00416315"/>
    <w:rsid w:val="00453799"/>
    <w:rsid w:val="00496933"/>
    <w:rsid w:val="004E7064"/>
    <w:rsid w:val="00533FC1"/>
    <w:rsid w:val="00545564"/>
    <w:rsid w:val="0055610C"/>
    <w:rsid w:val="005860FE"/>
    <w:rsid w:val="005A48F8"/>
    <w:rsid w:val="005B77ED"/>
    <w:rsid w:val="0060072D"/>
    <w:rsid w:val="0062537C"/>
    <w:rsid w:val="006C64CF"/>
    <w:rsid w:val="006F70EC"/>
    <w:rsid w:val="00775EBA"/>
    <w:rsid w:val="0079285F"/>
    <w:rsid w:val="007A3391"/>
    <w:rsid w:val="00820DCE"/>
    <w:rsid w:val="008437E2"/>
    <w:rsid w:val="00845F5F"/>
    <w:rsid w:val="00886AB1"/>
    <w:rsid w:val="00891814"/>
    <w:rsid w:val="008B281F"/>
    <w:rsid w:val="009327B0"/>
    <w:rsid w:val="00935758"/>
    <w:rsid w:val="00A27BDB"/>
    <w:rsid w:val="00A8047A"/>
    <w:rsid w:val="00A93171"/>
    <w:rsid w:val="00A95DE2"/>
    <w:rsid w:val="00B5105C"/>
    <w:rsid w:val="00BA0959"/>
    <w:rsid w:val="00BB0BA8"/>
    <w:rsid w:val="00C10D91"/>
    <w:rsid w:val="00C16193"/>
    <w:rsid w:val="00C212B3"/>
    <w:rsid w:val="00C305EE"/>
    <w:rsid w:val="00CA221B"/>
    <w:rsid w:val="00CA3AA3"/>
    <w:rsid w:val="00CA4222"/>
    <w:rsid w:val="00CC1C73"/>
    <w:rsid w:val="00CE0D25"/>
    <w:rsid w:val="00D15C8C"/>
    <w:rsid w:val="00D54F26"/>
    <w:rsid w:val="00D87DE1"/>
    <w:rsid w:val="00DE2694"/>
    <w:rsid w:val="00E31943"/>
    <w:rsid w:val="00E36943"/>
    <w:rsid w:val="00E863BD"/>
    <w:rsid w:val="00EB381D"/>
    <w:rsid w:val="00EC7A23"/>
    <w:rsid w:val="00EF3EEF"/>
    <w:rsid w:val="00F33048"/>
    <w:rsid w:val="00F94685"/>
    <w:rsid w:val="00FB4641"/>
    <w:rsid w:val="00FC677F"/>
    <w:rsid w:val="00FF4877"/>
    <w:rsid w:val="00FF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47A"/>
    <w:pPr>
      <w:ind w:left="720"/>
      <w:contextualSpacing/>
    </w:pPr>
  </w:style>
  <w:style w:type="table" w:styleId="a4">
    <w:name w:val="Table Grid"/>
    <w:basedOn w:val="a1"/>
    <w:uiPriority w:val="59"/>
    <w:rsid w:val="002C0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15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C8C"/>
  </w:style>
  <w:style w:type="paragraph" w:styleId="a7">
    <w:name w:val="footer"/>
    <w:basedOn w:val="a"/>
    <w:link w:val="a8"/>
    <w:uiPriority w:val="99"/>
    <w:semiHidden/>
    <w:unhideWhenUsed/>
    <w:rsid w:val="00D15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5C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A0EDF-9D18-4D25-9ED5-3E19D1D35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2017-03-09T07:27:00Z</cp:lastPrinted>
  <dcterms:created xsi:type="dcterms:W3CDTF">2016-10-03T07:05:00Z</dcterms:created>
  <dcterms:modified xsi:type="dcterms:W3CDTF">2017-03-09T07:28:00Z</dcterms:modified>
</cp:coreProperties>
</file>