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EF" w:rsidRDefault="007C26EF" w:rsidP="007C2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C26EF" w:rsidRDefault="007C26EF" w:rsidP="007C2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ПОСЕЛЕНИЯ</w:t>
      </w:r>
    </w:p>
    <w:p w:rsidR="007C26EF" w:rsidRDefault="007C26EF" w:rsidP="007C2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ПОСЕЛЕНИЯ ПОСЕЛОК СТАРАЯ ТОРОПА</w:t>
      </w:r>
    </w:p>
    <w:p w:rsidR="007C26EF" w:rsidRDefault="007C26EF" w:rsidP="007C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ЗАПАДНОДВИНСКОГО РАЙОНА ТВЕРСКОЙ ОБЛАСТИ</w:t>
      </w: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6EF" w:rsidRDefault="007C26EF" w:rsidP="007C2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6EF" w:rsidRDefault="00293CEF" w:rsidP="007C2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694604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C26EF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540111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7C26E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</w:t>
      </w:r>
      <w:r w:rsidR="006946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449A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C26E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94604">
        <w:rPr>
          <w:rFonts w:ascii="Times New Roman" w:eastAsia="Times New Roman" w:hAnsi="Times New Roman" w:cs="Times New Roman"/>
          <w:b/>
          <w:sz w:val="28"/>
          <w:szCs w:val="28"/>
        </w:rPr>
        <w:t>гт</w:t>
      </w:r>
      <w:proofErr w:type="spellEnd"/>
      <w:r w:rsidR="007C26E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Старая Торопа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942370">
        <w:rPr>
          <w:rFonts w:ascii="Times New Roman" w:eastAsia="Times New Roman" w:hAnsi="Times New Roman" w:cs="Times New Roman"/>
          <w:b/>
          <w:sz w:val="28"/>
          <w:szCs w:val="28"/>
        </w:rPr>
        <w:t>73</w:t>
      </w: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60"/>
        <w:tblW w:w="0" w:type="auto"/>
        <w:tblLook w:val="04A0"/>
      </w:tblPr>
      <w:tblGrid>
        <w:gridCol w:w="4788"/>
      </w:tblGrid>
      <w:tr w:rsidR="00694604" w:rsidRPr="00694604" w:rsidTr="00694604">
        <w:trPr>
          <w:trHeight w:val="1428"/>
        </w:trPr>
        <w:tc>
          <w:tcPr>
            <w:tcW w:w="4788" w:type="dxa"/>
            <w:hideMark/>
          </w:tcPr>
          <w:p w:rsidR="00694604" w:rsidRPr="00694604" w:rsidRDefault="00694604" w:rsidP="0029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0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16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</w:t>
            </w:r>
            <w:r w:rsidR="00293CEF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отмене разрешения на ввод в эксплуатацию объекта капитального строительства</w:t>
            </w:r>
          </w:p>
        </w:tc>
      </w:tr>
    </w:tbl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6EF" w:rsidRDefault="00694604" w:rsidP="00316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93CEF"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 w:rsidR="00FA3413"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 w:rsidR="00293CEF">
        <w:rPr>
          <w:rFonts w:ascii="Times New Roman" w:eastAsia="Times New Roman" w:hAnsi="Times New Roman" w:cs="Times New Roman"/>
          <w:sz w:val="28"/>
          <w:szCs w:val="28"/>
        </w:rPr>
        <w:t>51,</w:t>
      </w:r>
      <w:r w:rsidR="00FA3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CEF">
        <w:rPr>
          <w:rFonts w:ascii="Times New Roman" w:eastAsia="Times New Roman" w:hAnsi="Times New Roman" w:cs="Times New Roman"/>
          <w:sz w:val="28"/>
          <w:szCs w:val="28"/>
        </w:rPr>
        <w:t>54, 55</w:t>
      </w:r>
      <w:r w:rsidR="00FA341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316D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34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поселения посёлок Старая Торопа Западнодвинского района Тверской области </w:t>
      </w:r>
      <w:r w:rsidRPr="0069460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C26EF" w:rsidRPr="00694604">
        <w:rPr>
          <w:rFonts w:ascii="Times New Roman" w:eastAsia="Times New Roman" w:hAnsi="Times New Roman" w:cs="Times New Roman"/>
          <w:b/>
          <w:sz w:val="28"/>
          <w:szCs w:val="28"/>
        </w:rPr>
        <w:t>ОСТАНОВЛЯЕТ:</w:t>
      </w:r>
    </w:p>
    <w:p w:rsidR="00694604" w:rsidRPr="00694604" w:rsidRDefault="00694604" w:rsidP="00316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6EF" w:rsidRDefault="00FA3413" w:rsidP="00FA34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разрешение № 69-08-0001-2016 от 06.06.2016 года на ввод в эксплуатацию объекта капитального строительства «Производственная база деревообработки», расположенного  по адресу: Тверская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Западнодвинский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Старая Торопа, ул. Молодёжная, д. 1.</w:t>
      </w:r>
    </w:p>
    <w:p w:rsidR="00FA3413" w:rsidRDefault="00FA3413" w:rsidP="00FA34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413" w:rsidRDefault="00FA3413" w:rsidP="00FA34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A3413" w:rsidRDefault="00FA3413" w:rsidP="00FA34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413" w:rsidRPr="00FA3413" w:rsidRDefault="00FA3413" w:rsidP="00FA34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413" w:rsidRDefault="00FA3413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413" w:rsidRDefault="00FA3413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6EF" w:rsidRDefault="00694604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7C26E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C26E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7C26EF" w:rsidRDefault="007C26EF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</w:p>
    <w:p w:rsidR="007C26EF" w:rsidRDefault="00694604" w:rsidP="007C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</w:t>
      </w:r>
      <w:r w:rsidR="007C26EF">
        <w:rPr>
          <w:rFonts w:ascii="Times New Roman" w:eastAsia="Times New Roman" w:hAnsi="Times New Roman" w:cs="Times New Roman"/>
          <w:sz w:val="28"/>
          <w:szCs w:val="28"/>
        </w:rPr>
        <w:t>лок Старая Торопа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О.Л.Грибалёва</w:t>
      </w:r>
      <w:proofErr w:type="spellEnd"/>
    </w:p>
    <w:p w:rsidR="007C26EF" w:rsidRDefault="007C26EF" w:rsidP="007C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6EF" w:rsidRDefault="007C26EF" w:rsidP="007C26EF"/>
    <w:p w:rsidR="00A7441A" w:rsidRDefault="00A7441A"/>
    <w:sectPr w:rsidR="00A7441A" w:rsidSect="0044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23"/>
    <w:multiLevelType w:val="hybridMultilevel"/>
    <w:tmpl w:val="E662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3134"/>
    <w:multiLevelType w:val="hybridMultilevel"/>
    <w:tmpl w:val="73B8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C26EF"/>
    <w:rsid w:val="000065C2"/>
    <w:rsid w:val="000951D5"/>
    <w:rsid w:val="001A71A8"/>
    <w:rsid w:val="00214685"/>
    <w:rsid w:val="00293CEF"/>
    <w:rsid w:val="00316DE5"/>
    <w:rsid w:val="00337BE6"/>
    <w:rsid w:val="00486B23"/>
    <w:rsid w:val="00540111"/>
    <w:rsid w:val="005564F4"/>
    <w:rsid w:val="00566CAB"/>
    <w:rsid w:val="006449A0"/>
    <w:rsid w:val="00664803"/>
    <w:rsid w:val="00694604"/>
    <w:rsid w:val="007C26EF"/>
    <w:rsid w:val="00824D24"/>
    <w:rsid w:val="00942370"/>
    <w:rsid w:val="009C1156"/>
    <w:rsid w:val="00A7441A"/>
    <w:rsid w:val="00AA12B9"/>
    <w:rsid w:val="00CD32C7"/>
    <w:rsid w:val="00DF742E"/>
    <w:rsid w:val="00E962E2"/>
    <w:rsid w:val="00EB6086"/>
    <w:rsid w:val="00EC5106"/>
    <w:rsid w:val="00F25DC7"/>
    <w:rsid w:val="00FA3413"/>
    <w:rsid w:val="00FC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2016-07-01T10:07:00Z</cp:lastPrinted>
  <dcterms:created xsi:type="dcterms:W3CDTF">2016-07-01T10:08:00Z</dcterms:created>
  <dcterms:modified xsi:type="dcterms:W3CDTF">2016-07-01T10:08:00Z</dcterms:modified>
</cp:coreProperties>
</file>