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BA" w:rsidRPr="002B0CBA" w:rsidRDefault="002B0CBA" w:rsidP="002B0CBA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B0CB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E361B" w:rsidRPr="00CC1321" w:rsidRDefault="007E361B" w:rsidP="007E361B">
      <w:pPr>
        <w:pStyle w:val="ConsPlusTitle"/>
        <w:widowControl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7E361B" w:rsidRPr="00CC1321" w:rsidRDefault="007E361B" w:rsidP="007E361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E361B" w:rsidRPr="004E5BBD" w:rsidRDefault="007E361B" w:rsidP="007E361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E5BBD">
        <w:rPr>
          <w:rFonts w:ascii="Times New Roman" w:hAnsi="Times New Roman" w:cs="Times New Roman"/>
          <w:sz w:val="26"/>
          <w:szCs w:val="26"/>
        </w:rPr>
        <w:t>Р</w:t>
      </w:r>
      <w:r w:rsidR="004D6DF9">
        <w:rPr>
          <w:rFonts w:ascii="Times New Roman" w:hAnsi="Times New Roman" w:cs="Times New Roman"/>
          <w:sz w:val="26"/>
          <w:szCs w:val="26"/>
        </w:rPr>
        <w:t xml:space="preserve">ОССИЙСКАЯ </w:t>
      </w:r>
      <w:r w:rsidRPr="004E5BBD">
        <w:rPr>
          <w:rFonts w:ascii="Times New Roman" w:hAnsi="Times New Roman" w:cs="Times New Roman"/>
          <w:sz w:val="26"/>
          <w:szCs w:val="26"/>
        </w:rPr>
        <w:t>Ф</w:t>
      </w:r>
      <w:r w:rsidR="004D6DF9">
        <w:rPr>
          <w:rFonts w:ascii="Times New Roman" w:hAnsi="Times New Roman" w:cs="Times New Roman"/>
          <w:sz w:val="26"/>
          <w:szCs w:val="26"/>
        </w:rPr>
        <w:t>ЕДЕРАЦИЯ</w:t>
      </w:r>
    </w:p>
    <w:p w:rsidR="007E361B" w:rsidRPr="004E5BBD" w:rsidRDefault="007E361B" w:rsidP="007E361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E5BB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D6DF9">
        <w:rPr>
          <w:rFonts w:ascii="Times New Roman" w:hAnsi="Times New Roman" w:cs="Times New Roman"/>
          <w:sz w:val="26"/>
          <w:szCs w:val="26"/>
        </w:rPr>
        <w:t xml:space="preserve">ГОРОДСКОГО ПОСЕЛЕНИЯ ПОСЕЛОК СТАРАЯ ТОРОПА </w:t>
      </w:r>
      <w:r w:rsidRPr="004E5BBD">
        <w:rPr>
          <w:rFonts w:ascii="Times New Roman" w:hAnsi="Times New Roman" w:cs="Times New Roman"/>
          <w:sz w:val="26"/>
          <w:szCs w:val="26"/>
        </w:rPr>
        <w:t>ЗАПАДНОДВИНСКОГО РАЙОНА</w:t>
      </w:r>
    </w:p>
    <w:p w:rsidR="007E361B" w:rsidRPr="004E5BBD" w:rsidRDefault="007E361B" w:rsidP="007E361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E5BBD">
        <w:rPr>
          <w:rFonts w:ascii="Times New Roman" w:hAnsi="Times New Roman" w:cs="Times New Roman"/>
          <w:sz w:val="26"/>
          <w:szCs w:val="26"/>
        </w:rPr>
        <w:t>ТВЕРСКОЙ ОБЛАСТИ</w:t>
      </w:r>
    </w:p>
    <w:p w:rsidR="007E361B" w:rsidRPr="004E5BBD" w:rsidRDefault="007E361B" w:rsidP="007E361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E361B" w:rsidRPr="004E5BBD" w:rsidRDefault="007E361B" w:rsidP="007E361B">
      <w:pPr>
        <w:pStyle w:val="ConsPlusTitle"/>
        <w:widowControl/>
        <w:tabs>
          <w:tab w:val="left" w:pos="26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4E5BBD"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:rsidR="007E361B" w:rsidRPr="004E5BBD" w:rsidRDefault="007E361B" w:rsidP="007E361B">
      <w:pPr>
        <w:pStyle w:val="ConsPlusTitle"/>
        <w:widowControl/>
        <w:tabs>
          <w:tab w:val="left" w:pos="2660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7E361B" w:rsidRDefault="004D6DF9" w:rsidP="000141B2">
      <w:pPr>
        <w:pStyle w:val="ConsPlusTitle"/>
        <w:widowControl/>
        <w:tabs>
          <w:tab w:val="left" w:pos="2660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пгт Старая Торопа</w:t>
      </w:r>
    </w:p>
    <w:p w:rsidR="005C3945" w:rsidRDefault="0097155C" w:rsidP="007E361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11.03.2019 г.                                                                                      № 81</w:t>
      </w:r>
    </w:p>
    <w:p w:rsidR="0097155C" w:rsidRDefault="0097155C" w:rsidP="00B00AD5">
      <w:pPr>
        <w:pStyle w:val="ConsPlusTitle"/>
        <w:widowControl/>
        <w:ind w:right="2267"/>
        <w:rPr>
          <w:rFonts w:ascii="Times New Roman" w:hAnsi="Times New Roman" w:cs="Times New Roman"/>
          <w:sz w:val="26"/>
          <w:szCs w:val="26"/>
        </w:rPr>
      </w:pPr>
    </w:p>
    <w:p w:rsidR="007E361B" w:rsidRPr="004E5BBD" w:rsidRDefault="007E361B" w:rsidP="00B00AD5">
      <w:pPr>
        <w:pStyle w:val="ConsPlusTitle"/>
        <w:widowControl/>
        <w:ind w:right="2267"/>
        <w:rPr>
          <w:rFonts w:ascii="Times New Roman" w:hAnsi="Times New Roman" w:cs="Times New Roman"/>
          <w:sz w:val="26"/>
          <w:szCs w:val="26"/>
        </w:rPr>
      </w:pPr>
      <w:r w:rsidRPr="004E5BBD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 xml:space="preserve">утверждении Положения о порядке проведения открытого конкурса по </w:t>
      </w:r>
      <w:r w:rsidR="009210AB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бору специализированной службы по вопросам похоронного дела на территории </w:t>
      </w:r>
      <w:r w:rsidR="005C394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6DF9">
        <w:rPr>
          <w:rFonts w:ascii="Times New Roman" w:hAnsi="Times New Roman" w:cs="Times New Roman"/>
          <w:sz w:val="26"/>
          <w:szCs w:val="26"/>
        </w:rPr>
        <w:t xml:space="preserve">Городское поселение поселок Старая Торопа </w:t>
      </w:r>
      <w:r w:rsidR="005C3945">
        <w:rPr>
          <w:rFonts w:ascii="Times New Roman" w:hAnsi="Times New Roman" w:cs="Times New Roman"/>
          <w:sz w:val="26"/>
          <w:szCs w:val="26"/>
        </w:rPr>
        <w:t>Западнодвинского района Тверско</w:t>
      </w:r>
      <w:r w:rsidR="00B00AD5">
        <w:rPr>
          <w:rFonts w:ascii="Times New Roman" w:hAnsi="Times New Roman" w:cs="Times New Roman"/>
          <w:sz w:val="26"/>
          <w:szCs w:val="26"/>
        </w:rPr>
        <w:t>й области</w:t>
      </w:r>
    </w:p>
    <w:p w:rsidR="005C3945" w:rsidRDefault="005C3945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"О погребении и похоронном деле" от 12.01.1996 N 8-ФЗ</w:t>
      </w:r>
      <w:r w:rsid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5C3945" w:rsidRPr="000C2D4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="005C3945" w:rsidRPr="000C2D4F">
        <w:rPr>
          <w:rFonts w:ascii="Times New Roman" w:hAnsi="Times New Roman"/>
          <w:sz w:val="24"/>
          <w:szCs w:val="24"/>
        </w:rPr>
        <w:t xml:space="preserve">Уставом </w:t>
      </w:r>
      <w:r w:rsidR="004D6DF9">
        <w:rPr>
          <w:rFonts w:ascii="Times New Roman" w:hAnsi="Times New Roman"/>
          <w:sz w:val="24"/>
          <w:szCs w:val="24"/>
        </w:rPr>
        <w:t xml:space="preserve">городского поселения поселок Старая Торопа </w:t>
      </w:r>
      <w:r w:rsidR="005C3945" w:rsidRPr="000C2D4F">
        <w:rPr>
          <w:rFonts w:ascii="Times New Roman" w:hAnsi="Times New Roman"/>
          <w:sz w:val="24"/>
          <w:szCs w:val="24"/>
        </w:rPr>
        <w:t>Западнодвинского Тверской области</w:t>
      </w:r>
      <w:r w:rsidR="005C3945">
        <w:rPr>
          <w:rFonts w:ascii="Times New Roman" w:hAnsi="Times New Roman"/>
          <w:sz w:val="24"/>
          <w:szCs w:val="24"/>
        </w:rPr>
        <w:t>,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4D6DF9">
        <w:rPr>
          <w:rFonts w:ascii="Times New Roman" w:hAnsi="Times New Roman"/>
          <w:sz w:val="24"/>
          <w:szCs w:val="24"/>
        </w:rPr>
        <w:t xml:space="preserve">городского поселения поселок Старая Торопа </w:t>
      </w:r>
      <w:r w:rsid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 района Тверской области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5C3945" w:rsidRPr="002B0CBA" w:rsidRDefault="005C3945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проведения открытого конкурса по </w:t>
      </w:r>
      <w:r w:rsidR="00921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 специализированной службы по вопросам похоронного дела на территории муниципального образования 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поселок Старая Торопа </w:t>
      </w:r>
      <w:r w:rsid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согласно приложению N 1 к настоящему постановлению.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конкурсной комиссии согласно приложению N 2 к настоящему постановлению.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Порядок деятельности специализированной службы по вопросам похоронного дела на территории муниципального образования 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поселок Старая Торопа Западнодвинского</w:t>
      </w:r>
      <w:r w:rsidR="00A42557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2557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</w:t>
      </w:r>
      <w:r w:rsidR="00A42557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N 3 к настоящему постановлению.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Поручить организацию проведения открытого конкурса по </w:t>
      </w:r>
      <w:r w:rsidR="00921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 специализированной службы по вопросам похоронного дела на территории муниципального образования 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поселок Старая Торопа Западнодвинского</w:t>
      </w:r>
      <w:r w:rsidR="00A42557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2557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</w:t>
      </w:r>
      <w:r w:rsidR="00A42557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области 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городского поселения поселок Старая Торопа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Западнодвинского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3945" w:rsidRPr="005C3945" w:rsidRDefault="002B0CBA" w:rsidP="002B0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настоящего постановления 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C3945" w:rsidRPr="005C3945">
        <w:rPr>
          <w:rFonts w:ascii="Times New Roman" w:eastAsia="Calibri" w:hAnsi="Times New Roman" w:cs="Times New Roman"/>
          <w:sz w:val="24"/>
          <w:szCs w:val="24"/>
        </w:rPr>
        <w:t xml:space="preserve">Постановление </w:t>
      </w:r>
      <w:r w:rsidR="007E5330">
        <w:rPr>
          <w:rFonts w:ascii="Times New Roman" w:eastAsia="Calibri" w:hAnsi="Times New Roman" w:cs="Times New Roman"/>
          <w:sz w:val="24"/>
          <w:szCs w:val="24"/>
        </w:rPr>
        <w:t>вступает в силу со дня его опубликования</w:t>
      </w:r>
      <w:r w:rsidR="005C3945" w:rsidRPr="005C3945">
        <w:rPr>
          <w:rFonts w:ascii="Times New Roman" w:eastAsia="Calibri" w:hAnsi="Times New Roman" w:cs="Times New Roman"/>
          <w:sz w:val="24"/>
          <w:szCs w:val="24"/>
        </w:rPr>
        <w:t xml:space="preserve"> в районной газете «Авангард» </w:t>
      </w:r>
      <w:r w:rsidR="005C3945" w:rsidRPr="005C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подлежит </w:t>
      </w:r>
      <w:r w:rsidR="005C3945" w:rsidRPr="005C3945">
        <w:rPr>
          <w:rFonts w:ascii="Times New Roman" w:hAnsi="Times New Roman" w:cs="Times New Roman"/>
          <w:sz w:val="24"/>
          <w:szCs w:val="24"/>
        </w:rPr>
        <w:t>размещению</w:t>
      </w:r>
      <w:r w:rsidR="005C3945" w:rsidRPr="000C2D4F">
        <w:rPr>
          <w:rFonts w:ascii="Times New Roman" w:hAnsi="Times New Roman"/>
          <w:sz w:val="24"/>
          <w:szCs w:val="24"/>
        </w:rPr>
        <w:t xml:space="preserve"> на официальном сайте администрации Западнодвинского района в сети Интернет</w:t>
      </w:r>
      <w:r w:rsidR="005C3945">
        <w:rPr>
          <w:rFonts w:ascii="Times New Roman" w:hAnsi="Times New Roman"/>
          <w:sz w:val="24"/>
          <w:szCs w:val="24"/>
        </w:rPr>
        <w:t>.</w:t>
      </w:r>
    </w:p>
    <w:p w:rsidR="005C3945" w:rsidRDefault="005C3945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57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A42557" w:rsidRDefault="00A42557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A42557" w:rsidRDefault="00A42557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Старая Торопа                                                                О.Л.Грибалёва</w:t>
      </w:r>
    </w:p>
    <w:p w:rsid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57" w:rsidRDefault="00A42557" w:rsidP="000141B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Постановлению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0141B2" w:rsidRDefault="00A42557" w:rsidP="000141B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Старая Торопа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</w:p>
    <w:p w:rsidR="002B0CBA" w:rsidRPr="002B0CBA" w:rsidRDefault="002B0CBA" w:rsidP="000141B2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72F2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11.03.2019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6372F2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B2" w:rsidRDefault="002B0CBA" w:rsidP="000141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</w:t>
      </w:r>
    </w:p>
    <w:p w:rsidR="002B0CBA" w:rsidRPr="002B0CBA" w:rsidRDefault="002B0CBA" w:rsidP="000141B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ПОРЯДКЕ ПРОВЕДЕНИЯ ОТКРЫТОГО КОНКУРСА ПО </w:t>
      </w:r>
      <w:r w:rsidR="009210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</w:t>
      </w: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БОРУ СПЕЦИАЛИЗИРОВАННОЙ СЛУЖБЫ ПО ВОПРОСАМ</w:t>
      </w:r>
      <w:r w:rsidR="00A42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ПОХОРОННОГО ДЕЛА НА ТЕРРИТОРИИ </w:t>
      </w: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МУНИЦИПАЛЬНОГО ОБРАЗОВАНИЯ </w:t>
      </w:r>
      <w:r w:rsidR="00A42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ГОРОДСКОЕ ПОСЕЛЕНИЕ ПОСЕЛОК СТАРАЯ ТОРОПА ЗАПАДНОДВИНСКОГО</w:t>
      </w: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</w:t>
      </w:r>
      <w:r w:rsidR="00A42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141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ТВЕРС</w:t>
      </w: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КОЙ ОБЛАСТИ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014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Целью проведения открытого конкурса по </w:t>
      </w:r>
      <w:r w:rsidR="00921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 специализированной службы по вопросам похоронного дела на территории муниципального образования 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поселок Старая Торопа Западнодвинского</w:t>
      </w:r>
      <w:r w:rsidR="00A42557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2557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</w:t>
      </w:r>
      <w:r w:rsidR="00A42557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области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выбор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ст. 9, 12 Федерального закона от 12.01.1996 N 8-ФЗ "О погребении и похоронном деле".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порядок организации и проведения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Выбор субъекта, претендующего на получение статуса специализированной службы по вопросам похоронного дела на территории муниципального образования 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поселок Старая Торопа Западнодвинского</w:t>
      </w:r>
      <w:r w:rsidR="00A42557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2557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</w:t>
      </w:r>
      <w:r w:rsidR="00A42557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производится по результатам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Для участия в открытом конкурсе допускаются организации, оказывающие ритуальные услуги населению на территории муниципального образования 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поселок Старая Торопа Западнодвинского</w:t>
      </w:r>
      <w:r w:rsidR="00A42557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2557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</w:t>
      </w:r>
      <w:r w:rsidR="00A42557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иные юридические лица и индивидуальные предприниматели.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Для проведения открытого конкурса создается конкурсная комиссия. В состав конкурсной комиссии входят не менее 5 человек.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Организатор открытого конкурса обязан хранить коммерческую тайну об участниках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Извещение о проведении открытого конкурса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Извещение о проведении открытого конкурса опубликовывается организатором на официальном сайте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1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hyperlink r:id="rId7" w:history="1">
        <w:r w:rsidR="00917A94" w:rsidRPr="00B6566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http://sttgp.zapdvina.ru/</w:t>
        </w:r>
      </w:hyperlink>
      <w:r w:rsidR="00917A9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30 дней до дня подведения итогов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Одновременно с информационным сообщением на официальном сайте размещается утвержденная конкурсная документация в формате, доступном для получения в электронном виде.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извещении о проведении открытого конкурса должны быть указаны следующие сведения: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информация об организаторе открытого конкурса: наименование, место нахождения, адрес электронной почты, </w:t>
      </w:r>
      <w:r w:rsidR="006B6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организатора,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срок, место и порядок предоставления конкурсной документации;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место, порядок, даты начала и окончания подачи заявок на участие в открытом конкурсе;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место, дата и время вскрытия конвертов с заявками на участие в открытом конкурсе, место и дата рассмотрения заявок и подведения итогов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Помимо размещения на соответствующем сайте, конкурсная документация должна быть доступна для получения у организатора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конкурсной документации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Конкурсная документация разрабатывается и утверждается организатором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Конкурсная документация должна содержать: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 к содержанию и форме заявки на участие в открытом конкурсе;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требования к </w:t>
      </w:r>
      <w:r w:rsidR="00120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претендентам на участие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порядок и срок подачи, отзыва заявок на участие в открытом конкурсе;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формы, порядок, даты начала и окончания срока предоставления участникам открытого конкурса разъяснений положений конкурсной документации;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место, порядок, дат</w:t>
      </w:r>
      <w:r w:rsidR="00120D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 с заявками на участие;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120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и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 на участие в открытом конкурсе.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Разъяснения положений конкурсной документации и внесение в нее изменений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Любой участник открытого конкурса вправе направить в письменной форме организатору запрос о разъяснении положений конкурсной документации. В течение двух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документации, если указанный запрос поступил к организатору не позднее</w:t>
      </w:r>
      <w:r w:rsidR="00A425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дня окончания подачи заявок на участие в открытом конкурсе.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Организатор по собственной инициативе или в соответствии с запросом участника открытого конкурса вправе внести изменения в конкурсную документацию не позднее</w:t>
      </w:r>
      <w:r w:rsidR="00D820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дня окончания подачи заявок на участие в открытом конкурсе. Изменения направляются всем участникам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подачи заявок на участие в открытом конкурсе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Для участия в открытом конкурсе участник подает заявку на участие в открытом конкурсе в сроки по форме, установленной конкурсной документацией.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Организатор открытого конкурса устанавливает место подачи заявок на участие в открытом конкурсе, дату и время окончания приема заявок.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Заявка на участие в открытом конкурсе представляется в запечатанном виде и должна содержать следующие сведения: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участника;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 юридического лица (индивидуального предпринимателя);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руководителя и номер телефона;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банковские реквизиты юридического лица (индивидуального предпринимателя).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К заявке на участие в открытом конкурсе прилагаются: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учредительных документов;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постановке на налоговый учет;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 (для юридических лиц) или оригинал,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выданный не ранее</w:t>
      </w:r>
      <w:r w:rsidR="00D820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="007E5330" w:rsidRPr="00A62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шесть месяцев до дня размещения на официальном сайте извещения о проведении открытого конкурса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наличии персонала для осуществления погребения умерших;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наличии транспорта для предоставления услуг по захоронению;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наличии материально-технической базы для изготовления предметов ритуального назначения либо наличие договоров на изготовление или приобретение предметов ритуаль</w:t>
      </w:r>
      <w:r w:rsidR="00A92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назначения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наличии помещения для приема заявок;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наличии телефонной связи для приема заявок.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Порядок подачи и приема заявок на участие в открытом конкурсе: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открытого конкурса по запросу участника делает отметку с указанием даты и времени получения заявки на участие в открытом конкурсе;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конверт с заявкой на участие в открытом конкурсе, полученный организатором открытого конкурса по истечении срока приема заявок, не вскрывается и возвращается участнику, представившему заявку;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процедура представления заявки на участие в открытом конкурсе должна проходить анонимно, чтобы участники не имели сведений о том, кто будет участвовать в открытом конкурсе, во избежание давления или недобросовестных действий по отношению к потенциальным участникам.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Рассмотрение заявок на участие в открытом конкурсе: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упрощения процедуры рассмотрения, оценки и сопоставления заявок на участие в открытом конкурсе организатор открытого конкурса вправе потребовать от участников разъяснения положений заявок на участие в открытом конкурсе. Не допускается выдвижение требований, направленных на изменение содержания заявки на участие в открытом конкурсе;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открытого конкурса вправе рассматривать заявку на участие в открытом конкурсе как отвечающую формальным требованиям только в случае, если она: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соответствует всем требованиям, предусмотренным конкурсной документацией;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содержит незначительные отклонения, которые существенно не меняют характеристик, условий и иных требований, предусмотренных конкурсной документацией;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конкурсная комиссия в пятидневный срок с момента вскрытия конвертов с заявками на участие в открытом конкурсе обязана рассмотреть поданные участниками документы и сведения и сообщить: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принятии заявки на участие в открытом конкурсе или отказе в принятии заявки;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необходимости представления дополнительной информации.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Отклонение и изменение заявок на участие в открытом конкурсе: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организатор открытого конкурса отклоняет заявку на участие в открытом конкурсе в случаях, если: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участник, направивший заявку, не отвечает квалификационным требованиям;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участник, направивший заявку, не соглашается с исправлением выявленной ошибки в представленных документах;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заявка не отвечает требованиям, предусмотренным конкурсной документацией;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выявлены недобросовестные действия участника;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 представлены в срок необходимые документы;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 устранены недостатки в представленных документах;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 вправе изменить или отозвать свою заявку на участие в открытом конкурсе до истечения срока представления заявок, если конкурсной документацией не предусмотрено иное.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соответствии со сроками, указанными в конкурсной документации, конкурсная комиссия вскрывает конверты с заявками на участие в открытом конкурсе в присутствии участника, регистрирует заявку и прилагаемую к ней документацию в протоколе, к которому прилагаются списки юридических и физических лиц, признанных участниками.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Критерии определения победителя открытого конкурса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Наличие транспорта для предоставления услуг по захоронению.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Наличие персонала, необходимого для осуществления погребения умерших.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Наличие материально-технической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Наличие помещения для приема заявок.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Наличие телефонной связи для приема заявок.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и сопоставление заявок на участие в открытом конкурсе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Конкурсная комиссия осуществляет оценку и сопоставление заявок, поданных участниками открытого конкурса и признанных участниками открытого конкурса. Срок оценки и сопоставления таких заявок не может превышать десяти дней со дня подписания протокола.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Оценка и сопоставление заявок на участие в открытом конкурсе осуществляются конкурсной комиссией в целях выявления лучших участников в соответствии с критериями и в порядке, которые установлены конкурсной документацией.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Определение победителя открытого конкурса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Победителем открытого конкурса признается участник открытого конкурса, набравший наибольшее количество баллов.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Конкурсная комиссия ведет протокол оценки и сопоставления заявок на участие в открытом конкурсе, в котором должны содержаться сведения о месте, дате, времени проведения оценки и сопоставления таких заявок, об участниках открытого конкурса, заявки на участие в открытом конкурсе которых были рассмотрены, о критериях оценки таких заявок, о принятом на основании результатов оценки и сопоставления заявок на участие в открытом конкурсе решении, а также наименования (для юридических лиц), фамилия, имя, отчество (для физических лиц) и почтовые адреса участников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Протокол оценки и сопоставления заявок на участие в открытом конкурсе опубликовывается на официальном сайте организатором в течение десяти дней.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В случае участия в открытом конкурсе одного участника конкурс признается несостоявшимся, но орган местного самоуправления (организатор) вправе присвоить участнику статус специализированной службы по вопросам похоронного дела на территории муниципального образования </w:t>
      </w:r>
      <w:r w:rsidR="00D82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поселок Старая Торопа Западнодвинского</w:t>
      </w:r>
      <w:r w:rsidR="00D820D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820D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20D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</w:t>
      </w:r>
      <w:r w:rsidR="00D820D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области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его соответствия всем требованиям открытого конкурса.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Обжалование действий организатора открытого конкурса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Любой участник, который заявляет, что он понес или может понести убытки в результате нарушения организатором открытого конкурса требований настоящего Положения, имеет право на обжалование действий организатора открытого конкурса в соответствии с Гражданским кодексом Российской Федерации и иными федеральными законами.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71" w:rsidRDefault="007A3071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71" w:rsidRDefault="007A3071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71" w:rsidRDefault="007A3071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0DA" w:rsidRDefault="00D820DA" w:rsidP="00057972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276" w:rsidRDefault="00C70276" w:rsidP="00C70276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1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C70276" w:rsidRDefault="00C70276" w:rsidP="00C70276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Старая Торопа Западнодвинского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</w:p>
    <w:p w:rsidR="002B0CBA" w:rsidRPr="002B0CBA" w:rsidRDefault="00C70276" w:rsidP="00C70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72F2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11.03.2019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6372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276" w:rsidRDefault="00C70276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C70276" w:rsidRDefault="002B0CBA" w:rsidP="00C7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КОНКУРСНОЙ КОМИССИИ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Pr="002B0CBA" w:rsidRDefault="00C70276" w:rsidP="00057972">
      <w:pPr>
        <w:tabs>
          <w:tab w:val="left" w:pos="73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О.Л.Грибалёва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="00057972" w:rsidRPr="0005797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поселок Старая Торопа Западнодвинского района Тверской области 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 комиссии;</w:t>
      </w:r>
    </w:p>
    <w:p w:rsidR="002B0CBA" w:rsidRPr="002B0CBA" w:rsidRDefault="00C70276" w:rsidP="000579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Т.Р.Кудряшова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поселок Старая Торопа Западнодвинского района Тверской области</w:t>
      </w:r>
      <w:r w:rsidR="007E5330">
        <w:rPr>
          <w:rFonts w:ascii="Times New Roman" w:hAnsi="Times New Roman" w:cs="Times New Roman"/>
          <w:sz w:val="24"/>
          <w:szCs w:val="24"/>
        </w:rPr>
        <w:t xml:space="preserve"> </w:t>
      </w:r>
      <w:r w:rsidR="007E533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E5330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7E5330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7E53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E5330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330" w:rsidRPr="002B0CBA" w:rsidRDefault="00C70276" w:rsidP="007E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М.Е.Лузгинова</w:t>
      </w:r>
      <w:r w:rsidR="007E5330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E5330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по выполнению исполнений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поселок Старая Торопа Западнодвинского района Тверской области </w:t>
      </w:r>
      <w:r w:rsidR="007E533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секретарь комиссии.</w:t>
      </w:r>
    </w:p>
    <w:p w:rsidR="00057972" w:rsidRDefault="00057972" w:rsidP="0005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BA" w:rsidRDefault="002B0CBA" w:rsidP="0005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057972" w:rsidRPr="002B0CBA" w:rsidRDefault="00057972" w:rsidP="0005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330" w:rsidRDefault="00DD311B" w:rsidP="0005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Е.М.Лукина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972" w:rsidRPr="0005797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972" w:rsidRPr="00057972">
        <w:rPr>
          <w:rFonts w:ascii="Times New Roman" w:hAnsi="Times New Roman" w:cs="Times New Roman"/>
          <w:sz w:val="24"/>
          <w:szCs w:val="24"/>
        </w:rPr>
        <w:t>заведующ</w:t>
      </w:r>
      <w:r w:rsidR="00EB492E">
        <w:rPr>
          <w:rFonts w:ascii="Times New Roman" w:hAnsi="Times New Roman" w:cs="Times New Roman"/>
          <w:sz w:val="24"/>
          <w:szCs w:val="24"/>
        </w:rPr>
        <w:t>ий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бухгалтерского учета и отчетности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поселок Старая Торопа Западнодвинского района Тверской области</w:t>
      </w:r>
      <w:r w:rsidR="002B0CBA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492E" w:rsidRPr="006372F2" w:rsidRDefault="00DD311B" w:rsidP="00057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F2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А.А.Шилов</w:t>
      </w:r>
      <w:r w:rsidR="00EB492E" w:rsidRPr="0063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2F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B492E" w:rsidRPr="0063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городского поселения поселок Старая Торопа Западнодвинского района Тверской области</w:t>
      </w:r>
      <w:r w:rsidR="00EB492E" w:rsidRPr="006372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0CBA" w:rsidRPr="00DD311B" w:rsidRDefault="00DD311B" w:rsidP="000579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72F2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С.И.Горский – депутат городского поселения поселок Старая Торопа Западнодвинского района Тверской области</w:t>
      </w:r>
      <w:r w:rsidR="002B0CBA" w:rsidRPr="00DD31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72" w:rsidRDefault="00057972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1B" w:rsidRDefault="00DD311B" w:rsidP="00DD311B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DD311B" w:rsidRDefault="00DD311B" w:rsidP="00DD311B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Старая Торопа Западнодвинского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Тверской области </w:t>
      </w:r>
    </w:p>
    <w:p w:rsidR="00DD311B" w:rsidRPr="002B0CBA" w:rsidRDefault="00DD311B" w:rsidP="00DD3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72F2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6372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B0CBA" w:rsidRPr="002B0CBA" w:rsidRDefault="002B0CBA" w:rsidP="002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0AB" w:rsidRDefault="002B0CBA" w:rsidP="009210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</w:p>
    <w:p w:rsidR="002B0CBA" w:rsidRPr="002B0CBA" w:rsidRDefault="002B0CBA" w:rsidP="009210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ДЕЯТЕЛЬНОСТИ СПЕЦИАЛИЗИРОВАННОЙ СЛУЖБЫ ПО ВОПРОСАМ ПОХОРОННОГО ДЕЛА НА ТЕРРИТОРИИ МУНИЦИПАЛЬНОГО ОБРАЗОВАНИЯ </w:t>
      </w:r>
      <w:r w:rsidR="00DD3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ГОРОДСКОЕ ПОСЕЛЕНИЯ ПОСЕЛОК СТАРАЯ ТОРОПА</w:t>
      </w:r>
      <w:r w:rsidR="00636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ЗАПАДНОДВИНСК</w:t>
      </w:r>
      <w:r w:rsidR="00DD3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ОГО</w:t>
      </w:r>
      <w:r w:rsidR="00636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</w:t>
      </w:r>
      <w:r w:rsidR="00DD31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</w:t>
      </w:r>
      <w:r w:rsidR="00636A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ТВЕР</w:t>
      </w:r>
      <w:r w:rsidRPr="002B0C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СКОЙ ОБЛАСТИ</w:t>
      </w:r>
    </w:p>
    <w:p w:rsidR="00DF0647" w:rsidRPr="00DD311B" w:rsidRDefault="00DF0647" w:rsidP="00DF064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DF0647" w:rsidRPr="002B0CBA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Специализированная служба по вопросам похоронного дела на территории муниципального образования </w:t>
      </w:r>
      <w:r w:rsidR="00DD3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поселения поселок Старая Торопа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</w:t>
      </w:r>
      <w:r w:rsidR="00DD31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D31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области (далее - специализированная служба) - юридическое лицо или индивидуальный предприниматель, выбранный по результатам открытого конкурса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 специализированной службы по вопросам похоронного дела на территории муниципального образования </w:t>
      </w:r>
      <w:r w:rsidR="00DD31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поселения поселок Старая Торопа Западнодвинского</w:t>
      </w:r>
      <w:r w:rsidR="00DD311B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DD31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D311B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31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="00DD311B"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которого возложены полномочия специализированной службы, деятельность которой направлена на оказание ритуальных услуг 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ст.9 и 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12 Федерального закона от 12.01.1996 N 8-ФЗ "О погребении и похоронном деле". В своей деятельности специализированная служба руководствуется действующим законодательством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области, нормативными правовыми актами органов местного самоуправления, настоящим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Отказ специализированной службы в оказании гарантированного перечня услуг по погребению на безвозмездной основе, в связи с отсутствием у нее необходимых средств или по другим основаниям, недопустим.</w:t>
      </w:r>
    </w:p>
    <w:p w:rsidR="00DF0647" w:rsidRPr="002B0CBA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Специализированная служба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 в случае, если лицо, взявшее на себя обязанность осуществить погребение умершего, получило социальное пособие на погребение</w:t>
      </w:r>
      <w:r w:rsidR="00DD31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имеет намерение его получить не позднее шести месяцев со дня смерти в порядке, установленном частью 3 статьи 10 Федерального закона "О погребении и похоронном деле".</w:t>
      </w:r>
    </w:p>
    <w:p w:rsidR="00DF0647" w:rsidRPr="002B0CBA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CB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целях соблюдения норм Гражданского кодекса Российской Федерации (ст. 1 и ст. 421) специализированная служба не вправе обязывать (понуждать) приобретать у нее ритуальные услуги, в том числе на платной основе, услуги, входящие в предусмотренный Федеральным законом "О погребении и похоронном деле" гарантированный перечень услуг по погребению.</w:t>
      </w:r>
    </w:p>
    <w:p w:rsidR="00DF0647" w:rsidRPr="00DD311B" w:rsidRDefault="00DF0647" w:rsidP="00DF064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Основные функции и обязанности специализированной службы</w:t>
      </w:r>
    </w:p>
    <w:p w:rsidR="00DF0647" w:rsidRPr="00F00179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функциями специализированной службы являются погребение умерших в следующих случаях:</w:t>
      </w:r>
    </w:p>
    <w:p w:rsidR="00DF0647" w:rsidRPr="00F00179" w:rsidRDefault="00DF0647" w:rsidP="00DF064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001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Оказывать гарантированный перечень услуг по погребению на безвозмездной основе в соответствии со статьями 9 Федерального закона от 12.01.1996 №8-ФЗ «О погребении и похоронном деле»:</w:t>
      </w:r>
    </w:p>
    <w:p w:rsidR="00DF0647" w:rsidRPr="00F00179" w:rsidRDefault="00DF0647" w:rsidP="00DF064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 оформление документов, необходимых для погребения;</w:t>
      </w:r>
    </w:p>
    <w:p w:rsidR="00DF0647" w:rsidRPr="00F00179" w:rsidRDefault="00DF0647" w:rsidP="00DF064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предоставление и доставка гроба и других предметов, необходимых для погребения;</w:t>
      </w:r>
    </w:p>
    <w:p w:rsidR="00DF0647" w:rsidRPr="00F00179" w:rsidRDefault="00DF0647" w:rsidP="00DF064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 перевозка тела (останков) умершего на кладбище;</w:t>
      </w:r>
    </w:p>
    <w:p w:rsidR="00DF0647" w:rsidRPr="00F00179" w:rsidRDefault="00DF0647" w:rsidP="00DF0647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  погребение.</w:t>
      </w:r>
    </w:p>
    <w:p w:rsidR="00DF0647" w:rsidRPr="00F00179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отсутствии супруга, близких родственников, иных родственников</w:t>
      </w:r>
      <w:r w:rsidR="00DD31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Российской Федерации.</w:t>
      </w:r>
    </w:p>
    <w:p w:rsidR="00DF0647" w:rsidRPr="00F00179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случаях участках кладбищ.</w:t>
      </w:r>
    </w:p>
    <w:p w:rsidR="00DF0647" w:rsidRPr="00F00179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Перечень услуг, оказываемых специализированной службой при погребении умерших, указанных в пунктах 2.2 и 2.3 настоящего Порядка, включает в себя:</w:t>
      </w:r>
    </w:p>
    <w:p w:rsidR="00DF0647" w:rsidRPr="00F00179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оформление документов, необходимых для погребения;</w:t>
      </w:r>
    </w:p>
    <w:p w:rsidR="00DF0647" w:rsidRPr="00F00179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облачение тела;</w:t>
      </w:r>
    </w:p>
    <w:p w:rsidR="00DF0647" w:rsidRPr="00F00179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предоставление и доставку гроба;</w:t>
      </w:r>
    </w:p>
    <w:p w:rsidR="00DF0647" w:rsidRPr="00F00179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перевозку умершего на кладбище, включая погрузочно-разгрузочные работы и перемещение гроба с телом умершего до места погребения;</w:t>
      </w:r>
    </w:p>
    <w:p w:rsidR="00DF0647" w:rsidRPr="00F00179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погребение: копку могилы механизированным или ручным способом; опускание гроба в могилу; засыпку могилы, устройство надмогильного холма; установку ритуальной таблички.</w:t>
      </w:r>
    </w:p>
    <w:p w:rsidR="00DF0647" w:rsidRPr="00F00179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указанных услуг определяется органом местного самоуправления и возмещается в порядке, предусмотренном п. 3 ст. 9 Федерального закона от 12.01.1996 N 8-ФЗ "О погребении и похоронном деле".</w:t>
      </w:r>
    </w:p>
    <w:p w:rsidR="00DF0647" w:rsidRPr="00DD311B" w:rsidRDefault="00DF0647" w:rsidP="00DF0647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Ответственность специализированной службы по вопросам похоронного дела</w:t>
      </w:r>
    </w:p>
    <w:p w:rsidR="00DF0647" w:rsidRPr="00F00179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Специализированная служба обязана соблюдать требования законодательства в сфере погребения и похоронного дела.</w:t>
      </w:r>
    </w:p>
    <w:p w:rsidR="00DF0647" w:rsidRPr="00F00179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Основаниями для прекращения обязательств по оказанию услуг специализированной службой по вопросам похоронного дела являются:</w:t>
      </w:r>
    </w:p>
    <w:p w:rsidR="00DF0647" w:rsidRPr="00F00179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соответствующего заявления специализированной службой;</w:t>
      </w:r>
    </w:p>
    <w:p w:rsidR="00DF0647" w:rsidRPr="00F00179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ликвидация юридического лица;</w:t>
      </w:r>
    </w:p>
    <w:p w:rsidR="00DF0647" w:rsidRPr="00F00179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фактическое прекращение деятельности по оказанию ритуальных услуг в течение года;</w:t>
      </w:r>
    </w:p>
    <w:p w:rsidR="00DF0647" w:rsidRPr="00F00179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гарантированного перечня услуг по погребению на безвозмездной основе.</w:t>
      </w:r>
    </w:p>
    <w:p w:rsidR="00DF0647" w:rsidRPr="002B0CBA" w:rsidRDefault="00DF0647" w:rsidP="00DF0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47" w:rsidRDefault="00DF0647" w:rsidP="00DF0647">
      <w:pPr>
        <w:jc w:val="both"/>
      </w:pPr>
    </w:p>
    <w:p w:rsidR="00646F54" w:rsidRDefault="00646F54" w:rsidP="00DF0647">
      <w:pPr>
        <w:spacing w:before="100" w:beforeAutospacing="1" w:after="100" w:afterAutospacing="1" w:line="240" w:lineRule="auto"/>
        <w:jc w:val="both"/>
        <w:outlineLvl w:val="4"/>
      </w:pPr>
    </w:p>
    <w:sectPr w:rsidR="00646F54" w:rsidSect="0064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D1E" w:rsidRDefault="00386D1E" w:rsidP="00B00AD5">
      <w:pPr>
        <w:spacing w:after="0" w:line="240" w:lineRule="auto"/>
      </w:pPr>
      <w:r>
        <w:separator/>
      </w:r>
    </w:p>
  </w:endnote>
  <w:endnote w:type="continuationSeparator" w:id="1">
    <w:p w:rsidR="00386D1E" w:rsidRDefault="00386D1E" w:rsidP="00B0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D1E" w:rsidRDefault="00386D1E" w:rsidP="00B00AD5">
      <w:pPr>
        <w:spacing w:after="0" w:line="240" w:lineRule="auto"/>
      </w:pPr>
      <w:r>
        <w:separator/>
      </w:r>
    </w:p>
  </w:footnote>
  <w:footnote w:type="continuationSeparator" w:id="1">
    <w:p w:rsidR="00386D1E" w:rsidRDefault="00386D1E" w:rsidP="00B00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F5FFA"/>
    <w:multiLevelType w:val="multilevel"/>
    <w:tmpl w:val="9546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B0CBA"/>
    <w:rsid w:val="00002C5F"/>
    <w:rsid w:val="000141B2"/>
    <w:rsid w:val="00033E72"/>
    <w:rsid w:val="00057972"/>
    <w:rsid w:val="000601EA"/>
    <w:rsid w:val="000B3D24"/>
    <w:rsid w:val="000D3B82"/>
    <w:rsid w:val="000E57DD"/>
    <w:rsid w:val="001063DE"/>
    <w:rsid w:val="00106886"/>
    <w:rsid w:val="00120D6F"/>
    <w:rsid w:val="0012403D"/>
    <w:rsid w:val="0013550A"/>
    <w:rsid w:val="001939E1"/>
    <w:rsid w:val="001C64CD"/>
    <w:rsid w:val="001F05E2"/>
    <w:rsid w:val="001F1E1E"/>
    <w:rsid w:val="002010E2"/>
    <w:rsid w:val="00206A84"/>
    <w:rsid w:val="00214484"/>
    <w:rsid w:val="00244EA8"/>
    <w:rsid w:val="00257076"/>
    <w:rsid w:val="002671D3"/>
    <w:rsid w:val="002A3B76"/>
    <w:rsid w:val="002B0CBA"/>
    <w:rsid w:val="00311401"/>
    <w:rsid w:val="00330998"/>
    <w:rsid w:val="00386D1E"/>
    <w:rsid w:val="003A0B61"/>
    <w:rsid w:val="003D7A57"/>
    <w:rsid w:val="00422F35"/>
    <w:rsid w:val="00480109"/>
    <w:rsid w:val="004D6DF9"/>
    <w:rsid w:val="004E4E07"/>
    <w:rsid w:val="004F2773"/>
    <w:rsid w:val="00517493"/>
    <w:rsid w:val="00521A43"/>
    <w:rsid w:val="00526D57"/>
    <w:rsid w:val="00543641"/>
    <w:rsid w:val="005827F3"/>
    <w:rsid w:val="00592893"/>
    <w:rsid w:val="005B5442"/>
    <w:rsid w:val="005C3945"/>
    <w:rsid w:val="005D7545"/>
    <w:rsid w:val="005E6D5E"/>
    <w:rsid w:val="00636A07"/>
    <w:rsid w:val="006372F2"/>
    <w:rsid w:val="00645C4F"/>
    <w:rsid w:val="00646F54"/>
    <w:rsid w:val="00665CDF"/>
    <w:rsid w:val="006709AB"/>
    <w:rsid w:val="0067207B"/>
    <w:rsid w:val="0067605C"/>
    <w:rsid w:val="006B6023"/>
    <w:rsid w:val="006C3EF4"/>
    <w:rsid w:val="006D20B2"/>
    <w:rsid w:val="00754E61"/>
    <w:rsid w:val="007575DB"/>
    <w:rsid w:val="00762145"/>
    <w:rsid w:val="0076798B"/>
    <w:rsid w:val="00772755"/>
    <w:rsid w:val="007A210C"/>
    <w:rsid w:val="007A2290"/>
    <w:rsid w:val="007A3071"/>
    <w:rsid w:val="007B7AF0"/>
    <w:rsid w:val="007E361B"/>
    <w:rsid w:val="007E5330"/>
    <w:rsid w:val="00834CF3"/>
    <w:rsid w:val="00844F1C"/>
    <w:rsid w:val="008717B7"/>
    <w:rsid w:val="008F2557"/>
    <w:rsid w:val="00911465"/>
    <w:rsid w:val="00917A94"/>
    <w:rsid w:val="009210AB"/>
    <w:rsid w:val="009255A7"/>
    <w:rsid w:val="00940822"/>
    <w:rsid w:val="00963FAD"/>
    <w:rsid w:val="0097155C"/>
    <w:rsid w:val="00982F13"/>
    <w:rsid w:val="009F4798"/>
    <w:rsid w:val="00A2487E"/>
    <w:rsid w:val="00A42557"/>
    <w:rsid w:val="00A42968"/>
    <w:rsid w:val="00A45DD1"/>
    <w:rsid w:val="00A53A54"/>
    <w:rsid w:val="00A92C0C"/>
    <w:rsid w:val="00AB55BF"/>
    <w:rsid w:val="00B00AD5"/>
    <w:rsid w:val="00B46EBE"/>
    <w:rsid w:val="00B76606"/>
    <w:rsid w:val="00BA0E76"/>
    <w:rsid w:val="00BB659A"/>
    <w:rsid w:val="00BE4564"/>
    <w:rsid w:val="00BF5E37"/>
    <w:rsid w:val="00C07C65"/>
    <w:rsid w:val="00C416A2"/>
    <w:rsid w:val="00C70276"/>
    <w:rsid w:val="00CB5F2D"/>
    <w:rsid w:val="00CC5163"/>
    <w:rsid w:val="00CD6218"/>
    <w:rsid w:val="00CD6F4A"/>
    <w:rsid w:val="00CE178A"/>
    <w:rsid w:val="00D41766"/>
    <w:rsid w:val="00D544E9"/>
    <w:rsid w:val="00D77440"/>
    <w:rsid w:val="00D820DA"/>
    <w:rsid w:val="00D84DF2"/>
    <w:rsid w:val="00D941C8"/>
    <w:rsid w:val="00DA0527"/>
    <w:rsid w:val="00DC138A"/>
    <w:rsid w:val="00DC1D97"/>
    <w:rsid w:val="00DD311B"/>
    <w:rsid w:val="00DF0647"/>
    <w:rsid w:val="00E03060"/>
    <w:rsid w:val="00E76244"/>
    <w:rsid w:val="00E9458C"/>
    <w:rsid w:val="00EA6792"/>
    <w:rsid w:val="00EB492E"/>
    <w:rsid w:val="00EC0603"/>
    <w:rsid w:val="00EC7479"/>
    <w:rsid w:val="00EE3A08"/>
    <w:rsid w:val="00F0403C"/>
    <w:rsid w:val="00F5214E"/>
    <w:rsid w:val="00F73359"/>
    <w:rsid w:val="00F76D74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4"/>
  </w:style>
  <w:style w:type="paragraph" w:styleId="1">
    <w:name w:val="heading 1"/>
    <w:basedOn w:val="a"/>
    <w:link w:val="10"/>
    <w:uiPriority w:val="9"/>
    <w:qFormat/>
    <w:rsid w:val="002B0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0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0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B0C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0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0C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B0CBA"/>
    <w:rPr>
      <w:color w:val="0000FF"/>
      <w:u w:val="single"/>
    </w:rPr>
  </w:style>
  <w:style w:type="character" w:customStyle="1" w:styleId="ticker-title">
    <w:name w:val="ticker-title"/>
    <w:basedOn w:val="a0"/>
    <w:rsid w:val="002B0CBA"/>
  </w:style>
  <w:style w:type="character" w:customStyle="1" w:styleId="ticker-item-title">
    <w:name w:val="ticker-item-title"/>
    <w:basedOn w:val="a0"/>
    <w:rsid w:val="002B0CB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0C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B0C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creen-reader-text">
    <w:name w:val="screen-reader-text"/>
    <w:basedOn w:val="a0"/>
    <w:rsid w:val="002B0CB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0C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B0C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579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0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0AD5"/>
  </w:style>
  <w:style w:type="paragraph" w:styleId="a8">
    <w:name w:val="footer"/>
    <w:basedOn w:val="a"/>
    <w:link w:val="a9"/>
    <w:uiPriority w:val="99"/>
    <w:semiHidden/>
    <w:unhideWhenUsed/>
    <w:rsid w:val="00B0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0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tgp.zapdvin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3083</Words>
  <Characters>17579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ПОЛОЖЕНИЕ </vt:lpstr>
      <vt:lpstr>        О ПОРЯДКЕ ПРОВЕДЕНИЯ ОТКРЫТОГО КОНКУРСА ПО ОТБОРУ СПЕЦИАЛИЗИРОВАННОЙ СЛУЖБЫ ПО В</vt:lpstr>
      <vt:lpstr>        ПОРЯДОК</vt:lpstr>
      <vt:lpstr>        ДЕЯТЕЛЬНОСТИ СПЕЦИАЛИЗИРОВАННОЙ СЛУЖБЫ ПО ВОПРОСАМ ПОХОРОННОГО ДЕЛА НА ТЕРРИТОРИ</vt:lpstr>
    </vt:vector>
  </TitlesOfParts>
  <Company/>
  <LinksUpToDate>false</LinksUpToDate>
  <CharactersWithSpaces>20621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2018-11-22T14:55:00Z</cp:lastPrinted>
  <dcterms:created xsi:type="dcterms:W3CDTF">2019-03-05T14:03:00Z</dcterms:created>
  <dcterms:modified xsi:type="dcterms:W3CDTF">2019-03-11T11:31:00Z</dcterms:modified>
</cp:coreProperties>
</file>