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F" w:rsidRP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Российская Федерация</w:t>
      </w:r>
    </w:p>
    <w:p w:rsidR="00FA582C" w:rsidRP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Совет депутатов</w:t>
      </w:r>
    </w:p>
    <w:p w:rsidR="00FA582C" w:rsidRP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городского поселения поселок Старая Торопа</w:t>
      </w:r>
    </w:p>
    <w:p w:rsidR="00FA582C" w:rsidRP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Западнодвинского района Тверской области</w:t>
      </w:r>
    </w:p>
    <w:p w:rsidR="00FA582C" w:rsidRP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Четвёртый созыв</w:t>
      </w:r>
    </w:p>
    <w:p w:rsidR="00FA582C" w:rsidRPr="00FA582C" w:rsidRDefault="00FA582C" w:rsidP="00FA582C">
      <w:pPr>
        <w:rPr>
          <w:b/>
          <w:sz w:val="28"/>
          <w:szCs w:val="28"/>
        </w:rPr>
      </w:pPr>
    </w:p>
    <w:p w:rsidR="00FA582C" w:rsidRDefault="00FA582C" w:rsidP="00FA582C">
      <w:pPr>
        <w:jc w:val="center"/>
        <w:rPr>
          <w:b/>
          <w:sz w:val="28"/>
          <w:szCs w:val="28"/>
        </w:rPr>
      </w:pPr>
      <w:r w:rsidRPr="00FA582C">
        <w:rPr>
          <w:b/>
          <w:sz w:val="28"/>
          <w:szCs w:val="28"/>
        </w:rPr>
        <w:t>РЕШЕНИЕ</w:t>
      </w:r>
    </w:p>
    <w:p w:rsidR="00FA582C" w:rsidRDefault="00FA582C" w:rsidP="00FA582C">
      <w:pPr>
        <w:rPr>
          <w:sz w:val="28"/>
          <w:szCs w:val="28"/>
        </w:rPr>
      </w:pPr>
    </w:p>
    <w:p w:rsidR="007C5E6E" w:rsidRDefault="00FA582C" w:rsidP="00FA582C">
      <w:pPr>
        <w:rPr>
          <w:sz w:val="28"/>
          <w:szCs w:val="28"/>
        </w:rPr>
      </w:pPr>
      <w:r>
        <w:rPr>
          <w:sz w:val="28"/>
          <w:szCs w:val="28"/>
        </w:rPr>
        <w:t>15.03.2019 г.                               пгт. Старая Торопа                                        № 15</w:t>
      </w:r>
    </w:p>
    <w:p w:rsidR="007C5E6E" w:rsidRDefault="007C5E6E" w:rsidP="007C5E6E">
      <w:pPr>
        <w:rPr>
          <w:sz w:val="28"/>
          <w:szCs w:val="28"/>
        </w:rPr>
      </w:pPr>
    </w:p>
    <w:p w:rsidR="00B0003C" w:rsidRDefault="007C5E6E" w:rsidP="007C5E6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B0003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проведения внешней проверки </w:t>
      </w:r>
    </w:p>
    <w:p w:rsidR="00B0003C" w:rsidRDefault="007C5E6E" w:rsidP="007C5E6E">
      <w:pPr>
        <w:rPr>
          <w:sz w:val="28"/>
          <w:szCs w:val="28"/>
        </w:rPr>
      </w:pPr>
      <w:r>
        <w:rPr>
          <w:sz w:val="28"/>
          <w:szCs w:val="28"/>
        </w:rPr>
        <w:t xml:space="preserve">годового отчета об исполнении </w:t>
      </w:r>
      <w:r w:rsidRPr="007C5E6E">
        <w:rPr>
          <w:sz w:val="28"/>
          <w:szCs w:val="28"/>
        </w:rPr>
        <w:t xml:space="preserve">бюджета городского </w:t>
      </w:r>
    </w:p>
    <w:p w:rsidR="00B0003C" w:rsidRDefault="007C5E6E" w:rsidP="007C5E6E">
      <w:pPr>
        <w:rPr>
          <w:sz w:val="28"/>
          <w:szCs w:val="28"/>
        </w:rPr>
      </w:pPr>
      <w:r w:rsidRPr="007C5E6E">
        <w:rPr>
          <w:sz w:val="28"/>
          <w:szCs w:val="28"/>
        </w:rPr>
        <w:t xml:space="preserve">поселения поселок Старая Торопа Западнодвинского </w:t>
      </w:r>
    </w:p>
    <w:p w:rsidR="007C5E6E" w:rsidRPr="007C5E6E" w:rsidRDefault="007C5E6E" w:rsidP="007C5E6E">
      <w:pPr>
        <w:rPr>
          <w:sz w:val="28"/>
          <w:szCs w:val="28"/>
        </w:rPr>
      </w:pPr>
      <w:r w:rsidRPr="007C5E6E">
        <w:rPr>
          <w:sz w:val="28"/>
          <w:szCs w:val="28"/>
        </w:rPr>
        <w:t>района Тверской области</w:t>
      </w:r>
    </w:p>
    <w:p w:rsidR="007C5E6E" w:rsidRDefault="007C5E6E" w:rsidP="007C5E6E">
      <w:pPr>
        <w:pStyle w:val="formattexttopleveltext"/>
        <w:spacing w:before="0" w:beforeAutospacing="0" w:after="0" w:afterAutospacing="0"/>
        <w:rPr>
          <w:sz w:val="30"/>
          <w:szCs w:val="30"/>
        </w:rPr>
      </w:pPr>
    </w:p>
    <w:p w:rsidR="007C5E6E" w:rsidRDefault="007C5E6E" w:rsidP="00B26F6B">
      <w:pPr>
        <w:pStyle w:val="formattexttopleveltext"/>
        <w:spacing w:before="0" w:beforeAutospacing="0" w:after="0" w:afterAutospacing="0"/>
        <w:jc w:val="both"/>
      </w:pPr>
      <w:r>
        <w:rPr>
          <w:sz w:val="30"/>
          <w:szCs w:val="30"/>
        </w:rPr>
        <w:t xml:space="preserve">      В соответствии с пунктом 2 статьи 157, статьей 264.4, пунктом 2 статьи 265 Бюджетного кодекса Российской Федерации,  пунктом</w:t>
      </w:r>
      <w:r w:rsidR="00CF0851">
        <w:rPr>
          <w:sz w:val="30"/>
          <w:szCs w:val="30"/>
        </w:rPr>
        <w:t xml:space="preserve"> </w:t>
      </w:r>
      <w:r>
        <w:rPr>
          <w:sz w:val="30"/>
          <w:szCs w:val="30"/>
        </w:rPr>
        <w:t>3 части 2 статьи 9 Федерального закона от 07.02.2011 г. № 6 – 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№ 131- ФЗ от 06.10.2003 г. «Об общих принципах организации местного самоуправления в Российской Федерации»</w:t>
      </w:r>
      <w:r w:rsidR="00CF0851">
        <w:rPr>
          <w:sz w:val="30"/>
          <w:szCs w:val="30"/>
        </w:rPr>
        <w:t>,</w:t>
      </w:r>
      <w:r>
        <w:rPr>
          <w:sz w:val="30"/>
          <w:szCs w:val="30"/>
        </w:rPr>
        <w:t xml:space="preserve"> Совет депутатов городского поселения поселок Старая Торопа Западнодвинского района Тверской области </w:t>
      </w:r>
      <w:r w:rsidRPr="007C5E6E">
        <w:rPr>
          <w:b/>
          <w:sz w:val="30"/>
          <w:szCs w:val="30"/>
        </w:rPr>
        <w:t>РЕШИЛ:</w:t>
      </w:r>
    </w:p>
    <w:p w:rsidR="00B26F6B" w:rsidRDefault="00B26F6B" w:rsidP="00B26F6B">
      <w:pPr>
        <w:pStyle w:val="formattexttopleveltext"/>
        <w:spacing w:before="0" w:beforeAutospacing="0" w:after="0" w:afterAutospacing="0"/>
        <w:jc w:val="both"/>
      </w:pPr>
    </w:p>
    <w:p w:rsidR="007C5E6E" w:rsidRPr="007C5E6E" w:rsidRDefault="007C5E6E" w:rsidP="00200D6A">
      <w:pPr>
        <w:jc w:val="both"/>
        <w:rPr>
          <w:sz w:val="28"/>
          <w:szCs w:val="28"/>
        </w:rPr>
      </w:pPr>
      <w:r w:rsidRPr="007C5E6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B0003C">
        <w:t>П</w:t>
      </w:r>
      <w:r w:rsidR="00B0003C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проведения внешней проверки годового отчета об исполнении  </w:t>
      </w:r>
      <w:r w:rsidRPr="007C5E6E">
        <w:rPr>
          <w:sz w:val="28"/>
          <w:szCs w:val="28"/>
        </w:rPr>
        <w:t>бюджета 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>. (Прилагается).</w:t>
      </w:r>
    </w:p>
    <w:p w:rsidR="00FA582C" w:rsidRDefault="00B72EC2" w:rsidP="00200D6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</w:t>
      </w:r>
      <w:r w:rsidR="00DB406A">
        <w:rPr>
          <w:sz w:val="28"/>
          <w:szCs w:val="28"/>
        </w:rPr>
        <w:t xml:space="preserve">ление вступает в силу со дня его принятия, подлежит обнародованию и размещению на сайте администрации Западнодвинского района в сети «Интернет» в разделе «Поселения. Городское поселение </w:t>
      </w:r>
      <w:r w:rsidR="00200D6A">
        <w:rPr>
          <w:sz w:val="28"/>
          <w:szCs w:val="28"/>
        </w:rPr>
        <w:t xml:space="preserve"> поселок Старая Торопа».</w:t>
      </w:r>
    </w:p>
    <w:p w:rsidR="00200D6A" w:rsidRDefault="00200D6A" w:rsidP="00200D6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городского поселения поселок Старая Торопа Горского С.И.</w:t>
      </w:r>
    </w:p>
    <w:p w:rsidR="00200D6A" w:rsidRPr="00200D6A" w:rsidRDefault="00200D6A" w:rsidP="00200D6A"/>
    <w:p w:rsidR="00200D6A" w:rsidRPr="00200D6A" w:rsidRDefault="00200D6A" w:rsidP="00200D6A"/>
    <w:p w:rsidR="00200D6A" w:rsidRDefault="00200D6A" w:rsidP="00200D6A"/>
    <w:p w:rsidR="00200D6A" w:rsidRDefault="00200D6A" w:rsidP="00200D6A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200D6A" w:rsidRPr="007C5E6E" w:rsidRDefault="00200D6A" w:rsidP="00200D6A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поселок Старая Торопа                                                         С.И. Горский</w:t>
      </w:r>
    </w:p>
    <w:p w:rsidR="00200D6A" w:rsidRDefault="00200D6A" w:rsidP="00200D6A"/>
    <w:p w:rsidR="00200D6A" w:rsidRDefault="00200D6A" w:rsidP="00200D6A"/>
    <w:p w:rsidR="00DC510E" w:rsidRDefault="00DC510E" w:rsidP="00200D6A">
      <w:pPr>
        <w:jc w:val="right"/>
        <w:rPr>
          <w:sz w:val="28"/>
          <w:szCs w:val="28"/>
        </w:rPr>
      </w:pPr>
    </w:p>
    <w:p w:rsidR="00200D6A" w:rsidRPr="00200D6A" w:rsidRDefault="00200D6A" w:rsidP="00200D6A">
      <w:pPr>
        <w:jc w:val="right"/>
        <w:rPr>
          <w:sz w:val="28"/>
          <w:szCs w:val="28"/>
        </w:rPr>
      </w:pPr>
      <w:r w:rsidRPr="00200D6A">
        <w:rPr>
          <w:sz w:val="28"/>
          <w:szCs w:val="28"/>
        </w:rPr>
        <w:lastRenderedPageBreak/>
        <w:t>Утверждено</w:t>
      </w:r>
    </w:p>
    <w:p w:rsidR="00200D6A" w:rsidRDefault="00200D6A" w:rsidP="00200D6A">
      <w:pPr>
        <w:jc w:val="right"/>
        <w:rPr>
          <w:sz w:val="28"/>
          <w:szCs w:val="28"/>
        </w:rPr>
      </w:pPr>
      <w:r w:rsidRPr="00200D6A">
        <w:rPr>
          <w:sz w:val="28"/>
          <w:szCs w:val="28"/>
        </w:rPr>
        <w:t xml:space="preserve"> решением Совета депутатов городского </w:t>
      </w:r>
    </w:p>
    <w:p w:rsidR="00200D6A" w:rsidRDefault="00200D6A" w:rsidP="00200D6A">
      <w:pPr>
        <w:jc w:val="right"/>
        <w:rPr>
          <w:sz w:val="28"/>
          <w:szCs w:val="28"/>
        </w:rPr>
      </w:pPr>
      <w:r w:rsidRPr="00200D6A">
        <w:rPr>
          <w:sz w:val="28"/>
          <w:szCs w:val="28"/>
        </w:rPr>
        <w:t xml:space="preserve">поселения поселок Старая Торопа </w:t>
      </w:r>
    </w:p>
    <w:p w:rsidR="00200D6A" w:rsidRDefault="00200D6A" w:rsidP="00200D6A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Западнодвнского района Т</w:t>
      </w:r>
      <w:r w:rsidRPr="00200D6A">
        <w:rPr>
          <w:sz w:val="28"/>
          <w:szCs w:val="28"/>
        </w:rPr>
        <w:t>верской области</w:t>
      </w:r>
    </w:p>
    <w:p w:rsidR="00200D6A" w:rsidRDefault="00200D6A" w:rsidP="00200D6A">
      <w:pPr>
        <w:jc w:val="right"/>
        <w:rPr>
          <w:sz w:val="28"/>
          <w:szCs w:val="28"/>
        </w:rPr>
      </w:pPr>
      <w:r w:rsidRPr="00200D6A">
        <w:rPr>
          <w:sz w:val="28"/>
          <w:szCs w:val="28"/>
        </w:rPr>
        <w:t xml:space="preserve"> № 15 от 15.03.2019 г.</w:t>
      </w:r>
    </w:p>
    <w:p w:rsidR="00200D6A" w:rsidRPr="00200D6A" w:rsidRDefault="00200D6A" w:rsidP="00200D6A">
      <w:pPr>
        <w:rPr>
          <w:sz w:val="28"/>
          <w:szCs w:val="28"/>
        </w:rPr>
      </w:pPr>
    </w:p>
    <w:p w:rsidR="00200D6A" w:rsidRPr="00200D6A" w:rsidRDefault="00200D6A" w:rsidP="00200D6A">
      <w:pPr>
        <w:jc w:val="center"/>
        <w:rPr>
          <w:b/>
          <w:sz w:val="28"/>
          <w:szCs w:val="28"/>
        </w:rPr>
      </w:pPr>
      <w:r w:rsidRPr="00200D6A">
        <w:rPr>
          <w:b/>
          <w:sz w:val="28"/>
          <w:szCs w:val="28"/>
        </w:rPr>
        <w:t>По</w:t>
      </w:r>
      <w:r w:rsidR="00B0003C">
        <w:rPr>
          <w:b/>
          <w:sz w:val="28"/>
          <w:szCs w:val="28"/>
        </w:rPr>
        <w:t>рядок</w:t>
      </w:r>
    </w:p>
    <w:p w:rsidR="00200D6A" w:rsidRPr="00200D6A" w:rsidRDefault="00B0003C" w:rsidP="00200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D6A" w:rsidRPr="00200D6A">
        <w:rPr>
          <w:b/>
          <w:sz w:val="28"/>
          <w:szCs w:val="28"/>
        </w:rPr>
        <w:t xml:space="preserve"> проведения внешней проверки годового отчета об исполнении  бюджета городского поселения поселок Старая Торопа Западнодвинского района Тверской области</w:t>
      </w:r>
    </w:p>
    <w:p w:rsidR="00200D6A" w:rsidRDefault="00200D6A" w:rsidP="00200D6A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D6A" w:rsidRPr="00200D6A" w:rsidRDefault="00200D6A" w:rsidP="00200D6A">
      <w:pPr>
        <w:jc w:val="center"/>
        <w:rPr>
          <w:b/>
          <w:sz w:val="28"/>
          <w:szCs w:val="28"/>
        </w:rPr>
      </w:pPr>
      <w:r w:rsidRPr="00200D6A">
        <w:rPr>
          <w:b/>
          <w:sz w:val="28"/>
          <w:szCs w:val="28"/>
        </w:rPr>
        <w:t>1. Общие Положения</w:t>
      </w:r>
    </w:p>
    <w:p w:rsidR="00200D6A" w:rsidRPr="00200D6A" w:rsidRDefault="00200D6A" w:rsidP="00200D6A">
      <w:pPr>
        <w:jc w:val="center"/>
        <w:rPr>
          <w:b/>
          <w:sz w:val="28"/>
          <w:szCs w:val="28"/>
        </w:rPr>
      </w:pPr>
    </w:p>
    <w:p w:rsidR="00200D6A" w:rsidRDefault="00B0003C" w:rsidP="00200D6A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00D6A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Настоящий</w:t>
      </w:r>
      <w:r w:rsidR="00200D6A">
        <w:rPr>
          <w:sz w:val="30"/>
          <w:szCs w:val="30"/>
        </w:rPr>
        <w:t xml:space="preserve"> По</w:t>
      </w:r>
      <w:r>
        <w:rPr>
          <w:sz w:val="30"/>
          <w:szCs w:val="30"/>
        </w:rPr>
        <w:t>рядок</w:t>
      </w:r>
      <w:r w:rsidR="00200D6A" w:rsidRPr="0020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0D6A">
        <w:rPr>
          <w:sz w:val="28"/>
          <w:szCs w:val="28"/>
        </w:rPr>
        <w:t xml:space="preserve"> проведения внешней проверки годового отчета об исполнении  </w:t>
      </w:r>
      <w:r w:rsidR="00200D6A" w:rsidRPr="007C5E6E">
        <w:rPr>
          <w:sz w:val="28"/>
          <w:szCs w:val="28"/>
        </w:rPr>
        <w:t>бюджета городского поселения поселок Старая Торопа Западнодвинского района Тверской области</w:t>
      </w:r>
      <w:r w:rsidR="005D6E53">
        <w:rPr>
          <w:sz w:val="28"/>
          <w:szCs w:val="28"/>
        </w:rPr>
        <w:t xml:space="preserve"> разработан</w:t>
      </w:r>
      <w:r w:rsidR="00200D6A">
        <w:rPr>
          <w:sz w:val="28"/>
          <w:szCs w:val="28"/>
        </w:rPr>
        <w:t xml:space="preserve"> в соответствии </w:t>
      </w:r>
      <w:r w:rsidR="00200D6A">
        <w:rPr>
          <w:sz w:val="30"/>
          <w:szCs w:val="30"/>
        </w:rPr>
        <w:t xml:space="preserve"> с пунктом 2 статьи 157, статьей 264.4, пунктом 2 статьи 265 Бюджетного кодекса Российской Федерации,  пунктом 3 части 2 статьи 9 Федерального закона от 07.02.2011 г. № 6 – 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№ 131- ФЗ от 06.10.2003 г. «Об общих принципах организации местного самоуправления в Российской Федерации».</w:t>
      </w:r>
    </w:p>
    <w:p w:rsidR="00DD7E79" w:rsidRDefault="00DD7E79" w:rsidP="00200D6A">
      <w:pPr>
        <w:jc w:val="both"/>
        <w:rPr>
          <w:sz w:val="28"/>
          <w:szCs w:val="28"/>
        </w:rPr>
      </w:pPr>
    </w:p>
    <w:p w:rsidR="00DD7E79" w:rsidRDefault="00DD7E79" w:rsidP="00DD7E79">
      <w:pPr>
        <w:jc w:val="both"/>
        <w:rPr>
          <w:color w:val="000000"/>
          <w:sz w:val="28"/>
          <w:szCs w:val="28"/>
        </w:rPr>
      </w:pPr>
      <w:r w:rsidRPr="00DD7E79">
        <w:rPr>
          <w:sz w:val="28"/>
          <w:szCs w:val="28"/>
        </w:rPr>
        <w:t xml:space="preserve">2. </w:t>
      </w:r>
      <w:r w:rsidR="00B0003C">
        <w:rPr>
          <w:sz w:val="28"/>
          <w:szCs w:val="28"/>
        </w:rPr>
        <w:t>Настоящий порядок</w:t>
      </w:r>
      <w:r w:rsidRPr="00DD7E79">
        <w:rPr>
          <w:sz w:val="28"/>
          <w:szCs w:val="28"/>
        </w:rPr>
        <w:t xml:space="preserve"> устанавливает основные положения по организации и проведению внешней проверки годового отчета об исполнении бюджета городского поселения поселок Старая Торопа Западнодвинского района Тверской области </w:t>
      </w:r>
      <w:r w:rsidR="00306E0C">
        <w:rPr>
          <w:sz w:val="28"/>
          <w:szCs w:val="28"/>
        </w:rPr>
        <w:t xml:space="preserve">(далее - бюджет поселения) </w:t>
      </w:r>
      <w:r w:rsidRPr="00DD7E79">
        <w:rPr>
          <w:sz w:val="28"/>
          <w:szCs w:val="28"/>
        </w:rPr>
        <w:t xml:space="preserve">за отчетный финансовый год, включая внешнюю проверку бюджетной отчетности главных администраторов бюджетных средств (далее - ГАБС), и подготовке заключения на годовой отчет об исполнении бюджета в соответствии со статьей 264.4 </w:t>
      </w:r>
      <w:hyperlink r:id="rId8" w:history="1">
        <w:r w:rsidRPr="00DD7E79">
          <w:rPr>
            <w:rStyle w:val="a3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DD7E79">
        <w:rPr>
          <w:color w:val="000000"/>
          <w:sz w:val="28"/>
          <w:szCs w:val="28"/>
        </w:rPr>
        <w:t>.</w:t>
      </w:r>
    </w:p>
    <w:p w:rsidR="00DD7E79" w:rsidRPr="00DD7E79" w:rsidRDefault="00DD7E79" w:rsidP="00DD7E79">
      <w:pPr>
        <w:jc w:val="both"/>
        <w:rPr>
          <w:color w:val="000000"/>
          <w:sz w:val="28"/>
          <w:szCs w:val="28"/>
        </w:rPr>
      </w:pPr>
    </w:p>
    <w:p w:rsidR="00DD7E79" w:rsidRDefault="00DD7E79" w:rsidP="00DD7E79">
      <w:pPr>
        <w:jc w:val="both"/>
        <w:rPr>
          <w:sz w:val="30"/>
          <w:szCs w:val="30"/>
        </w:rPr>
      </w:pPr>
      <w:r>
        <w:rPr>
          <w:sz w:val="28"/>
          <w:szCs w:val="28"/>
        </w:rPr>
        <w:t>3.</w:t>
      </w:r>
      <w:r w:rsidR="001B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Годов</w:t>
      </w:r>
      <w:r w:rsidR="00306E0C">
        <w:rPr>
          <w:sz w:val="30"/>
          <w:szCs w:val="30"/>
        </w:rPr>
        <w:t xml:space="preserve">ой отчет об исполнении бюджета </w:t>
      </w:r>
      <w:r>
        <w:rPr>
          <w:sz w:val="30"/>
          <w:szCs w:val="30"/>
        </w:rPr>
        <w:t xml:space="preserve">поселения (далее – Годовой отчет) до его </w:t>
      </w:r>
      <w:r w:rsidR="00306E0C">
        <w:rPr>
          <w:sz w:val="30"/>
          <w:szCs w:val="30"/>
        </w:rPr>
        <w:t xml:space="preserve">рассмотрения Советом депутатов </w:t>
      </w:r>
      <w:r>
        <w:rPr>
          <w:sz w:val="30"/>
          <w:szCs w:val="30"/>
        </w:rPr>
        <w:t xml:space="preserve">городского поселения поселок Старая Торопа Западнодвинского района Тверской области  </w:t>
      </w:r>
      <w:r w:rsidR="00B454A1">
        <w:rPr>
          <w:sz w:val="30"/>
          <w:szCs w:val="30"/>
        </w:rPr>
        <w:t xml:space="preserve">( далее- Совет депутатов) </w:t>
      </w:r>
      <w:r>
        <w:rPr>
          <w:sz w:val="30"/>
          <w:szCs w:val="30"/>
        </w:rPr>
        <w:t>подлежит внешней проверке.</w:t>
      </w:r>
    </w:p>
    <w:p w:rsidR="00B0003C" w:rsidRDefault="00B0003C" w:rsidP="00DD7E79">
      <w:pPr>
        <w:jc w:val="both"/>
        <w:rPr>
          <w:sz w:val="30"/>
          <w:szCs w:val="30"/>
        </w:rPr>
      </w:pPr>
    </w:p>
    <w:p w:rsidR="00DD7E79" w:rsidRPr="00DD7E79" w:rsidRDefault="00F77C00" w:rsidP="00DD7E7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E79" w:rsidRPr="00DD7E79">
        <w:rPr>
          <w:sz w:val="28"/>
          <w:szCs w:val="28"/>
        </w:rPr>
        <w:t xml:space="preserve">. Внешняя проверка годового отчета об исполнении бюджета поселения осуществляется Контрольно-счетной </w:t>
      </w:r>
      <w:r w:rsidR="00DD7E79">
        <w:rPr>
          <w:sz w:val="28"/>
          <w:szCs w:val="28"/>
        </w:rPr>
        <w:t xml:space="preserve">комиссией </w:t>
      </w:r>
      <w:r w:rsidR="00DD7E79" w:rsidRPr="00DD7E79">
        <w:rPr>
          <w:sz w:val="28"/>
          <w:szCs w:val="28"/>
        </w:rPr>
        <w:t xml:space="preserve"> </w:t>
      </w:r>
      <w:r w:rsidR="00DD7E79">
        <w:rPr>
          <w:sz w:val="28"/>
          <w:szCs w:val="28"/>
        </w:rPr>
        <w:t>Западнодвинского</w:t>
      </w:r>
      <w:r w:rsidR="00DD7E79" w:rsidRPr="00DD7E79">
        <w:rPr>
          <w:sz w:val="28"/>
          <w:szCs w:val="28"/>
        </w:rPr>
        <w:t xml:space="preserve"> </w:t>
      </w:r>
      <w:r w:rsidR="00DD7E79">
        <w:rPr>
          <w:sz w:val="28"/>
          <w:szCs w:val="28"/>
        </w:rPr>
        <w:t xml:space="preserve"> </w:t>
      </w:r>
      <w:r w:rsidR="00DD7E79" w:rsidRPr="00DD7E79">
        <w:rPr>
          <w:sz w:val="28"/>
          <w:szCs w:val="28"/>
        </w:rPr>
        <w:t xml:space="preserve"> района </w:t>
      </w:r>
      <w:r w:rsidR="00B0003C">
        <w:rPr>
          <w:sz w:val="28"/>
          <w:szCs w:val="28"/>
        </w:rPr>
        <w:t xml:space="preserve"> Т</w:t>
      </w:r>
      <w:r w:rsidR="00DD7E79">
        <w:rPr>
          <w:sz w:val="28"/>
          <w:szCs w:val="28"/>
        </w:rPr>
        <w:t>верской области (далее - КСК</w:t>
      </w:r>
      <w:r w:rsidR="00DD7E79" w:rsidRPr="00DD7E79">
        <w:rPr>
          <w:sz w:val="28"/>
          <w:szCs w:val="28"/>
        </w:rPr>
        <w:t xml:space="preserve">) на основании стандарта внешнего муниципального финансового контроля </w:t>
      </w:r>
      <w:r w:rsidR="00DD7E79">
        <w:rPr>
          <w:sz w:val="28"/>
          <w:szCs w:val="28"/>
        </w:rPr>
        <w:t>Западнодвинского</w:t>
      </w:r>
      <w:r w:rsidR="00DD7E79" w:rsidRPr="00DD7E79">
        <w:rPr>
          <w:sz w:val="28"/>
          <w:szCs w:val="28"/>
        </w:rPr>
        <w:t xml:space="preserve"> района</w:t>
      </w:r>
      <w:r w:rsidR="00DD7E79">
        <w:rPr>
          <w:sz w:val="28"/>
          <w:szCs w:val="28"/>
        </w:rPr>
        <w:t xml:space="preserve"> Тверской области  «</w:t>
      </w:r>
      <w:r w:rsidR="00DD7E79" w:rsidRPr="00DD7E79">
        <w:rPr>
          <w:sz w:val="28"/>
          <w:szCs w:val="28"/>
        </w:rPr>
        <w:t xml:space="preserve">Проведение внешней проверки годового отчета об исполнении </w:t>
      </w:r>
      <w:r w:rsidR="00DD7E79" w:rsidRPr="00DD7E79">
        <w:rPr>
          <w:sz w:val="28"/>
          <w:szCs w:val="28"/>
        </w:rPr>
        <w:lastRenderedPageBreak/>
        <w:t>местного бюджета совместно с проверкой достоверности годовой бюджетной отчетности главных администраторов бюджетных средс</w:t>
      </w:r>
      <w:r w:rsidR="00DD7E79">
        <w:rPr>
          <w:sz w:val="28"/>
          <w:szCs w:val="28"/>
        </w:rPr>
        <w:t>тв»</w:t>
      </w:r>
      <w:r w:rsidR="00DD7E79" w:rsidRPr="00DD7E79">
        <w:rPr>
          <w:sz w:val="28"/>
          <w:szCs w:val="28"/>
        </w:rPr>
        <w:t>.</w:t>
      </w:r>
    </w:p>
    <w:p w:rsidR="00DD7E79" w:rsidRDefault="00DD7E79" w:rsidP="00200D6A">
      <w:pPr>
        <w:jc w:val="both"/>
        <w:rPr>
          <w:sz w:val="28"/>
          <w:szCs w:val="28"/>
        </w:rPr>
      </w:pPr>
    </w:p>
    <w:p w:rsidR="00DD7E79" w:rsidRDefault="00F77C00" w:rsidP="000848B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7E79" w:rsidRPr="000848BC">
        <w:rPr>
          <w:sz w:val="28"/>
          <w:szCs w:val="28"/>
        </w:rPr>
        <w:t xml:space="preserve">. Целью проведения внешней проверки является предоставление Совету депутатов итогов внешнего муниципального финансового контроля - общей информации об исполнении </w:t>
      </w:r>
      <w:r w:rsidR="000848BC">
        <w:rPr>
          <w:sz w:val="28"/>
          <w:szCs w:val="28"/>
        </w:rPr>
        <w:t xml:space="preserve"> </w:t>
      </w:r>
      <w:r w:rsidR="00DD7E79" w:rsidRPr="000848BC">
        <w:rPr>
          <w:sz w:val="28"/>
          <w:szCs w:val="28"/>
        </w:rPr>
        <w:t xml:space="preserve"> бюджета</w:t>
      </w:r>
      <w:r w:rsidR="000848BC" w:rsidRPr="000848BC">
        <w:rPr>
          <w:sz w:val="30"/>
          <w:szCs w:val="30"/>
        </w:rPr>
        <w:t xml:space="preserve"> </w:t>
      </w:r>
      <w:r w:rsidR="000848BC">
        <w:rPr>
          <w:sz w:val="30"/>
          <w:szCs w:val="30"/>
        </w:rPr>
        <w:t>поселения</w:t>
      </w:r>
      <w:r w:rsidR="00DD7E79" w:rsidRPr="000848BC">
        <w:rPr>
          <w:sz w:val="28"/>
          <w:szCs w:val="28"/>
        </w:rPr>
        <w:t>, полноте и достоверности годового отчета об исполнении бюджета и бюджетной отчетности ГАБС.</w:t>
      </w:r>
    </w:p>
    <w:p w:rsidR="000848BC" w:rsidRPr="000848BC" w:rsidRDefault="000848BC" w:rsidP="000848BC">
      <w:pPr>
        <w:jc w:val="both"/>
        <w:rPr>
          <w:sz w:val="28"/>
          <w:szCs w:val="28"/>
        </w:rPr>
      </w:pPr>
    </w:p>
    <w:p w:rsidR="00DD7E79" w:rsidRDefault="00F77C00" w:rsidP="000848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7E79" w:rsidRPr="000848BC">
        <w:rPr>
          <w:sz w:val="28"/>
          <w:szCs w:val="28"/>
        </w:rPr>
        <w:t>. Задачами внешней проверки являются:</w:t>
      </w:r>
    </w:p>
    <w:p w:rsidR="000848BC" w:rsidRPr="000848BC" w:rsidRDefault="000848BC" w:rsidP="000848BC">
      <w:pPr>
        <w:jc w:val="both"/>
        <w:rPr>
          <w:sz w:val="28"/>
          <w:szCs w:val="28"/>
        </w:rPr>
      </w:pP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установление достоверности, полноты и соответствия нормативным требованиям составления и предоставления бюджетной отчетности ГАБС;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установление полноты и достоверности годового отчета об исполнении бюджета;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контроль за соблюдением нормативных правовых актов при организации исполнения бюджета;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контроль за соблюдением (выполнением) бюджетных назначений и иных показателей, установленных решением о бюджете;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анализ исполнения доходной и расходной частей бюджета, дефицита (профицита) бюджета;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контроль деятельности по управлению муниципальным долгом, предоставлению бюджетных кредитов и муниципальных гарантий;</w:t>
      </w:r>
    </w:p>
    <w:p w:rsidR="00DD7E79" w:rsidRPr="000848BC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 xml:space="preserve">- контроль устранения нарушений </w:t>
      </w:r>
      <w:r w:rsidR="000848BC">
        <w:rPr>
          <w:sz w:val="28"/>
          <w:szCs w:val="28"/>
        </w:rPr>
        <w:t>и недостатков, установленных КСК</w:t>
      </w:r>
      <w:r w:rsidRPr="000848BC">
        <w:rPr>
          <w:sz w:val="28"/>
          <w:szCs w:val="28"/>
        </w:rPr>
        <w:t xml:space="preserve"> в отчетном финансовом году;</w:t>
      </w:r>
    </w:p>
    <w:p w:rsidR="00DD7E79" w:rsidRDefault="00DD7E79" w:rsidP="000848BC">
      <w:pPr>
        <w:jc w:val="both"/>
        <w:rPr>
          <w:sz w:val="28"/>
          <w:szCs w:val="28"/>
        </w:rPr>
      </w:pPr>
      <w:r w:rsidRPr="000848BC">
        <w:rPr>
          <w:sz w:val="28"/>
          <w:szCs w:val="28"/>
        </w:rPr>
        <w:t>- подготовка предложений по совершенствованию муниципальных правовых актов о бюджетном процессе и исполнении бюджета, ведения бюджетного учета и составления бюджетной отчетности.</w:t>
      </w:r>
    </w:p>
    <w:p w:rsidR="000848BC" w:rsidRPr="000848BC" w:rsidRDefault="000848BC" w:rsidP="000848BC">
      <w:pPr>
        <w:jc w:val="both"/>
        <w:rPr>
          <w:sz w:val="28"/>
          <w:szCs w:val="28"/>
        </w:rPr>
      </w:pPr>
    </w:p>
    <w:p w:rsidR="00DD7E79" w:rsidRPr="000848BC" w:rsidRDefault="00F77C00" w:rsidP="000848B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E79" w:rsidRPr="000848BC">
        <w:rPr>
          <w:sz w:val="28"/>
          <w:szCs w:val="28"/>
        </w:rPr>
        <w:t xml:space="preserve">. Объектами внешней проверки являются </w:t>
      </w:r>
      <w:r w:rsidR="00DD7E79" w:rsidRPr="0083317C">
        <w:rPr>
          <w:sz w:val="28"/>
          <w:szCs w:val="28"/>
        </w:rPr>
        <w:t>финансовый</w:t>
      </w:r>
      <w:r w:rsidR="00DD7E79" w:rsidRPr="000848BC">
        <w:rPr>
          <w:sz w:val="28"/>
          <w:szCs w:val="28"/>
        </w:rPr>
        <w:t xml:space="preserve"> орган </w:t>
      </w:r>
      <w:r w:rsidR="000848BC">
        <w:rPr>
          <w:sz w:val="30"/>
          <w:szCs w:val="30"/>
        </w:rPr>
        <w:t>городского поселения поселок Старая Торопа Западнодвинского района Тверской области</w:t>
      </w:r>
      <w:r w:rsidR="00DD7E79" w:rsidRPr="000848BC">
        <w:rPr>
          <w:sz w:val="28"/>
          <w:szCs w:val="28"/>
        </w:rPr>
        <w:t>, ГАБС.</w:t>
      </w:r>
      <w:r w:rsidR="0083317C" w:rsidRPr="0083317C">
        <w:rPr>
          <w:sz w:val="28"/>
          <w:szCs w:val="28"/>
        </w:rPr>
        <w:t xml:space="preserve"> </w:t>
      </w:r>
    </w:p>
    <w:p w:rsidR="00DD7E79" w:rsidRDefault="000848BC" w:rsidP="00084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E79" w:rsidRPr="000848BC">
        <w:rPr>
          <w:sz w:val="28"/>
          <w:szCs w:val="28"/>
        </w:rPr>
        <w:t>В ходе внешней проверки могут проводиться встречные выборочные проверки в отношении иных органов и организаций, на которые</w:t>
      </w:r>
      <w:r>
        <w:rPr>
          <w:sz w:val="28"/>
          <w:szCs w:val="28"/>
        </w:rPr>
        <w:t xml:space="preserve"> распространяются полномочия КСК</w:t>
      </w:r>
      <w:r w:rsidR="00DD7E79" w:rsidRPr="000848BC">
        <w:rPr>
          <w:sz w:val="28"/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муниципальных гарантий, плательщики доходов бюджета от использования имущества).</w:t>
      </w:r>
    </w:p>
    <w:p w:rsidR="000848BC" w:rsidRPr="000848BC" w:rsidRDefault="000848BC" w:rsidP="000848BC">
      <w:pPr>
        <w:jc w:val="both"/>
        <w:rPr>
          <w:sz w:val="28"/>
          <w:szCs w:val="28"/>
        </w:rPr>
      </w:pPr>
    </w:p>
    <w:p w:rsidR="00DD7E79" w:rsidRDefault="008861C4" w:rsidP="000848B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7E79" w:rsidRPr="000848BC">
        <w:rPr>
          <w:sz w:val="28"/>
          <w:szCs w:val="28"/>
        </w:rPr>
        <w:t>. При необходимости для дополнительного анализа и формирования выводов по итогам исполнения бюджета в ходе</w:t>
      </w:r>
      <w:r w:rsidR="000848BC">
        <w:rPr>
          <w:sz w:val="28"/>
          <w:szCs w:val="28"/>
        </w:rPr>
        <w:t xml:space="preserve"> проведения внешней проверки КСК</w:t>
      </w:r>
      <w:r w:rsidR="00DD7E79" w:rsidRPr="000848BC">
        <w:rPr>
          <w:sz w:val="28"/>
          <w:szCs w:val="28"/>
        </w:rPr>
        <w:t xml:space="preserve"> имеет право запрашивать у ГАБС иные документы и материалы по вопросам исполнения бюджета.</w:t>
      </w:r>
    </w:p>
    <w:p w:rsidR="000848BC" w:rsidRPr="000848BC" w:rsidRDefault="000848BC" w:rsidP="000848BC">
      <w:pPr>
        <w:jc w:val="both"/>
        <w:rPr>
          <w:sz w:val="28"/>
          <w:szCs w:val="28"/>
        </w:rPr>
      </w:pPr>
    </w:p>
    <w:p w:rsidR="00DD7E79" w:rsidRPr="007A446E" w:rsidRDefault="008861C4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lastRenderedPageBreak/>
        <w:t>9</w:t>
      </w:r>
      <w:r w:rsidR="00DD7E79" w:rsidRPr="007A446E">
        <w:rPr>
          <w:sz w:val="28"/>
          <w:szCs w:val="28"/>
        </w:rPr>
        <w:t xml:space="preserve">. Для проведения внешней проверки годового отчета об исполнении бюджета </w:t>
      </w:r>
      <w:r w:rsidR="000848BC" w:rsidRPr="007A446E">
        <w:rPr>
          <w:sz w:val="28"/>
          <w:szCs w:val="28"/>
        </w:rPr>
        <w:t xml:space="preserve">поселения </w:t>
      </w:r>
      <w:r w:rsidR="00DD7E79" w:rsidRPr="007A446E">
        <w:rPr>
          <w:sz w:val="28"/>
          <w:szCs w:val="28"/>
        </w:rPr>
        <w:t xml:space="preserve">Администрация </w:t>
      </w:r>
      <w:r w:rsidR="00B0003C" w:rsidRPr="007A446E"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="00306E0C" w:rsidRPr="007A446E">
        <w:rPr>
          <w:sz w:val="28"/>
          <w:szCs w:val="28"/>
        </w:rPr>
        <w:t xml:space="preserve">(далее – администрация поселения) </w:t>
      </w:r>
      <w:r w:rsidR="00B0003C" w:rsidRPr="007A446E">
        <w:rPr>
          <w:sz w:val="28"/>
          <w:szCs w:val="28"/>
        </w:rPr>
        <w:t>представляет в КСК</w:t>
      </w:r>
      <w:r w:rsidR="00DD7E79" w:rsidRPr="007A446E">
        <w:rPr>
          <w:sz w:val="28"/>
          <w:szCs w:val="28"/>
        </w:rPr>
        <w:t xml:space="preserve"> не позднее 1 апреля текущего финансового года следующие документы и материалы:</w:t>
      </w:r>
    </w:p>
    <w:p w:rsidR="00DD7E79" w:rsidRPr="007A446E" w:rsidRDefault="00DD7E79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годовой отчет об исполнении бюджета </w:t>
      </w:r>
      <w:r w:rsidR="00B0003C" w:rsidRPr="007A446E">
        <w:rPr>
          <w:sz w:val="28"/>
          <w:szCs w:val="28"/>
        </w:rPr>
        <w:t xml:space="preserve">поселения </w:t>
      </w:r>
      <w:r w:rsidRPr="007A446E">
        <w:rPr>
          <w:sz w:val="28"/>
          <w:szCs w:val="28"/>
        </w:rPr>
        <w:t>за отчетный финансовый год;</w:t>
      </w:r>
    </w:p>
    <w:p w:rsidR="00DD7E79" w:rsidRPr="007A446E" w:rsidRDefault="00DD7E79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решение Совета депутатов о бюджете </w:t>
      </w:r>
      <w:r w:rsidR="00306E0C" w:rsidRPr="007A446E">
        <w:rPr>
          <w:sz w:val="28"/>
          <w:szCs w:val="28"/>
        </w:rPr>
        <w:t>поселения з</w:t>
      </w:r>
      <w:r w:rsidRPr="007A446E">
        <w:rPr>
          <w:sz w:val="28"/>
          <w:szCs w:val="28"/>
        </w:rPr>
        <w:t>а отчетный финансовый год (с последними изменениями);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-проект решения Совета депутатов об исполнении бюджета </w:t>
      </w:r>
      <w:r w:rsidR="00306E0C" w:rsidRPr="007A446E">
        <w:rPr>
          <w:sz w:val="28"/>
          <w:szCs w:val="28"/>
        </w:rPr>
        <w:t xml:space="preserve">поселения </w:t>
      </w:r>
      <w:r w:rsidRPr="007A446E">
        <w:rPr>
          <w:sz w:val="28"/>
          <w:szCs w:val="28"/>
        </w:rPr>
        <w:t>за</w:t>
      </w:r>
      <w:r w:rsidR="00306E0C" w:rsidRPr="007A446E">
        <w:rPr>
          <w:sz w:val="28"/>
          <w:szCs w:val="28"/>
        </w:rPr>
        <w:t xml:space="preserve">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Источники финансирования дефицита бюджета </w:t>
      </w:r>
      <w:r w:rsidR="00306E0C" w:rsidRPr="007A446E">
        <w:rPr>
          <w:sz w:val="28"/>
          <w:szCs w:val="28"/>
        </w:rPr>
        <w:t>поселения за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>- Поступление доходов в  бюджет поселения по группам, подгруппам, статьям, подстатьям и элементам доходов классификации доходов б</w:t>
      </w:r>
      <w:r w:rsidR="00306E0C" w:rsidRPr="007A446E">
        <w:rPr>
          <w:sz w:val="28"/>
          <w:szCs w:val="28"/>
        </w:rPr>
        <w:t>юджетов Российской Федерации за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Распределение расходов бюджета поселения по разделам и  подразделам  классификации расходов бюджета </w:t>
      </w:r>
      <w:r w:rsidR="00306E0C" w:rsidRPr="007A446E">
        <w:rPr>
          <w:sz w:val="28"/>
          <w:szCs w:val="28"/>
        </w:rPr>
        <w:t>за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Распределение бюджетных ассигнований </w:t>
      </w:r>
      <w:r w:rsidR="00306E0C" w:rsidRPr="007A446E">
        <w:rPr>
          <w:sz w:val="28"/>
          <w:szCs w:val="28"/>
        </w:rPr>
        <w:t>бюджета</w:t>
      </w:r>
      <w:r w:rsidRPr="007A446E">
        <w:rPr>
          <w:sz w:val="28"/>
          <w:szCs w:val="28"/>
        </w:rPr>
        <w:t xml:space="preserve"> поселения по разделам и подразделам, целевым статьям, группам и подгруппам видов расходов классификации расходов бюджета за </w:t>
      </w:r>
      <w:r w:rsidR="00306E0C" w:rsidRPr="007A446E">
        <w:rPr>
          <w:sz w:val="28"/>
          <w:szCs w:val="28"/>
        </w:rPr>
        <w:t xml:space="preserve">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Ведомственная структура расходов бюджета поселения  по расходам бюджетной классификации за  </w:t>
      </w:r>
      <w:r w:rsidR="00306E0C" w:rsidRPr="007A446E">
        <w:rPr>
          <w:sz w:val="28"/>
          <w:szCs w:val="28"/>
        </w:rPr>
        <w:t>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>- Программа муниципальных внутренних заимствований городского поселения поселок Стара</w:t>
      </w:r>
      <w:r w:rsidR="007A446E">
        <w:rPr>
          <w:sz w:val="28"/>
          <w:szCs w:val="28"/>
        </w:rPr>
        <w:t xml:space="preserve">я Торопа </w:t>
      </w:r>
      <w:r w:rsidR="007A446E" w:rsidRPr="007A446E">
        <w:rPr>
          <w:sz w:val="28"/>
          <w:szCs w:val="28"/>
        </w:rPr>
        <w:t>Западнодвинского района Тверской области</w:t>
      </w:r>
      <w:r w:rsidRPr="007A446E">
        <w:rPr>
          <w:sz w:val="28"/>
          <w:szCs w:val="28"/>
        </w:rPr>
        <w:t>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Распределение бюджетных ассигнований на реализацию муниципальных программ  и  непрограммным направлениям деятельности по главным распорядителям средств бюджета поселения за </w:t>
      </w:r>
      <w:r w:rsidR="007A446E" w:rsidRPr="000848BC">
        <w:rPr>
          <w:sz w:val="28"/>
          <w:szCs w:val="28"/>
        </w:rPr>
        <w:t>отчетный финансовый год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-Доходы бюджета поселения </w:t>
      </w:r>
      <w:r w:rsidR="00306E0C" w:rsidRPr="007A446E">
        <w:rPr>
          <w:sz w:val="28"/>
          <w:szCs w:val="28"/>
        </w:rPr>
        <w:t xml:space="preserve">за отчетный финансовый год </w:t>
      </w:r>
      <w:r w:rsidRPr="007A446E">
        <w:rPr>
          <w:sz w:val="28"/>
          <w:szCs w:val="28"/>
        </w:rPr>
        <w:t>по кодам классификации доходов бюджета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-Источники финансирования дефицита бюджета поселения </w:t>
      </w:r>
      <w:r w:rsidR="00306E0C" w:rsidRPr="007A446E">
        <w:rPr>
          <w:sz w:val="28"/>
          <w:szCs w:val="28"/>
        </w:rPr>
        <w:t>за отчетный финансовый год</w:t>
      </w:r>
      <w:r w:rsidRPr="007A446E">
        <w:rPr>
          <w:sz w:val="28"/>
          <w:szCs w:val="28"/>
        </w:rPr>
        <w:t>по кодам классификации источников финансирования дефицитов бюджетов;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Отчёт о расходовании средств Резервного фонда Администрации поселения для ликвидации чрезвычайных ситуаций в поселении </w:t>
      </w:r>
      <w:r w:rsidR="00306E0C" w:rsidRPr="007A446E">
        <w:rPr>
          <w:sz w:val="28"/>
          <w:szCs w:val="28"/>
        </w:rPr>
        <w:t>за отчетный финансовый год;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Отчёт о предоставлении и погашении бюджетных кредитов </w:t>
      </w:r>
      <w:r w:rsidR="00306E0C" w:rsidRPr="007A446E">
        <w:rPr>
          <w:sz w:val="28"/>
          <w:szCs w:val="28"/>
        </w:rPr>
        <w:t>за отчетный финансовый год;</w:t>
      </w:r>
    </w:p>
    <w:p w:rsidR="00B454A1" w:rsidRPr="007A446E" w:rsidRDefault="00B454A1" w:rsidP="007A446E">
      <w:pPr>
        <w:tabs>
          <w:tab w:val="left" w:pos="1035"/>
        </w:tabs>
        <w:rPr>
          <w:sz w:val="28"/>
          <w:szCs w:val="28"/>
        </w:rPr>
      </w:pPr>
      <w:r w:rsidRPr="007A446E">
        <w:rPr>
          <w:sz w:val="28"/>
          <w:szCs w:val="28"/>
        </w:rPr>
        <w:t>- Отчёт о штатной численности муниципальных служащих органов местного самоуправления и работников муниципальных учреждений бюджета поселения</w:t>
      </w:r>
      <w:r w:rsidR="00306E0C" w:rsidRPr="007A446E">
        <w:rPr>
          <w:sz w:val="28"/>
          <w:szCs w:val="28"/>
        </w:rPr>
        <w:t xml:space="preserve"> на 01 января следующего </w:t>
      </w:r>
      <w:r w:rsidRPr="007A446E">
        <w:rPr>
          <w:sz w:val="28"/>
          <w:szCs w:val="28"/>
        </w:rPr>
        <w:t>года.</w:t>
      </w:r>
    </w:p>
    <w:p w:rsidR="00B454A1" w:rsidRPr="007A446E" w:rsidRDefault="00B454A1" w:rsidP="007A446E">
      <w:pPr>
        <w:tabs>
          <w:tab w:val="left" w:pos="1035"/>
        </w:tabs>
        <w:rPr>
          <w:sz w:val="28"/>
          <w:szCs w:val="28"/>
        </w:rPr>
      </w:pPr>
      <w:r w:rsidRPr="007A446E">
        <w:rPr>
          <w:sz w:val="28"/>
          <w:szCs w:val="28"/>
        </w:rPr>
        <w:t xml:space="preserve">- Отчет по долговым обязательствам  по бюджетным кредитам, привлеченным в бюджет </w:t>
      </w:r>
      <w:r w:rsidR="00306E0C" w:rsidRPr="007A446E">
        <w:rPr>
          <w:sz w:val="28"/>
          <w:szCs w:val="28"/>
        </w:rPr>
        <w:t>поселения</w:t>
      </w:r>
      <w:r w:rsidRPr="007A446E">
        <w:rPr>
          <w:sz w:val="28"/>
          <w:szCs w:val="28"/>
        </w:rPr>
        <w:t xml:space="preserve"> от других бюджетов бюджетной системы РФ на 01 января </w:t>
      </w:r>
      <w:r w:rsidR="007A446E" w:rsidRPr="007A446E">
        <w:rPr>
          <w:sz w:val="28"/>
          <w:szCs w:val="28"/>
        </w:rPr>
        <w:t>следующего года</w:t>
      </w:r>
      <w:r w:rsidRPr="007A446E">
        <w:rPr>
          <w:sz w:val="28"/>
          <w:szCs w:val="28"/>
        </w:rPr>
        <w:t>.</w:t>
      </w:r>
    </w:p>
    <w:p w:rsidR="00B454A1" w:rsidRPr="007A446E" w:rsidRDefault="00B454A1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 xml:space="preserve">- Сводная  бюджетная роспись на 31 декабря </w:t>
      </w:r>
      <w:r w:rsidR="007A446E" w:rsidRPr="007A446E">
        <w:rPr>
          <w:sz w:val="28"/>
          <w:szCs w:val="28"/>
        </w:rPr>
        <w:t>отчетного финансового года</w:t>
      </w:r>
      <w:r w:rsidRPr="007A446E">
        <w:rPr>
          <w:sz w:val="28"/>
          <w:szCs w:val="28"/>
        </w:rPr>
        <w:t>.</w:t>
      </w:r>
    </w:p>
    <w:p w:rsidR="00B0003C" w:rsidRPr="007A446E" w:rsidRDefault="0083317C" w:rsidP="007A4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003C" w:rsidRPr="007A446E">
        <w:rPr>
          <w:sz w:val="28"/>
          <w:szCs w:val="28"/>
        </w:rPr>
        <w:t xml:space="preserve"> пояснительную записку.</w:t>
      </w:r>
    </w:p>
    <w:p w:rsidR="00DD7E79" w:rsidRPr="007A446E" w:rsidRDefault="008861C4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>10</w:t>
      </w:r>
      <w:r w:rsidR="00DD7E79" w:rsidRPr="007A446E">
        <w:rPr>
          <w:sz w:val="28"/>
          <w:szCs w:val="28"/>
        </w:rPr>
        <w:t>. Внешняя проверка является экспертно-аналитическим мероприятием, в хо</w:t>
      </w:r>
      <w:r w:rsidR="00B0003C" w:rsidRPr="007A446E">
        <w:rPr>
          <w:sz w:val="28"/>
          <w:szCs w:val="28"/>
        </w:rPr>
        <w:t>де которого КСК</w:t>
      </w:r>
      <w:r w:rsidR="00DD7E79" w:rsidRPr="007A446E">
        <w:rPr>
          <w:sz w:val="28"/>
          <w:szCs w:val="28"/>
        </w:rPr>
        <w:t xml:space="preserve"> могут проводиться выездные проверки на объекты в целях определения достоверности показателей представленной бюджетной и бухгалтерской отчетности путем сравнения их с данными первичных учетных документов.</w:t>
      </w:r>
    </w:p>
    <w:p w:rsidR="00200D6A" w:rsidRPr="007A446E" w:rsidRDefault="00200D6A" w:rsidP="007A446E">
      <w:pPr>
        <w:rPr>
          <w:sz w:val="28"/>
          <w:szCs w:val="28"/>
        </w:rPr>
      </w:pPr>
    </w:p>
    <w:p w:rsidR="00200D6A" w:rsidRPr="007A446E" w:rsidRDefault="008861C4" w:rsidP="007A446E">
      <w:pPr>
        <w:jc w:val="both"/>
        <w:rPr>
          <w:sz w:val="28"/>
          <w:szCs w:val="28"/>
        </w:rPr>
      </w:pPr>
      <w:r w:rsidRPr="007A446E">
        <w:rPr>
          <w:sz w:val="28"/>
          <w:szCs w:val="28"/>
        </w:rPr>
        <w:t>11</w:t>
      </w:r>
      <w:r w:rsidR="005D6E53" w:rsidRPr="007A446E">
        <w:rPr>
          <w:sz w:val="28"/>
          <w:szCs w:val="28"/>
        </w:rPr>
        <w:t>.</w:t>
      </w:r>
      <w:r w:rsidR="00F77C00" w:rsidRPr="007A446E">
        <w:rPr>
          <w:sz w:val="28"/>
          <w:szCs w:val="28"/>
        </w:rPr>
        <w:t xml:space="preserve"> </w:t>
      </w:r>
      <w:r w:rsidR="00200D6A" w:rsidRPr="007A446E">
        <w:rPr>
          <w:sz w:val="28"/>
          <w:szCs w:val="28"/>
        </w:rPr>
        <w:t>Контрольно-счетная</w:t>
      </w:r>
      <w:r w:rsidR="005D6E53" w:rsidRPr="007A446E">
        <w:rPr>
          <w:sz w:val="28"/>
          <w:szCs w:val="28"/>
        </w:rPr>
        <w:t xml:space="preserve"> комиссия</w:t>
      </w:r>
      <w:r w:rsidR="00200D6A" w:rsidRPr="007A446E">
        <w:rPr>
          <w:sz w:val="28"/>
          <w:szCs w:val="28"/>
        </w:rPr>
        <w:t xml:space="preserve"> готовит Заключение на годовой отчет об исполнении бюджета </w:t>
      </w:r>
      <w:r w:rsidR="005D6E53" w:rsidRPr="007A446E"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 </w:t>
      </w:r>
      <w:r w:rsidR="00200D6A" w:rsidRPr="007A446E">
        <w:rPr>
          <w:sz w:val="28"/>
          <w:szCs w:val="28"/>
        </w:rPr>
        <w:t xml:space="preserve">с учетом данных внешней проверки годовой бюджетной отчетности главных администраторов бюджетных средств и не позднее 1 мая текущего года представляет заключение в Совет депутатов с одновременным направлением в Администрацию </w:t>
      </w:r>
      <w:r w:rsidR="005D6E53" w:rsidRPr="007A446E">
        <w:rPr>
          <w:sz w:val="28"/>
          <w:szCs w:val="28"/>
        </w:rPr>
        <w:t>городского поселения поселок Старая Торопа Западнодвинского района Тверской области.</w:t>
      </w:r>
    </w:p>
    <w:p w:rsidR="00200D6A" w:rsidRPr="007A446E" w:rsidRDefault="00200D6A" w:rsidP="007A446E">
      <w:pPr>
        <w:rPr>
          <w:sz w:val="28"/>
          <w:szCs w:val="28"/>
        </w:rPr>
      </w:pPr>
    </w:p>
    <w:p w:rsidR="00200D6A" w:rsidRPr="007A446E" w:rsidRDefault="00200D6A" w:rsidP="007A446E">
      <w:pPr>
        <w:rPr>
          <w:sz w:val="28"/>
          <w:szCs w:val="28"/>
        </w:rPr>
      </w:pPr>
    </w:p>
    <w:p w:rsidR="00200D6A" w:rsidRDefault="00200D6A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5D6E53" w:rsidRDefault="005D6E53" w:rsidP="00200D6A"/>
    <w:p w:rsidR="00200D6A" w:rsidRPr="005D6E53" w:rsidRDefault="00200D6A" w:rsidP="005D6E53">
      <w:pPr>
        <w:rPr>
          <w:sz w:val="28"/>
          <w:szCs w:val="28"/>
        </w:rPr>
      </w:pPr>
    </w:p>
    <w:p w:rsidR="00200D6A" w:rsidRDefault="00200D6A" w:rsidP="005D6E53">
      <w:pPr>
        <w:jc w:val="right"/>
        <w:rPr>
          <w:sz w:val="30"/>
          <w:szCs w:val="30"/>
        </w:rPr>
      </w:pPr>
    </w:p>
    <w:p w:rsidR="00200D6A" w:rsidRDefault="005D6E53" w:rsidP="00200D6A">
      <w:r>
        <w:rPr>
          <w:b/>
          <w:sz w:val="28"/>
          <w:szCs w:val="28"/>
        </w:rPr>
        <w:t xml:space="preserve"> </w:t>
      </w:r>
    </w:p>
    <w:p w:rsidR="00200D6A" w:rsidRPr="00200D6A" w:rsidRDefault="00200D6A" w:rsidP="00200D6A">
      <w:pPr>
        <w:rPr>
          <w:sz w:val="28"/>
          <w:szCs w:val="28"/>
        </w:rPr>
      </w:pPr>
    </w:p>
    <w:sectPr w:rsidR="00200D6A" w:rsidRPr="00200D6A" w:rsidSect="00F77C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3F" w:rsidRDefault="0000463F">
      <w:r>
        <w:separator/>
      </w:r>
    </w:p>
  </w:endnote>
  <w:endnote w:type="continuationSeparator" w:id="1">
    <w:p w:rsidR="0000463F" w:rsidRDefault="0000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3F" w:rsidRDefault="0000463F">
      <w:r>
        <w:separator/>
      </w:r>
    </w:p>
  </w:footnote>
  <w:footnote w:type="continuationSeparator" w:id="1">
    <w:p w:rsidR="0000463F" w:rsidRDefault="0000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00" w:rsidRDefault="00F53C35" w:rsidP="00CC3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C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C00" w:rsidRDefault="00F77C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00" w:rsidRDefault="00F53C35" w:rsidP="00CC3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10E">
      <w:rPr>
        <w:rStyle w:val="a5"/>
        <w:noProof/>
      </w:rPr>
      <w:t>4</w:t>
    </w:r>
    <w:r>
      <w:rPr>
        <w:rStyle w:val="a5"/>
      </w:rPr>
      <w:fldChar w:fldCharType="end"/>
    </w:r>
  </w:p>
  <w:p w:rsidR="00F77C00" w:rsidRDefault="00F77C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AF"/>
    <w:multiLevelType w:val="multilevel"/>
    <w:tmpl w:val="A3AA5AB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4532BA"/>
    <w:multiLevelType w:val="hybridMultilevel"/>
    <w:tmpl w:val="E15E6332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82C"/>
    <w:rsid w:val="0000463F"/>
    <w:rsid w:val="000848BC"/>
    <w:rsid w:val="000965A8"/>
    <w:rsid w:val="001356D9"/>
    <w:rsid w:val="001B4F1B"/>
    <w:rsid w:val="00200D6A"/>
    <w:rsid w:val="002440D3"/>
    <w:rsid w:val="00306E0C"/>
    <w:rsid w:val="00340002"/>
    <w:rsid w:val="003F6A9B"/>
    <w:rsid w:val="004E063A"/>
    <w:rsid w:val="004E4237"/>
    <w:rsid w:val="004F759F"/>
    <w:rsid w:val="005709DF"/>
    <w:rsid w:val="005D6E53"/>
    <w:rsid w:val="00667464"/>
    <w:rsid w:val="007A446E"/>
    <w:rsid w:val="007C5E6E"/>
    <w:rsid w:val="0083317C"/>
    <w:rsid w:val="008861C4"/>
    <w:rsid w:val="009D4F1D"/>
    <w:rsid w:val="00A364F8"/>
    <w:rsid w:val="00B0003C"/>
    <w:rsid w:val="00B26F6B"/>
    <w:rsid w:val="00B454A1"/>
    <w:rsid w:val="00B72EC2"/>
    <w:rsid w:val="00CC3D0E"/>
    <w:rsid w:val="00CE2232"/>
    <w:rsid w:val="00CF0851"/>
    <w:rsid w:val="00D864B0"/>
    <w:rsid w:val="00DA630C"/>
    <w:rsid w:val="00DB406A"/>
    <w:rsid w:val="00DC510E"/>
    <w:rsid w:val="00DD7E79"/>
    <w:rsid w:val="00F53C35"/>
    <w:rsid w:val="00F77C00"/>
    <w:rsid w:val="00F859B0"/>
    <w:rsid w:val="00F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C5E6E"/>
    <w:pPr>
      <w:spacing w:before="100" w:beforeAutospacing="1" w:after="100" w:afterAutospacing="1"/>
    </w:pPr>
  </w:style>
  <w:style w:type="character" w:styleId="a3">
    <w:name w:val="Hyperlink"/>
    <w:basedOn w:val="a0"/>
    <w:rsid w:val="007C5E6E"/>
    <w:rPr>
      <w:color w:val="0000FF"/>
      <w:u w:val="single"/>
    </w:rPr>
  </w:style>
  <w:style w:type="paragraph" w:styleId="a4">
    <w:name w:val="header"/>
    <w:basedOn w:val="a"/>
    <w:rsid w:val="00F77C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4949-2029-4608-B286-A9B2886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9209</CharactersWithSpaces>
  <SharedDoc>false</SharedDoc>
  <HLinks>
    <vt:vector size="18" baseType="variant"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http://docs.cntd.ru/document/902254657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http://docs.cntd.ru/document/902254657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9</cp:revision>
  <dcterms:created xsi:type="dcterms:W3CDTF">2019-05-23T08:43:00Z</dcterms:created>
  <dcterms:modified xsi:type="dcterms:W3CDTF">2019-05-23T12:06:00Z</dcterms:modified>
</cp:coreProperties>
</file>