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0" w:rsidRDefault="00227000" w:rsidP="00003A26">
      <w:pPr>
        <w:pStyle w:val="10"/>
        <w:keepNext/>
        <w:keepLines/>
        <w:shd w:val="clear" w:color="auto" w:fill="auto"/>
        <w:spacing w:after="6" w:line="240" w:lineRule="auto"/>
        <w:ind w:right="294"/>
      </w:pPr>
      <w:bookmarkStart w:id="0" w:name="bookmark0"/>
      <w:r>
        <w:rPr>
          <w:color w:val="000000"/>
          <w:lang w:eastAsia="ru-RU" w:bidi="ru-RU"/>
        </w:rPr>
        <w:t>УТВЕРЖДАЮ</w:t>
      </w:r>
      <w:bookmarkEnd w:id="0"/>
    </w:p>
    <w:p w:rsidR="00227000" w:rsidRDefault="00227000" w:rsidP="00003A26">
      <w:pPr>
        <w:pStyle w:val="20"/>
        <w:shd w:val="clear" w:color="auto" w:fill="auto"/>
        <w:spacing w:before="0" w:line="240" w:lineRule="auto"/>
        <w:ind w:left="3700" w:right="294"/>
      </w:pPr>
      <w:r>
        <w:rPr>
          <w:color w:val="000000"/>
          <w:lang w:eastAsia="ru-RU" w:bidi="ru-RU"/>
        </w:rPr>
        <w:t xml:space="preserve">Председатель Консультативного Совета по вопросам межнациональных и межконфессиональных отношений при Главе </w:t>
      </w:r>
      <w:r w:rsidR="00C53E47">
        <w:rPr>
          <w:color w:val="000000"/>
          <w:lang w:eastAsia="ru-RU" w:bidi="ru-RU"/>
        </w:rPr>
        <w:t>администрации городского поселения поселок Старая Торопа</w:t>
      </w:r>
    </w:p>
    <w:p w:rsidR="007218F0" w:rsidRDefault="007218F0" w:rsidP="00003A26">
      <w:pPr>
        <w:pStyle w:val="20"/>
        <w:shd w:val="clear" w:color="auto" w:fill="auto"/>
        <w:spacing w:before="0" w:line="240" w:lineRule="auto"/>
        <w:ind w:right="294"/>
      </w:pPr>
    </w:p>
    <w:p w:rsidR="00227000" w:rsidRDefault="007218F0" w:rsidP="00003A26">
      <w:pPr>
        <w:pStyle w:val="20"/>
        <w:shd w:val="clear" w:color="auto" w:fill="auto"/>
        <w:spacing w:before="0" w:line="240" w:lineRule="auto"/>
        <w:ind w:right="294"/>
      </w:pPr>
      <w:r>
        <w:t>________________</w:t>
      </w:r>
      <w:r w:rsidR="00C53E47">
        <w:t xml:space="preserve"> С.И. Горский</w:t>
      </w:r>
    </w:p>
    <w:p w:rsidR="00227000" w:rsidRPr="0062079F" w:rsidRDefault="00227000" w:rsidP="00003A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000" w:rsidRPr="0062079F" w:rsidRDefault="00227000" w:rsidP="00620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27000" w:rsidRPr="0062079F" w:rsidRDefault="00227000" w:rsidP="00620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9F">
        <w:rPr>
          <w:rFonts w:ascii="Times New Roman" w:hAnsi="Times New Roman" w:cs="Times New Roman"/>
          <w:b/>
          <w:sz w:val="28"/>
          <w:szCs w:val="28"/>
        </w:rPr>
        <w:t xml:space="preserve">работы Консультативного Совета по вопросам межнациональных и межконфессиональных отношений при Главе </w:t>
      </w:r>
      <w:r w:rsidR="00C53E47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поселок Старая Торопа</w:t>
      </w:r>
    </w:p>
    <w:p w:rsidR="00227000" w:rsidRDefault="00C53E47" w:rsidP="00620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27000" w:rsidRPr="006207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3A26" w:rsidRPr="00003A26" w:rsidRDefault="00003A26" w:rsidP="006207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06" w:type="pct"/>
        <w:tblLook w:val="04A0"/>
      </w:tblPr>
      <w:tblGrid>
        <w:gridCol w:w="445"/>
        <w:gridCol w:w="5033"/>
        <w:gridCol w:w="2126"/>
        <w:gridCol w:w="1787"/>
      </w:tblGrid>
      <w:tr w:rsidR="00003A26" w:rsidRPr="0062079F" w:rsidTr="00C53E47">
        <w:trPr>
          <w:trHeight w:val="70"/>
        </w:trPr>
        <w:tc>
          <w:tcPr>
            <w:tcW w:w="237" w:type="pct"/>
          </w:tcPr>
          <w:p w:rsidR="00003A26" w:rsidRPr="0062079F" w:rsidRDefault="00003A26" w:rsidP="00003A2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9" w:type="pct"/>
          </w:tcPr>
          <w:p w:rsidR="00003A26" w:rsidRPr="0062079F" w:rsidRDefault="00003A26" w:rsidP="00003A26">
            <w:pPr>
              <w:pStyle w:val="20"/>
              <w:shd w:val="clear" w:color="auto" w:fill="auto"/>
              <w:spacing w:before="0" w:line="240" w:lineRule="auto"/>
              <w:ind w:left="77" w:right="140"/>
              <w:contextualSpacing/>
              <w:jc w:val="left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Наименование мероприятия, направления деятельности</w:t>
            </w:r>
          </w:p>
        </w:tc>
        <w:tc>
          <w:tcPr>
            <w:tcW w:w="1132" w:type="pct"/>
          </w:tcPr>
          <w:p w:rsidR="00003A26" w:rsidRPr="0062079F" w:rsidRDefault="00003A26" w:rsidP="00003A26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Сроки</w:t>
            </w:r>
          </w:p>
          <w:p w:rsidR="00003A26" w:rsidRPr="0062079F" w:rsidRDefault="00003A26" w:rsidP="00003A26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проведения</w:t>
            </w:r>
          </w:p>
        </w:tc>
        <w:tc>
          <w:tcPr>
            <w:tcW w:w="951" w:type="pct"/>
          </w:tcPr>
          <w:p w:rsidR="00003A26" w:rsidRDefault="00003A26" w:rsidP="00003A26">
            <w:pPr>
              <w:pStyle w:val="20"/>
              <w:shd w:val="clear" w:color="auto" w:fill="auto"/>
              <w:spacing w:before="0" w:line="277" w:lineRule="exact"/>
              <w:ind w:left="16" w:right="126"/>
              <w:contextualSpacing/>
              <w:jc w:val="left"/>
            </w:pPr>
            <w:r>
              <w:rPr>
                <w:rStyle w:val="211pt"/>
              </w:rPr>
              <w:t>Ответственные за выполнение</w:t>
            </w:r>
          </w:p>
        </w:tc>
      </w:tr>
      <w:tr w:rsidR="00003A26" w:rsidRPr="0062079F" w:rsidTr="00C53E47">
        <w:tc>
          <w:tcPr>
            <w:tcW w:w="237" w:type="pct"/>
          </w:tcPr>
          <w:p w:rsidR="00003A26" w:rsidRPr="0062079F" w:rsidRDefault="00003A26" w:rsidP="00003A26">
            <w:pPr>
              <w:pStyle w:val="a4"/>
              <w:widowControl w:val="0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003A26" w:rsidRPr="0062079F" w:rsidRDefault="00003A26" w:rsidP="00C53E47">
            <w:pPr>
              <w:pStyle w:val="20"/>
              <w:shd w:val="clear" w:color="auto" w:fill="auto"/>
              <w:spacing w:before="0" w:line="240" w:lineRule="auto"/>
              <w:ind w:left="77" w:right="140"/>
              <w:contextualSpacing/>
              <w:jc w:val="left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Координирование действий органов местного самоуправления </w:t>
            </w:r>
            <w:r w:rsidR="00C53E47">
              <w:rPr>
                <w:rStyle w:val="211pt"/>
                <w:sz w:val="24"/>
                <w:szCs w:val="24"/>
              </w:rPr>
              <w:t>городского поселения поселок Старая Торопа</w:t>
            </w:r>
            <w:r w:rsidRPr="0062079F">
              <w:rPr>
                <w:rStyle w:val="211pt"/>
                <w:sz w:val="24"/>
                <w:szCs w:val="24"/>
              </w:rPr>
              <w:t>, организаций им подведомственных, общественных объединений и иных организаций, направленных на обеспечение гар</w:t>
            </w:r>
            <w:r w:rsidR="00C53E47">
              <w:rPr>
                <w:rStyle w:val="211pt"/>
                <w:sz w:val="24"/>
                <w:szCs w:val="24"/>
              </w:rPr>
              <w:t>монизации межнациональных и меж</w:t>
            </w:r>
            <w:r w:rsidRPr="0062079F">
              <w:rPr>
                <w:rStyle w:val="211pt"/>
                <w:sz w:val="24"/>
                <w:szCs w:val="24"/>
              </w:rPr>
              <w:t xml:space="preserve">конфессиональных отношений на территории </w:t>
            </w:r>
            <w:r w:rsidR="00C53E47">
              <w:rPr>
                <w:rStyle w:val="211pt"/>
                <w:sz w:val="24"/>
                <w:szCs w:val="24"/>
              </w:rPr>
              <w:t>поселения</w:t>
            </w:r>
          </w:p>
        </w:tc>
        <w:tc>
          <w:tcPr>
            <w:tcW w:w="1132" w:type="pct"/>
          </w:tcPr>
          <w:p w:rsidR="00003A26" w:rsidRPr="0062079F" w:rsidRDefault="00003A26" w:rsidP="00003A26">
            <w:pPr>
              <w:pStyle w:val="20"/>
              <w:shd w:val="clear" w:color="auto" w:fill="auto"/>
              <w:spacing w:before="0"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951" w:type="pct"/>
          </w:tcPr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ind w:left="16" w:right="126"/>
              <w:jc w:val="left"/>
            </w:pPr>
            <w:r>
              <w:rPr>
                <w:rStyle w:val="211pt"/>
              </w:rPr>
              <w:t>Председатель,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ind w:left="16" w:right="126"/>
              <w:jc w:val="left"/>
            </w:pPr>
            <w:r>
              <w:rPr>
                <w:rStyle w:val="211pt"/>
              </w:rPr>
              <w:t>секретарь,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ind w:left="16" w:right="126"/>
              <w:jc w:val="left"/>
            </w:pPr>
            <w:r>
              <w:rPr>
                <w:rStyle w:val="211pt"/>
              </w:rPr>
              <w:t>члены Совета</w:t>
            </w:r>
          </w:p>
        </w:tc>
      </w:tr>
      <w:tr w:rsidR="00003A26" w:rsidRPr="0062079F" w:rsidTr="00C53E47">
        <w:tc>
          <w:tcPr>
            <w:tcW w:w="237" w:type="pct"/>
          </w:tcPr>
          <w:p w:rsidR="00003A26" w:rsidRPr="0062079F" w:rsidRDefault="00003A26" w:rsidP="00003A2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003A26" w:rsidRPr="0062079F" w:rsidRDefault="00003A26" w:rsidP="00C53E47">
            <w:pPr>
              <w:pStyle w:val="20"/>
              <w:shd w:val="clear" w:color="auto" w:fill="auto"/>
              <w:spacing w:before="0" w:line="270" w:lineRule="exact"/>
              <w:ind w:left="77" w:right="140"/>
              <w:jc w:val="left"/>
              <w:rPr>
                <w:sz w:val="24"/>
                <w:szCs w:val="24"/>
              </w:rPr>
            </w:pPr>
            <w:proofErr w:type="gramStart"/>
            <w:r w:rsidRPr="0062079F">
              <w:rPr>
                <w:rStyle w:val="211pt"/>
                <w:sz w:val="24"/>
                <w:szCs w:val="24"/>
              </w:rPr>
              <w:t xml:space="preserve">Содействие Администрации </w:t>
            </w:r>
            <w:r w:rsidR="00C53E47">
              <w:rPr>
                <w:rStyle w:val="211pt"/>
                <w:sz w:val="24"/>
                <w:szCs w:val="24"/>
              </w:rPr>
              <w:t>городского поселения поселок Старая Торопа</w:t>
            </w:r>
            <w:r w:rsidRPr="0062079F">
              <w:rPr>
                <w:rStyle w:val="211pt"/>
                <w:sz w:val="24"/>
                <w:szCs w:val="24"/>
              </w:rPr>
              <w:t xml:space="preserve"> в разработке и осуществлении плана мероприятий по реализации в 20</w:t>
            </w:r>
            <w:r w:rsidR="00C53E47">
              <w:rPr>
                <w:rStyle w:val="211pt"/>
                <w:sz w:val="24"/>
                <w:szCs w:val="24"/>
              </w:rPr>
              <w:t>20</w:t>
            </w:r>
            <w:r w:rsidRPr="0062079F">
              <w:rPr>
                <w:rStyle w:val="211pt"/>
                <w:sz w:val="24"/>
                <w:szCs w:val="24"/>
              </w:rPr>
              <w:t xml:space="preserve"> году Стратегии государственной национальной политики РФ на период до 2025 года, составленного с учётом положений Распоряжения Правительства Российской Федерации от 23 декабря 2015 г №2648-р и аналогичного НПА Правительства Тверской области, направленного на укрепление межнационального и межконфессионального согласия, поддержку и развитее языков и</w:t>
            </w:r>
            <w:proofErr w:type="gramEnd"/>
            <w:r w:rsidRPr="0062079F">
              <w:rPr>
                <w:rStyle w:val="211pt"/>
                <w:sz w:val="24"/>
                <w:szCs w:val="24"/>
              </w:rPr>
              <w:t xml:space="preserve"> культуры народов Российской Федера</w:t>
            </w:r>
            <w:r w:rsidR="00C53E47">
              <w:rPr>
                <w:rStyle w:val="211pt"/>
                <w:sz w:val="24"/>
                <w:szCs w:val="24"/>
              </w:rPr>
              <w:t>ции, проживающих на территории городского поселения поселок Старая Торопа</w:t>
            </w:r>
            <w:r w:rsidRPr="0062079F">
              <w:rPr>
                <w:rStyle w:val="211pt"/>
                <w:sz w:val="24"/>
                <w:szCs w:val="24"/>
              </w:rPr>
      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1132" w:type="pct"/>
          </w:tcPr>
          <w:p w:rsidR="00003A26" w:rsidRPr="0062079F" w:rsidRDefault="00C53E47" w:rsidP="00466F2B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2020</w:t>
            </w:r>
            <w:r w:rsidR="00003A26" w:rsidRPr="0062079F">
              <w:rPr>
                <w:rStyle w:val="211pt"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ind w:left="16" w:right="126"/>
              <w:jc w:val="left"/>
            </w:pPr>
            <w:r>
              <w:rPr>
                <w:rStyle w:val="211pt"/>
              </w:rPr>
              <w:t>Председатель,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ind w:left="16" w:right="126"/>
              <w:jc w:val="left"/>
            </w:pPr>
            <w:r>
              <w:rPr>
                <w:rStyle w:val="211pt"/>
              </w:rPr>
              <w:t>секретарь,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ind w:left="16" w:right="126"/>
              <w:jc w:val="left"/>
            </w:pPr>
            <w:r>
              <w:rPr>
                <w:rStyle w:val="211pt"/>
              </w:rPr>
              <w:t>члены Совета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180" w:line="220" w:lineRule="exact"/>
              <w:ind w:left="16" w:right="126"/>
              <w:jc w:val="left"/>
            </w:pPr>
          </w:p>
        </w:tc>
      </w:tr>
      <w:tr w:rsidR="00003A26" w:rsidRPr="0062079F" w:rsidTr="00C53E47">
        <w:tc>
          <w:tcPr>
            <w:tcW w:w="237" w:type="pct"/>
          </w:tcPr>
          <w:p w:rsidR="00003A26" w:rsidRPr="0062079F" w:rsidRDefault="00003A26" w:rsidP="00003A2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003A26" w:rsidRPr="0062079F" w:rsidRDefault="00003A26" w:rsidP="00003A26">
            <w:pPr>
              <w:pStyle w:val="20"/>
              <w:shd w:val="clear" w:color="auto" w:fill="auto"/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Проведение не менее </w:t>
            </w:r>
            <w:r w:rsidR="00C53E47">
              <w:rPr>
                <w:rStyle w:val="211pt"/>
                <w:sz w:val="24"/>
                <w:szCs w:val="24"/>
              </w:rPr>
              <w:t>4-х</w:t>
            </w:r>
            <w:r w:rsidRPr="0062079F">
              <w:rPr>
                <w:rStyle w:val="211pt"/>
                <w:sz w:val="24"/>
                <w:szCs w:val="24"/>
              </w:rPr>
              <w:t xml:space="preserve"> заседаний Консультативного Совета с рассмотрением:</w:t>
            </w:r>
          </w:p>
          <w:p w:rsidR="00003A26" w:rsidRPr="0062079F" w:rsidRDefault="00003A26" w:rsidP="00526BC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0"/>
              </w:tabs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lastRenderedPageBreak/>
              <w:t>актуальной информации (на постоянной основе) представителей местных структур МВД РФ</w:t>
            </w:r>
            <w:r w:rsidR="00040724">
              <w:rPr>
                <w:rStyle w:val="211pt"/>
                <w:sz w:val="24"/>
                <w:szCs w:val="24"/>
              </w:rPr>
              <w:t xml:space="preserve">, </w:t>
            </w:r>
            <w:r w:rsidR="00526BCD" w:rsidRPr="00526BCD">
              <w:rPr>
                <w:rStyle w:val="211pt"/>
                <w:sz w:val="24"/>
                <w:szCs w:val="24"/>
              </w:rPr>
              <w:t>в т.ч. миграционн</w:t>
            </w:r>
            <w:r w:rsidR="00C53E47">
              <w:rPr>
                <w:rStyle w:val="211pt"/>
                <w:sz w:val="24"/>
                <w:szCs w:val="24"/>
              </w:rPr>
              <w:t>ой службы,</w:t>
            </w:r>
            <w:r w:rsidRPr="0062079F">
              <w:rPr>
                <w:rStyle w:val="211pt"/>
                <w:sz w:val="24"/>
                <w:szCs w:val="24"/>
              </w:rPr>
              <w:t xml:space="preserve"> о наличии на территории </w:t>
            </w:r>
            <w:r w:rsidR="00C53E47">
              <w:rPr>
                <w:rStyle w:val="211pt"/>
                <w:sz w:val="24"/>
                <w:szCs w:val="24"/>
              </w:rPr>
              <w:t>поселения</w:t>
            </w:r>
            <w:r w:rsidRPr="0062079F">
              <w:rPr>
                <w:rStyle w:val="211pt"/>
                <w:sz w:val="24"/>
                <w:szCs w:val="24"/>
              </w:rPr>
              <w:t xml:space="preserve"> мигрантов</w:t>
            </w:r>
            <w:r w:rsidR="00C53E47">
              <w:rPr>
                <w:rStyle w:val="211pt"/>
                <w:sz w:val="24"/>
                <w:szCs w:val="24"/>
              </w:rPr>
              <w:t>;</w:t>
            </w:r>
          </w:p>
          <w:p w:rsidR="00003A26" w:rsidRPr="0062079F" w:rsidRDefault="00003A26" w:rsidP="00003A26">
            <w:pPr>
              <w:pStyle w:val="20"/>
              <w:shd w:val="clear" w:color="auto" w:fill="auto"/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- информации отдельных работодателей о </w:t>
            </w:r>
            <w:r w:rsidR="00C53E47">
              <w:rPr>
                <w:rStyle w:val="211pt"/>
                <w:sz w:val="24"/>
                <w:szCs w:val="24"/>
              </w:rPr>
              <w:t xml:space="preserve">наличии и </w:t>
            </w:r>
            <w:r w:rsidRPr="0062079F">
              <w:rPr>
                <w:rStyle w:val="211pt"/>
                <w:sz w:val="24"/>
                <w:szCs w:val="24"/>
              </w:rPr>
              <w:t xml:space="preserve"> адаптации мигрантов в трудовых коллективах</w:t>
            </w:r>
            <w:r w:rsidR="00C53E47">
              <w:rPr>
                <w:rStyle w:val="211pt"/>
                <w:sz w:val="24"/>
                <w:szCs w:val="24"/>
              </w:rPr>
              <w:t>;</w:t>
            </w:r>
          </w:p>
          <w:p w:rsidR="00003A26" w:rsidRPr="0062079F" w:rsidRDefault="00003A26" w:rsidP="00003A2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предложений членов Консультативного Совета в планы работы и самих планов</w:t>
            </w:r>
            <w:r w:rsidR="00C53E47">
              <w:rPr>
                <w:rStyle w:val="211pt"/>
                <w:sz w:val="24"/>
                <w:szCs w:val="24"/>
              </w:rPr>
              <w:t>;</w:t>
            </w:r>
          </w:p>
          <w:p w:rsidR="00003A26" w:rsidRPr="0062079F" w:rsidRDefault="00C53E47" w:rsidP="00003A2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отчётов</w:t>
            </w:r>
            <w:r w:rsidR="00003A26" w:rsidRPr="0062079F">
              <w:rPr>
                <w:rStyle w:val="211pt"/>
                <w:sz w:val="24"/>
                <w:szCs w:val="24"/>
              </w:rPr>
              <w:t xml:space="preserve"> о работе Консультативного Совета</w:t>
            </w:r>
          </w:p>
          <w:p w:rsidR="00003A26" w:rsidRPr="0062079F" w:rsidRDefault="00003A26" w:rsidP="00003A2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рекомендаций федеральных органов власти и органов власти Тверской области по вопросам обеспечения гармонизации межнациональных и межконфессиональных отношений</w:t>
            </w:r>
            <w:r w:rsidR="00C53E47">
              <w:rPr>
                <w:rStyle w:val="211pt"/>
                <w:sz w:val="24"/>
                <w:szCs w:val="24"/>
              </w:rPr>
              <w:t>;</w:t>
            </w:r>
          </w:p>
          <w:p w:rsidR="00003A26" w:rsidRPr="0062079F" w:rsidRDefault="00003A26" w:rsidP="00003A2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3"/>
              </w:tabs>
              <w:spacing w:before="0" w:line="274" w:lineRule="exact"/>
              <w:ind w:right="208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других оперативных и перспективных вопросов</w:t>
            </w:r>
          </w:p>
        </w:tc>
        <w:tc>
          <w:tcPr>
            <w:tcW w:w="1132" w:type="pct"/>
            <w:vAlign w:val="center"/>
          </w:tcPr>
          <w:p w:rsidR="00003A26" w:rsidRPr="00464407" w:rsidRDefault="00003A26" w:rsidP="00003A26">
            <w:pPr>
              <w:pStyle w:val="20"/>
              <w:shd w:val="clear" w:color="auto" w:fill="auto"/>
              <w:spacing w:before="0" w:after="12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211pt"/>
                <w:lang w:val="en-US"/>
              </w:rPr>
              <w:lastRenderedPageBreak/>
              <w:t>II</w:t>
            </w:r>
            <w:r w:rsidRPr="00464407">
              <w:rPr>
                <w:rStyle w:val="211pt"/>
              </w:rPr>
              <w:t>квартал</w:t>
            </w:r>
            <w:r>
              <w:rPr>
                <w:rStyle w:val="211pt"/>
              </w:rPr>
              <w:t xml:space="preserve"> 201</w:t>
            </w:r>
            <w:r w:rsidR="00466F2B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г.</w:t>
            </w:r>
          </w:p>
          <w:p w:rsidR="00003A26" w:rsidRPr="00464407" w:rsidRDefault="00003A26" w:rsidP="00003A26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64407">
              <w:rPr>
                <w:sz w:val="22"/>
                <w:szCs w:val="22"/>
                <w:lang w:val="en-US"/>
              </w:rPr>
              <w:t>IV</w:t>
            </w:r>
            <w:r w:rsidRPr="00464407">
              <w:rPr>
                <w:sz w:val="22"/>
                <w:szCs w:val="22"/>
              </w:rPr>
              <w:t xml:space="preserve"> к</w:t>
            </w:r>
            <w:r w:rsidRPr="00464407">
              <w:rPr>
                <w:rStyle w:val="211pt"/>
              </w:rPr>
              <w:t>вартал</w:t>
            </w:r>
          </w:p>
          <w:p w:rsidR="00003A26" w:rsidRDefault="00C53E47" w:rsidP="00C53E47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211pt"/>
              </w:rPr>
              <w:lastRenderedPageBreak/>
              <w:t>2020</w:t>
            </w:r>
            <w:r w:rsidR="00003A26">
              <w:rPr>
                <w:rStyle w:val="211pt"/>
              </w:rPr>
              <w:t xml:space="preserve"> г.</w:t>
            </w:r>
          </w:p>
        </w:tc>
        <w:tc>
          <w:tcPr>
            <w:tcW w:w="951" w:type="pct"/>
            <w:vAlign w:val="center"/>
          </w:tcPr>
          <w:p w:rsidR="00003A26" w:rsidRDefault="00003A26" w:rsidP="00003A26">
            <w:pPr>
              <w:pStyle w:val="20"/>
              <w:shd w:val="clear" w:color="auto" w:fill="auto"/>
              <w:spacing w:before="420" w:line="277" w:lineRule="exact"/>
              <w:ind w:left="56"/>
              <w:contextualSpacing/>
              <w:jc w:val="left"/>
            </w:pPr>
            <w:r>
              <w:rPr>
                <w:rStyle w:val="211pt"/>
              </w:rPr>
              <w:lastRenderedPageBreak/>
              <w:t xml:space="preserve">Заместитель председателя </w:t>
            </w:r>
            <w:r>
              <w:rPr>
                <w:rStyle w:val="211pt"/>
              </w:rPr>
              <w:lastRenderedPageBreak/>
              <w:t>Совета, Секретарь</w:t>
            </w:r>
          </w:p>
        </w:tc>
      </w:tr>
      <w:tr w:rsidR="00003A26" w:rsidRPr="0062079F" w:rsidTr="00C53E47">
        <w:tc>
          <w:tcPr>
            <w:tcW w:w="237" w:type="pct"/>
          </w:tcPr>
          <w:p w:rsidR="00003A26" w:rsidRPr="0062079F" w:rsidRDefault="00003A26" w:rsidP="00003A2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003A26" w:rsidRPr="0062079F" w:rsidRDefault="00003A26" w:rsidP="00003A26">
            <w:pPr>
              <w:pStyle w:val="20"/>
              <w:shd w:val="clear" w:color="auto" w:fill="auto"/>
              <w:spacing w:before="0" w:after="240" w:line="274" w:lineRule="exact"/>
              <w:contextualSpacing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Осуществление на территории </w:t>
            </w:r>
            <w:r w:rsidR="00C53E47">
              <w:rPr>
                <w:rStyle w:val="211pt"/>
                <w:sz w:val="24"/>
                <w:szCs w:val="24"/>
              </w:rPr>
              <w:t>поселения м</w:t>
            </w:r>
            <w:r w:rsidRPr="0062079F">
              <w:rPr>
                <w:rStyle w:val="211pt"/>
                <w:sz w:val="24"/>
                <w:szCs w:val="24"/>
              </w:rPr>
              <w:t xml:space="preserve">ониторинга </w:t>
            </w:r>
            <w:r w:rsidR="00C53E47">
              <w:rPr>
                <w:rStyle w:val="211pt"/>
                <w:sz w:val="24"/>
                <w:szCs w:val="24"/>
              </w:rPr>
              <w:t>состояния межнациональных и меж</w:t>
            </w:r>
            <w:r w:rsidRPr="0062079F">
              <w:rPr>
                <w:rStyle w:val="211pt"/>
                <w:sz w:val="24"/>
                <w:szCs w:val="24"/>
              </w:rPr>
              <w:t>конфессиональных отношений посредством:</w:t>
            </w:r>
          </w:p>
          <w:p w:rsidR="00003A26" w:rsidRPr="0062079F" w:rsidRDefault="00003A26" w:rsidP="00003A2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after="240" w:line="277" w:lineRule="exact"/>
              <w:contextualSpacing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взаимодействия с лидерами и (или) представителями местных религиозных структур традиционных конфессий, общин и групп граждан, проповедующих нетрадиционные вероучения (верования), этно-национальных групп жителей</w:t>
            </w:r>
          </w:p>
          <w:p w:rsidR="00003A26" w:rsidRPr="0062079F" w:rsidRDefault="00003A26" w:rsidP="00003A26">
            <w:pPr>
              <w:pStyle w:val="20"/>
              <w:shd w:val="clear" w:color="auto" w:fill="auto"/>
              <w:spacing w:after="240" w:line="274" w:lineRule="exact"/>
              <w:contextualSpacing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Б) анализа публикаций и диалогов в СМИ, в том числе в отдельных электронных социальных сетях, представителей различных национальностей и вероучений и граждан</w:t>
            </w:r>
          </w:p>
          <w:p w:rsidR="00003A26" w:rsidRPr="0062079F" w:rsidRDefault="00003A26" w:rsidP="00003A2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after="240" w:line="266" w:lineRule="exact"/>
              <w:contextualSpacing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взаимодействия с представителями ОМСУ </w:t>
            </w:r>
            <w:r w:rsidR="00C53E47">
              <w:rPr>
                <w:rStyle w:val="211pt"/>
                <w:sz w:val="24"/>
                <w:szCs w:val="24"/>
              </w:rPr>
              <w:t>городского поселения поселок Старая Торопа</w:t>
            </w:r>
            <w:r w:rsidRPr="0062079F">
              <w:rPr>
                <w:rStyle w:val="211pt"/>
                <w:sz w:val="24"/>
                <w:szCs w:val="24"/>
              </w:rPr>
              <w:t xml:space="preserve">, правоохранительных и иных органов, реализующих свои полномочия на территории </w:t>
            </w:r>
            <w:r w:rsidR="00C53E47">
              <w:rPr>
                <w:rStyle w:val="211pt"/>
                <w:sz w:val="24"/>
                <w:szCs w:val="24"/>
              </w:rPr>
              <w:t>поселения</w:t>
            </w:r>
            <w:r w:rsidRPr="0062079F">
              <w:rPr>
                <w:rStyle w:val="211pt"/>
                <w:sz w:val="24"/>
                <w:szCs w:val="24"/>
              </w:rPr>
              <w:t>, общественных организаций, депутатского корпуса и гражданами</w:t>
            </w:r>
          </w:p>
          <w:p w:rsidR="00003A26" w:rsidRPr="0062079F" w:rsidRDefault="00003A26" w:rsidP="00003A26">
            <w:pPr>
              <w:pStyle w:val="20"/>
              <w:shd w:val="clear" w:color="auto" w:fill="auto"/>
              <w:spacing w:line="270" w:lineRule="exact"/>
              <w:contextualSpacing/>
              <w:jc w:val="both"/>
              <w:rPr>
                <w:rStyle w:val="211pt"/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Г) взаимодействия с работодателями, привлекающими в установленном порядке иностранную рабочую силу, иностранцами, пребывающими на территории </w:t>
            </w:r>
            <w:r w:rsidR="00C53E47">
              <w:rPr>
                <w:rStyle w:val="211pt"/>
                <w:sz w:val="24"/>
                <w:szCs w:val="24"/>
              </w:rPr>
              <w:t>городского поселения поселок Старая Торопа</w:t>
            </w:r>
            <w:r w:rsidRPr="0062079F">
              <w:rPr>
                <w:rStyle w:val="211pt"/>
                <w:sz w:val="24"/>
                <w:szCs w:val="24"/>
              </w:rPr>
              <w:t xml:space="preserve"> и близкими им людьми</w:t>
            </w:r>
          </w:p>
          <w:p w:rsidR="00003A26" w:rsidRPr="0062079F" w:rsidRDefault="00003A26" w:rsidP="00003A26">
            <w:pPr>
              <w:pStyle w:val="20"/>
              <w:shd w:val="clear" w:color="auto" w:fill="auto"/>
              <w:spacing w:line="27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pct"/>
            <w:vAlign w:val="center"/>
          </w:tcPr>
          <w:p w:rsidR="00003A26" w:rsidRDefault="00003A26" w:rsidP="00003A26">
            <w:pPr>
              <w:pStyle w:val="20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951" w:type="pct"/>
            <w:vAlign w:val="center"/>
          </w:tcPr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заместитель председателя Совета</w:t>
            </w:r>
          </w:p>
        </w:tc>
      </w:tr>
      <w:tr w:rsidR="00003A26" w:rsidRPr="0062079F" w:rsidTr="00C53E47">
        <w:tc>
          <w:tcPr>
            <w:tcW w:w="237" w:type="pct"/>
          </w:tcPr>
          <w:p w:rsidR="00003A26" w:rsidRPr="0062079F" w:rsidRDefault="00003A26" w:rsidP="00003A2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  <w:vAlign w:val="bottom"/>
          </w:tcPr>
          <w:p w:rsidR="00003A26" w:rsidRPr="0062079F" w:rsidRDefault="00003A26" w:rsidP="00C53E47">
            <w:pPr>
              <w:pStyle w:val="20"/>
              <w:shd w:val="clear" w:color="auto" w:fill="auto"/>
              <w:spacing w:before="0" w:line="277" w:lineRule="exact"/>
              <w:ind w:right="182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 xml:space="preserve">Выявление на территории </w:t>
            </w:r>
            <w:r w:rsidR="00C53E47">
              <w:rPr>
                <w:rStyle w:val="211pt"/>
                <w:sz w:val="24"/>
                <w:szCs w:val="24"/>
              </w:rPr>
              <w:t>городского поселения поселок Старая Торопа</w:t>
            </w:r>
            <w:r w:rsidRPr="0062079F">
              <w:rPr>
                <w:rStyle w:val="211pt"/>
                <w:sz w:val="24"/>
                <w:szCs w:val="24"/>
              </w:rPr>
              <w:t xml:space="preserve"> деятельности представителей тоталитарных запрещённых сект, общин и (или) формирований, представляющей угрозу (или вред) для социума, семей или граждан и реагирование на неё в соответствии с законодательством РФ</w:t>
            </w:r>
          </w:p>
        </w:tc>
        <w:tc>
          <w:tcPr>
            <w:tcW w:w="1132" w:type="pct"/>
            <w:vAlign w:val="center"/>
          </w:tcPr>
          <w:p w:rsidR="00003A26" w:rsidRDefault="00003A26" w:rsidP="00B24CD7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951" w:type="pct"/>
            <w:vAlign w:val="center"/>
          </w:tcPr>
          <w:p w:rsidR="00003A26" w:rsidRDefault="00003A26" w:rsidP="00003A26">
            <w:pPr>
              <w:pStyle w:val="20"/>
              <w:shd w:val="clear" w:color="auto" w:fill="auto"/>
              <w:spacing w:before="0" w:line="277" w:lineRule="exact"/>
              <w:jc w:val="left"/>
            </w:pPr>
            <w:r>
              <w:rPr>
                <w:rStyle w:val="211pt"/>
              </w:rPr>
              <w:t>Председатель,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0" w:line="277" w:lineRule="exact"/>
              <w:jc w:val="left"/>
            </w:pPr>
            <w:r>
              <w:rPr>
                <w:rStyle w:val="211pt"/>
              </w:rPr>
              <w:t>секретарь,</w:t>
            </w:r>
          </w:p>
          <w:p w:rsidR="00003A26" w:rsidRDefault="00003A26" w:rsidP="00B24CD7">
            <w:pPr>
              <w:pStyle w:val="20"/>
              <w:shd w:val="clear" w:color="auto" w:fill="auto"/>
              <w:spacing w:before="0" w:line="277" w:lineRule="exact"/>
              <w:jc w:val="left"/>
            </w:pPr>
            <w:r>
              <w:rPr>
                <w:rStyle w:val="211pt"/>
              </w:rPr>
              <w:t>члены</w:t>
            </w:r>
            <w:r w:rsidR="00C53E4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Совета</w:t>
            </w:r>
          </w:p>
        </w:tc>
      </w:tr>
      <w:tr w:rsidR="00003A26" w:rsidRPr="0062079F" w:rsidTr="00C53E47">
        <w:tc>
          <w:tcPr>
            <w:tcW w:w="237" w:type="pct"/>
          </w:tcPr>
          <w:p w:rsidR="00003A26" w:rsidRPr="0062079F" w:rsidRDefault="00003A26" w:rsidP="00003A2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  <w:vAlign w:val="bottom"/>
          </w:tcPr>
          <w:p w:rsidR="00003A26" w:rsidRPr="0062079F" w:rsidRDefault="00003A26" w:rsidP="00C53E47">
            <w:pPr>
              <w:pStyle w:val="20"/>
              <w:shd w:val="clear" w:color="auto" w:fill="auto"/>
              <w:spacing w:before="0" w:line="274" w:lineRule="exact"/>
              <w:ind w:right="182"/>
              <w:jc w:val="both"/>
              <w:rPr>
                <w:sz w:val="24"/>
                <w:szCs w:val="24"/>
              </w:rPr>
            </w:pPr>
            <w:r w:rsidRPr="0062079F">
              <w:rPr>
                <w:rStyle w:val="211pt"/>
                <w:sz w:val="24"/>
                <w:szCs w:val="24"/>
              </w:rPr>
              <w:t>Обеспечение участия представителей Консультативного Совета в религиозно</w:t>
            </w:r>
            <w:r w:rsidRPr="0062079F">
              <w:rPr>
                <w:rStyle w:val="211pt"/>
                <w:sz w:val="24"/>
                <w:szCs w:val="24"/>
              </w:rPr>
              <w:softHyphen/>
              <w:t xml:space="preserve">-конфессиональных мероприятиях, межведомственных совещаниях и заседаниях профильных комиссий и представителей различных конфессий и </w:t>
            </w:r>
            <w:proofErr w:type="gramStart"/>
            <w:r w:rsidRPr="0062079F">
              <w:rPr>
                <w:rStyle w:val="211pt"/>
                <w:sz w:val="24"/>
                <w:szCs w:val="24"/>
              </w:rPr>
              <w:t>патриотически ориентированных</w:t>
            </w:r>
            <w:proofErr w:type="gramEnd"/>
            <w:r w:rsidRPr="0062079F">
              <w:rPr>
                <w:rStyle w:val="211pt"/>
                <w:sz w:val="24"/>
                <w:szCs w:val="24"/>
              </w:rPr>
              <w:t xml:space="preserve"> сообществ в мероприятиях, направленных на обеспечение гармонизации межнациональных и межконфессиональных отношений </w:t>
            </w:r>
          </w:p>
        </w:tc>
        <w:tc>
          <w:tcPr>
            <w:tcW w:w="1132" w:type="pct"/>
            <w:vAlign w:val="center"/>
          </w:tcPr>
          <w:p w:rsidR="00003A26" w:rsidRDefault="00003A26" w:rsidP="00B24CD7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951" w:type="pct"/>
            <w:vAlign w:val="center"/>
          </w:tcPr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Председатель,</w:t>
            </w:r>
          </w:p>
          <w:p w:rsidR="00003A26" w:rsidRDefault="00003A26" w:rsidP="00003A26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секретарь,</w:t>
            </w:r>
          </w:p>
          <w:p w:rsidR="00003A26" w:rsidRDefault="00003A26" w:rsidP="00B24CD7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члены</w:t>
            </w:r>
            <w:r w:rsidR="00C53E4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Совета</w:t>
            </w:r>
          </w:p>
        </w:tc>
      </w:tr>
    </w:tbl>
    <w:p w:rsidR="0024126C" w:rsidRDefault="0024126C"/>
    <w:p w:rsidR="00491815" w:rsidRDefault="00491815"/>
    <w:p w:rsidR="00491815" w:rsidRDefault="00491815"/>
    <w:sectPr w:rsidR="00491815" w:rsidSect="0054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3615"/>
    <w:multiLevelType w:val="multilevel"/>
    <w:tmpl w:val="1DD49F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A28D4"/>
    <w:multiLevelType w:val="hybridMultilevel"/>
    <w:tmpl w:val="255C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4B9D"/>
    <w:multiLevelType w:val="multilevel"/>
    <w:tmpl w:val="39A28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B052E"/>
    <w:rsid w:val="00003A26"/>
    <w:rsid w:val="00040724"/>
    <w:rsid w:val="001C6D7D"/>
    <w:rsid w:val="00227000"/>
    <w:rsid w:val="0024126C"/>
    <w:rsid w:val="003B052E"/>
    <w:rsid w:val="00466F2B"/>
    <w:rsid w:val="00491815"/>
    <w:rsid w:val="004F5FFC"/>
    <w:rsid w:val="00526BCD"/>
    <w:rsid w:val="00541DAB"/>
    <w:rsid w:val="005E4B04"/>
    <w:rsid w:val="0062079F"/>
    <w:rsid w:val="007218F0"/>
    <w:rsid w:val="008B4C4C"/>
    <w:rsid w:val="00B24CD7"/>
    <w:rsid w:val="00B47297"/>
    <w:rsid w:val="00BA2910"/>
    <w:rsid w:val="00C53E47"/>
    <w:rsid w:val="00D2532E"/>
    <w:rsid w:val="00D913B1"/>
    <w:rsid w:val="00DB0836"/>
    <w:rsid w:val="00FE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7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7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27000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27000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7000"/>
    <w:pPr>
      <w:widowControl w:val="0"/>
      <w:shd w:val="clear" w:color="auto" w:fill="FFFFFF"/>
      <w:spacing w:before="240" w:after="0" w:line="47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2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000"/>
    <w:pPr>
      <w:ind w:left="720"/>
      <w:contextualSpacing/>
    </w:pPr>
  </w:style>
  <w:style w:type="character" w:customStyle="1" w:styleId="211pt">
    <w:name w:val="Основной текст (2) + 11 pt"/>
    <w:basedOn w:val="2"/>
    <w:rsid w:val="0022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7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7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27000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27000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7000"/>
    <w:pPr>
      <w:widowControl w:val="0"/>
      <w:shd w:val="clear" w:color="auto" w:fill="FFFFFF"/>
      <w:spacing w:before="240" w:after="0" w:line="47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2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000"/>
    <w:pPr>
      <w:ind w:left="720"/>
      <w:contextualSpacing/>
    </w:pPr>
  </w:style>
  <w:style w:type="character" w:customStyle="1" w:styleId="211pt">
    <w:name w:val="Основной текст (2) + 11 pt"/>
    <w:basedOn w:val="2"/>
    <w:rsid w:val="0022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36CD-4FF5-482E-9CDD-FDA7EF5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2018-04-16T12:47:00Z</cp:lastPrinted>
  <dcterms:created xsi:type="dcterms:W3CDTF">2020-06-25T12:10:00Z</dcterms:created>
  <dcterms:modified xsi:type="dcterms:W3CDTF">2020-06-25T12:10:00Z</dcterms:modified>
</cp:coreProperties>
</file>