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32" w:rsidRDefault="00950532" w:rsidP="00950532">
      <w:pPr>
        <w:spacing w:after="0" w:line="240" w:lineRule="auto"/>
        <w:jc w:val="right"/>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Утвержден</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поселок Старая Торопа</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16.05.2019 № 133  </w:t>
      </w:r>
    </w:p>
    <w:p w:rsidR="00950532" w:rsidRDefault="00950532" w:rsidP="00950532">
      <w:pPr>
        <w:spacing w:after="0" w:line="240" w:lineRule="auto"/>
        <w:ind w:firstLine="5670"/>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АДМИНИСТРАТИВНЫЙ РЕГЛАМЕНТ</w:t>
      </w:r>
    </w:p>
    <w:p w:rsidR="00950532" w:rsidRDefault="00950532" w:rsidP="00950532">
      <w:pPr>
        <w:spacing w:after="0" w:line="240" w:lineRule="auto"/>
        <w:ind w:left="708"/>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исполнения муниципальной функции «Осуществление внутреннего</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муниципального финансового контроля»</w:t>
      </w:r>
    </w:p>
    <w:p w:rsidR="00950532" w:rsidRDefault="00950532" w:rsidP="00950532">
      <w:pPr>
        <w:spacing w:after="0" w:line="240" w:lineRule="auto"/>
        <w:ind w:left="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I. Общие положения</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Наименование муниципальной функции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Настоящий административный регламент исполнения муниципальной функции по осуществлению внутреннего муниципального финансового контроля (далее - Административный регламент, муниципальная функция)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муниципальными учреждениями и предприятиями, юридическими и физическими лицами при исполнении муниципальной функции.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Полномочия по внутреннему муниципальному финансовому контролю осуществляются посредством плановых и внеплановых проверок, ревизий и обследований (далее – контрольные мероприятия). Проверки подразделяются на выездные и камеральные, в том числе встречные проверки. В рамках проведения контрольных мероприятий совершаются контрольные действия.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Муниципальная функция осуществляется в отношении следующих лиц (далее – объекты контроля):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главные распорядители (распорядители, получатели) средств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 xml:space="preserve">главные администраторы (администраторы) </w:t>
      </w:r>
      <w:r>
        <w:rPr>
          <w:rFonts w:ascii="Times New Roman" w:hAnsi="Times New Roman" w:cs="Times New Roman"/>
          <w:color w:val="000000"/>
          <w:sz w:val="28"/>
          <w:szCs w:val="28"/>
          <w:lang w:eastAsia="ru-RU"/>
        </w:rPr>
        <w:t xml:space="preserve">доходов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 xml:space="preserve">главные администраторы (администраторы) источников финансирования дефицита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color w:val="000000"/>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финансовые органы (главные распорядители (распорядители) и получатели средств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которым предоставлены межбюджетные трансферты) в части соблюдения ими целей, Административного регламента и условий предоставления межбюджетных трансфертов, бюджетных кредитов, предоставленных из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а также достижения ими показателей результативности использования указанных средств, </w:t>
      </w:r>
      <w:r>
        <w:rPr>
          <w:rFonts w:ascii="Times New Roman" w:hAnsi="Times New Roman" w:cs="Times New Roman"/>
          <w:sz w:val="28"/>
          <w:szCs w:val="28"/>
          <w:lang w:eastAsia="ru-RU"/>
        </w:rPr>
        <w:lastRenderedPageBreak/>
        <w:t>соответствующих целевым показателям и индикаторам, предусмотренным муниципальными программами;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муниципальных учреждений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муниципальных унитарных предприятий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хозяйственные товарищества и общества с участием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юридические лица (за исключением муниципальных учреждений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муниципальных унитарных предприятий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хозяйственных товариществ и обществ с участием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соблюдения ими условий договоров (соглашений) о предоставлении средств из бюджета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муниципальных контрактов;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соблюдения ими целей, порядка и условий предоставления кредитов и займов, обеспеченных муниципальными гарантиями;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соблюдения целей, порядка и условий размещения средств бюджета в ценные бумаги юридических лиц;</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 заказчики, контрактные службы, контрактные управляющие, уполномоченные органы, уполномоченные учреждения, осуществляющие закупочную деятельность для обеспечения муниципальных нужд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в соответствии с Федеральным законом о контрактной системе.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Наименование органа внутреннего муниципального</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финансового контроля, исполняющего муниципальную функцию</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Исполнение муниципальной функции осуществляется Администрацией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(далее – администрация).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Административный регламент разработан с целью эффективного осуществления Органом контроля своих полномочий в соответствии со </w:t>
      </w:r>
      <w:hyperlink r:id="rId4" w:history="1">
        <w:r>
          <w:rPr>
            <w:rStyle w:val="a4"/>
            <w:rFonts w:ascii="Times New Roman" w:hAnsi="Times New Roman" w:cs="Times New Roman"/>
            <w:sz w:val="28"/>
            <w:szCs w:val="28"/>
            <w:lang w:eastAsia="ru-RU"/>
          </w:rPr>
          <w:t>статьей 269.2</w:t>
        </w:r>
      </w:hyperlink>
      <w:r>
        <w:rPr>
          <w:rFonts w:ascii="Times New Roman" w:hAnsi="Times New Roman" w:cs="Times New Roman"/>
          <w:sz w:val="28"/>
          <w:szCs w:val="28"/>
          <w:lang w:eastAsia="ru-RU"/>
        </w:rPr>
        <w:t xml:space="preserve"> Бюджетного кодекса Российской Федерации и </w:t>
      </w:r>
      <w:hyperlink r:id="rId5" w:history="1">
        <w:r>
          <w:rPr>
            <w:rStyle w:val="a4"/>
            <w:rFonts w:ascii="Times New Roman" w:hAnsi="Times New Roman" w:cs="Times New Roman"/>
            <w:sz w:val="28"/>
            <w:szCs w:val="28"/>
            <w:lang w:eastAsia="ru-RU"/>
          </w:rPr>
          <w:t>частью 8 статьи 99</w:t>
        </w:r>
      </w:hyperlink>
      <w:r>
        <w:rPr>
          <w:rFonts w:ascii="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Перечень нормативных правовых актов,</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регулирующих исполнение муниципальной функции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Исполнение муниципальной функции осуществляется в соответствии с:</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Бюджетным кодексом Российской Федерации;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Федеральным </w:t>
      </w:r>
      <w:hyperlink r:id="rId6" w:history="1">
        <w:r>
          <w:rPr>
            <w:rStyle w:val="a4"/>
            <w:rFonts w:ascii="Times New Roman" w:hAnsi="Times New Roman" w:cs="Times New Roman"/>
            <w:sz w:val="28"/>
            <w:szCs w:val="28"/>
            <w:lang w:eastAsia="ru-RU"/>
          </w:rPr>
          <w:t>законом</w:t>
        </w:r>
      </w:hyperlink>
      <w:r>
        <w:rPr>
          <w:rFonts w:ascii="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-Кодексом Российской Федерации об административных правонарушениях;</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-Уставом </w:t>
      </w:r>
      <w:r>
        <w:rPr>
          <w:rFonts w:ascii="Times New Roman" w:hAnsi="Times New Roman" w:cs="Times New Roman"/>
          <w:sz w:val="28"/>
          <w:szCs w:val="28"/>
        </w:rPr>
        <w:t xml:space="preserve">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w:t>
      </w:r>
      <w:r>
        <w:rPr>
          <w:rFonts w:ascii="Times New Roman" w:hAnsi="Times New Roman" w:cs="Times New Roman"/>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-Положением о бюджетном процессе в </w:t>
      </w:r>
      <w:r>
        <w:rPr>
          <w:rFonts w:ascii="Times New Roman" w:hAnsi="Times New Roman" w:cs="Times New Roman"/>
          <w:sz w:val="28"/>
          <w:szCs w:val="28"/>
        </w:rPr>
        <w:t>городском поселении поселок Старая Торопа</w:t>
      </w:r>
      <w:r>
        <w:rPr>
          <w:rFonts w:ascii="Times New Roman" w:hAnsi="Times New Roman" w:cs="Times New Roman"/>
          <w:sz w:val="28"/>
          <w:szCs w:val="28"/>
          <w:lang w:eastAsia="ru-RU"/>
        </w:rPr>
        <w:t xml:space="preserve">, утвержденным решением Совета депутатов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от 29.01.2015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 xml:space="preserve"> 1-1</w:t>
      </w:r>
      <w:r>
        <w:rPr>
          <w:rFonts w:ascii="Times New Roman" w:hAnsi="Times New Roman" w:cs="Times New Roman"/>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Приказом 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950532" w:rsidRDefault="00950532" w:rsidP="00950532">
      <w:pPr>
        <w:pStyle w:val="11"/>
        <w:ind w:right="27"/>
        <w:jc w:val="both"/>
        <w:rPr>
          <w:rFonts w:ascii="Times New Roman" w:hAnsi="Times New Roman" w:cs="Times New Roman"/>
          <w:sz w:val="28"/>
          <w:szCs w:val="28"/>
        </w:rPr>
      </w:pPr>
      <w:r>
        <w:rPr>
          <w:rFonts w:ascii="Times New Roman" w:hAnsi="Times New Roman" w:cs="Times New Roman"/>
          <w:sz w:val="28"/>
          <w:szCs w:val="28"/>
        </w:rPr>
        <w:t xml:space="preserve">        - Порядком осуществления внутреннего муниципального финансового контроля в сфере бюджетных правоотношений и в сфере закупок товаров, работ и услуг для обеспечения муниципальных нужд городского поселения </w:t>
      </w:r>
    </w:p>
    <w:p w:rsidR="00950532" w:rsidRDefault="00950532" w:rsidP="00950532">
      <w:pPr>
        <w:pStyle w:val="11"/>
        <w:ind w:right="27"/>
        <w:jc w:val="both"/>
        <w:rPr>
          <w:rFonts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поселок  Старая</w:t>
      </w:r>
      <w:proofErr w:type="gramEnd"/>
      <w:r>
        <w:rPr>
          <w:rFonts w:ascii="Times New Roman" w:hAnsi="Times New Roman" w:cs="Times New Roman"/>
          <w:sz w:val="28"/>
          <w:szCs w:val="28"/>
        </w:rPr>
        <w:t xml:space="preserve">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утвержденным постановлением администрации городского поселения поселок Старая Торопа  от 16.05.2019 г № 132.</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Предмет исполнения муниципальной функции</w:t>
      </w:r>
    </w:p>
    <w:p w:rsidR="00950532" w:rsidRDefault="00950532" w:rsidP="00950532">
      <w:pPr>
        <w:spacing w:after="0" w:line="240" w:lineRule="auto"/>
        <w:jc w:val="center"/>
        <w:rPr>
          <w:rFonts w:ascii="Times New Roman" w:hAnsi="Times New Roman" w:cs="Times New Roman"/>
          <w:sz w:val="28"/>
          <w:szCs w:val="28"/>
          <w:lang w:eastAsia="ru-RU"/>
        </w:rPr>
      </w:pP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Предметом исполнения муниципальной функции являются: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соблюдение бюджетного законодательства Российской Федерации и иных нормативных правовых актов, регулирующих бюджетные правоотношения;</w:t>
      </w:r>
    </w:p>
    <w:p w:rsidR="00950532" w:rsidRDefault="00950532" w:rsidP="0095053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полнота и достоверность отчетности о реализации муниципальных программ, в том числе отчетности об исполнении муниципальных заданий;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соблюдение законодательных и иных нормативных правовых актов о контрактной системе в сфере закупок товаров, работ, услуг для обеспечения муниципальных нужд </w:t>
      </w:r>
      <w:r>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lang w:eastAsia="ru-RU"/>
        </w:rPr>
        <w:t>.</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8.Администрация при исполнении муниципальной функции осуществляет полномочия: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внутреннему муниципальному финансовому контролю в сфере бюджетных правоотношений осуществляет последующий контроль:</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 за соблюдением бюджетного законодательства Российской Федерации и иных нормативных правовых актов, регулирующих бюджетные правоотношения;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 полнотой и достоверностью отчетности о реализации муниципальных программ, в том числе отчетности об исполнении муниципальных заданий.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внутреннему муниципальному финансовому контролю в сфере закупок товаров, работ, услуг для обеспечения муниципальных нужд </w:t>
      </w:r>
      <w:r>
        <w:rPr>
          <w:rFonts w:ascii="Times New Roman" w:hAnsi="Times New Roman" w:cs="Times New Roman"/>
          <w:sz w:val="28"/>
          <w:szCs w:val="28"/>
        </w:rPr>
        <w:t>городского поселении поселок Старая Торопа</w:t>
      </w:r>
      <w:r>
        <w:rPr>
          <w:rFonts w:ascii="Times New Roman" w:hAnsi="Times New Roman" w:cs="Times New Roman"/>
          <w:sz w:val="28"/>
          <w:szCs w:val="28"/>
          <w:lang w:eastAsia="ru-RU"/>
        </w:rPr>
        <w:t xml:space="preserve"> осуществляет контроль:</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за соблюдением требований к обоснованию закупок, предусмотренных Законом о контрактной системе, и обоснованности закупок;</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 соблюдением правил нормирования в сфере закупок, предусмотренных Законом о контрактной системе;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за соответствием поставленного товара, выполненной работы (ее результата) или оказанной услуги условиям контракта;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 за своевременностью, полнота и достоверность отражения в документах учета поставленного товара, выполненной работы (ее результата) или оказанной услуги;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 за соответствием использования поставленного товара, выполненной работы (ее результата) или оказанной услуги целям осуществления закупки.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При исполнении муниципальной функции, предусмотренной настоящим Административным регламентом, в рамках одного контрольного мероприятия </w:t>
      </w:r>
      <w:r>
        <w:rPr>
          <w:rFonts w:ascii="Times New Roman" w:hAnsi="Times New Roman" w:cs="Times New Roman"/>
          <w:color w:val="000000"/>
          <w:sz w:val="28"/>
          <w:szCs w:val="28"/>
          <w:lang w:eastAsia="ru-RU"/>
        </w:rPr>
        <w:t>могут быть одновременно реализованы полномочия по контролю в сфере бюджетных правоотношений, в сфере закупок, иных полномочий Администрации.</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Права и обязанности должностных лиц Администрации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при осуществлении муниципальной функции</w:t>
      </w:r>
    </w:p>
    <w:p w:rsidR="00950532" w:rsidRDefault="00950532" w:rsidP="00950532">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10. </w:t>
      </w:r>
      <w:r>
        <w:rPr>
          <w:rFonts w:ascii="Times New Roman" w:hAnsi="Times New Roman" w:cs="Times New Roman"/>
          <w:sz w:val="28"/>
          <w:szCs w:val="28"/>
          <w:lang w:eastAsia="ru-RU"/>
        </w:rPr>
        <w:t>Должностными лицами, ответственными за осуществление внутреннего муниципального финансового контроля в сфере бюджетных правоотношений и в сфере закупок (далее - должностные лица), являются: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заведующий общим отделом и земельных отношений</w:t>
      </w:r>
      <w:r>
        <w:rPr>
          <w:rFonts w:ascii="Times New Roman" w:hAnsi="Times New Roman" w:cs="Times New Roman"/>
          <w:sz w:val="28"/>
          <w:szCs w:val="28"/>
          <w:lang w:eastAsia="ru-RU"/>
        </w:rPr>
        <w:t xml:space="preserve"> администрации;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специалисты, являющиеся сотрудниками Администрации, уполномоченные на участие в проведении проверок, ревизий, обследований;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иные служащие и специалисты иных организаций по согласованию с их руководителями, уполномоченные на участие в проведении проверок, ревизий, обследований.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11. Должностные лица, указанные в пункте 10 </w:t>
      </w:r>
      <w:proofErr w:type="gramStart"/>
      <w:r>
        <w:rPr>
          <w:rFonts w:ascii="Times New Roman" w:hAnsi="Times New Roman" w:cs="Times New Roman"/>
          <w:sz w:val="28"/>
          <w:szCs w:val="28"/>
          <w:lang w:eastAsia="ru-RU"/>
        </w:rPr>
        <w:t>настоящего Административного регламента</w:t>
      </w:r>
      <w:proofErr w:type="gramEnd"/>
      <w:r>
        <w:rPr>
          <w:rFonts w:ascii="Times New Roman" w:hAnsi="Times New Roman" w:cs="Times New Roman"/>
          <w:sz w:val="28"/>
          <w:szCs w:val="28"/>
          <w:lang w:eastAsia="ru-RU"/>
        </w:rPr>
        <w:t xml:space="preserve"> имеют право:</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выдавать представления, предписания в случаях, предусмотренных законодательством Российской Федерации;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 Должностные лица, указанные в пункте 10 настоящего Административного регламента, обязаны:</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требования нормативных правовых актов в установленной сфере деятельности;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проводить контрольные мероприятия в соответствии с распоряжением Администрации и настоящим Административным регламентом;</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знакомить руководителя или уполномоченное должностное лицо объекта контроля с распоряжением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 </w:t>
      </w:r>
      <w:r>
        <w:rPr>
          <w:rFonts w:ascii="Times New Roman" w:hAnsi="Times New Roman" w:cs="Times New Roman"/>
          <w:sz w:val="28"/>
          <w:szCs w:val="28"/>
        </w:rPr>
        <w:t>в течении 3 (трех) рабочих дней с даты выявления такого факта по решению главы администрации</w:t>
      </w:r>
      <w:r>
        <w:rPr>
          <w:rFonts w:ascii="Times New Roman" w:hAnsi="Times New Roman" w:cs="Times New Roman"/>
          <w:sz w:val="28"/>
          <w:szCs w:val="28"/>
          <w:lang w:eastAsia="ru-RU"/>
        </w:rPr>
        <w:t>.</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Права и обязанности лиц, в отношении которых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осуществляется внутренний муниципальный финансовый контроль</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Pr>
          <w:rFonts w:ascii="Times New Roman" w:hAnsi="Times New Roman" w:cs="Times New Roman"/>
          <w:color w:val="00000A"/>
          <w:sz w:val="28"/>
          <w:szCs w:val="28"/>
          <w:lang w:eastAsia="ru-RU"/>
        </w:rPr>
        <w:t xml:space="preserve">Представитель объекта контроля вправе: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A"/>
          <w:sz w:val="28"/>
          <w:szCs w:val="28"/>
          <w:lang w:eastAsia="ru-RU"/>
        </w:rPr>
        <w:lastRenderedPageBreak/>
        <w:t>- знакомиться с результатами контрольных мероприятий, представлять письменные возражения, давать пояснения, представлять информацию;</w:t>
      </w: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знакомиться с копией распоряжения</w:t>
      </w:r>
      <w:r>
        <w:rPr>
          <w:rFonts w:ascii="Times New Roman" w:hAnsi="Times New Roman" w:cs="Times New Roman"/>
          <w:color w:val="000000"/>
          <w:sz w:val="28"/>
          <w:szCs w:val="28"/>
          <w:lang w:eastAsia="ru-RU"/>
        </w:rPr>
        <w:t xml:space="preserve"> о проведении контрольного мероприятия,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присутствовать при проведении контрольного мероприятия, давать объяснения по вопросам, относящимся к предмету проверки (ревизии) сфере деятельности объекта контроля, при проведении обследования;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знакомиться с актами проверок (ревизий), заключениями, подготовленными по результатам проведения обследований, проведенных Администрацией;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обжаловать действия (бездействие) должностных лиц в соответствии с законодательством Российской Федерации.</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14. Представитель объекта контроля обязан:</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-своевременно и в полном объеме представлять информацию, документы и материалы, необходимые для проведения контрольных мероприятий. В случае если объект контроля не имеет возможности представить </w:t>
      </w:r>
      <w:proofErr w:type="spellStart"/>
      <w:r>
        <w:rPr>
          <w:rFonts w:ascii="Times New Roman" w:hAnsi="Times New Roman" w:cs="Times New Roman"/>
          <w:sz w:val="28"/>
          <w:szCs w:val="28"/>
          <w:lang w:eastAsia="ru-RU"/>
        </w:rPr>
        <w:t>истребуемую</w:t>
      </w:r>
      <w:proofErr w:type="spellEnd"/>
      <w:r>
        <w:rPr>
          <w:rFonts w:ascii="Times New Roman" w:hAnsi="Times New Roman" w:cs="Times New Roman"/>
          <w:sz w:val="28"/>
          <w:szCs w:val="28"/>
          <w:lang w:eastAsia="ru-RU"/>
        </w:rPr>
        <w:t xml:space="preserve"> информацию, документы (их копии) и (или) материалы в установленный срок, по письменному заявлению срок их представления может быть продлен, но не более чем на три рабочих дня.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невозможности представить </w:t>
      </w:r>
      <w:proofErr w:type="spellStart"/>
      <w:r>
        <w:rPr>
          <w:rFonts w:ascii="Times New Roman" w:hAnsi="Times New Roman" w:cs="Times New Roman"/>
          <w:sz w:val="28"/>
          <w:szCs w:val="28"/>
          <w:lang w:eastAsia="ru-RU"/>
        </w:rPr>
        <w:t>истребуемую</w:t>
      </w:r>
      <w:proofErr w:type="spellEnd"/>
      <w:r>
        <w:rPr>
          <w:rFonts w:ascii="Times New Roman" w:hAnsi="Times New Roman" w:cs="Times New Roman"/>
          <w:sz w:val="28"/>
          <w:szCs w:val="28"/>
          <w:lang w:eastAsia="ru-RU"/>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давать устные и письменные объяснения должностным лицам, указанным в пункте 10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предоставлять места для исполнения проведения контрольного мероприятия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обеспечивать беспрепятственный допуск должностных лиц, указанных в пункте 10 настоящего </w:t>
      </w:r>
      <w:r>
        <w:rPr>
          <w:rFonts w:ascii="Times New Roman" w:hAnsi="Times New Roman" w:cs="Times New Roman"/>
          <w:color w:val="000000"/>
          <w:sz w:val="28"/>
          <w:szCs w:val="28"/>
          <w:lang w:eastAsia="ru-RU"/>
        </w:rPr>
        <w:t>Административного регламента</w:t>
      </w:r>
      <w:r>
        <w:rPr>
          <w:rFonts w:ascii="Times New Roman" w:hAnsi="Times New Roman" w:cs="Times New Roman"/>
          <w:sz w:val="28"/>
          <w:szCs w:val="28"/>
          <w:lang w:eastAsia="ru-RU"/>
        </w:rPr>
        <w:t>, к помещениям и территориям, предъявлять товары, результаты выполненных работ, оказанных услуг;</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выполнять иные законные требования должностных лиц, указанных в пункте 10 настоящего </w:t>
      </w:r>
      <w:r>
        <w:rPr>
          <w:rFonts w:ascii="Times New Roman" w:hAnsi="Times New Roman" w:cs="Times New Roman"/>
          <w:color w:val="000000"/>
          <w:sz w:val="28"/>
          <w:szCs w:val="28"/>
          <w:lang w:eastAsia="ru-RU"/>
        </w:rPr>
        <w:t>Административного регламента</w:t>
      </w:r>
      <w:r>
        <w:rPr>
          <w:rFonts w:ascii="Times New Roman" w:hAnsi="Times New Roman" w:cs="Times New Roman"/>
          <w:sz w:val="28"/>
          <w:szCs w:val="28"/>
          <w:lang w:eastAsia="ru-RU"/>
        </w:rPr>
        <w:t>, а также</w:t>
      </w:r>
      <w:r>
        <w:rPr>
          <w:rFonts w:ascii="Times New Roman" w:hAnsi="Times New Roman" w:cs="Times New Roman"/>
          <w:color w:val="000000"/>
          <w:sz w:val="28"/>
          <w:szCs w:val="28"/>
          <w:lang w:eastAsia="ru-RU"/>
        </w:rPr>
        <w:t xml:space="preserve"> не препятствовать законной деятельности указанных лиц при исполнении ими своих служебных обязанностей;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своевременно и в полном объеме исполнять требования представлений, предписаний;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Результат исполнения деятельности по контролю</w:t>
      </w:r>
    </w:p>
    <w:p w:rsidR="00950532" w:rsidRDefault="00950532" w:rsidP="0095053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Результатом исполнения муниципальной функции являются: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акт по результатам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заключение по результатам обследования;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свод нарушений и недостатков;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выдача предписаний, представлений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-выдача представлений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направление уведомления о применении бюджетных мер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возбуждение дела об административном правонарушении.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II. Требования к порядку исполнения муниципальной функции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Порядок информирования об исполнении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муниципальной функции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rPr>
          <w:rFonts w:ascii="Times New Roman" w:hAnsi="Times New Roman" w:cs="Times New Roman"/>
          <w:sz w:val="28"/>
          <w:szCs w:val="28"/>
        </w:rPr>
      </w:pPr>
      <w:r>
        <w:rPr>
          <w:rFonts w:ascii="Times New Roman" w:hAnsi="Times New Roman" w:cs="Times New Roman"/>
          <w:sz w:val="28"/>
          <w:szCs w:val="28"/>
          <w:lang w:eastAsia="ru-RU"/>
        </w:rPr>
        <w:t xml:space="preserve">       16. Место нахождения и почтовый адрес </w:t>
      </w:r>
      <w:r>
        <w:rPr>
          <w:rFonts w:ascii="Times New Roman" w:hAnsi="Times New Roman" w:cs="Times New Roman"/>
          <w:color w:val="000000"/>
          <w:sz w:val="28"/>
          <w:szCs w:val="28"/>
          <w:lang w:eastAsia="ru-RU"/>
        </w:rPr>
        <w:t>Администрации</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172630, Тверская область, </w:t>
      </w:r>
      <w:proofErr w:type="spellStart"/>
      <w:r>
        <w:rPr>
          <w:rFonts w:ascii="Times New Roman" w:hAnsi="Times New Roman" w:cs="Times New Roman"/>
          <w:sz w:val="28"/>
          <w:szCs w:val="28"/>
        </w:rPr>
        <w:t>Западнодвинский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Старая Торопа, </w:t>
      </w:r>
      <w:proofErr w:type="spellStart"/>
      <w:r>
        <w:rPr>
          <w:rFonts w:ascii="Times New Roman" w:hAnsi="Times New Roman" w:cs="Times New Roman"/>
          <w:sz w:val="28"/>
          <w:szCs w:val="28"/>
        </w:rPr>
        <w:t>ул.Кирова</w:t>
      </w:r>
      <w:proofErr w:type="spellEnd"/>
      <w:r>
        <w:rPr>
          <w:rFonts w:ascii="Times New Roman" w:hAnsi="Times New Roman" w:cs="Times New Roman"/>
          <w:sz w:val="28"/>
          <w:szCs w:val="28"/>
        </w:rPr>
        <w:t>, д.16.</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Телефоны: (48265) 3-11-43,3-11-45.</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Адрес электронной почты: </w:t>
      </w:r>
      <w:r>
        <w:rPr>
          <w:rFonts w:ascii="Times New Roman" w:hAnsi="Times New Roman" w:cs="Times New Roman"/>
          <w:sz w:val="28"/>
          <w:szCs w:val="28"/>
          <w:lang w:val="en-US" w:eastAsia="ru-RU"/>
        </w:rPr>
        <w:t>St</w:t>
      </w:r>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toropagorpos</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gmail</w:t>
      </w:r>
      <w:proofErr w:type="spellEnd"/>
      <w:r>
        <w:rPr>
          <w:rFonts w:ascii="Times New Roman" w:hAnsi="Times New Roman" w:cs="Times New Roman"/>
          <w:sz w:val="28"/>
          <w:szCs w:val="28"/>
          <w:lang w:eastAsia="ru-RU"/>
        </w:rPr>
        <w:t>.</w:t>
      </w:r>
      <w:r>
        <w:rPr>
          <w:rFonts w:ascii="Times New Roman" w:hAnsi="Times New Roman" w:cs="Times New Roman"/>
          <w:sz w:val="28"/>
          <w:szCs w:val="28"/>
          <w:lang w:val="en-US" w:eastAsia="ru-RU"/>
        </w:rPr>
        <w:t>com</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работы:</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четверг: 8.00 - 17.00</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Пятница: 8.00 -16.00</w:t>
      </w:r>
    </w:p>
    <w:p w:rsidR="00950532" w:rsidRDefault="00950532" w:rsidP="00950532">
      <w:pPr>
        <w:rPr>
          <w:rFonts w:ascii="Times New Roman" w:hAnsi="Times New Roman" w:cs="Times New Roman"/>
          <w:sz w:val="28"/>
          <w:szCs w:val="28"/>
        </w:rPr>
      </w:pPr>
      <w:r>
        <w:rPr>
          <w:rFonts w:ascii="Times New Roman" w:hAnsi="Times New Roman" w:cs="Times New Roman"/>
          <w:sz w:val="28"/>
          <w:szCs w:val="28"/>
        </w:rPr>
        <w:t xml:space="preserve">           Перерыв на обед 12.00 – 12.48</w:t>
      </w:r>
    </w:p>
    <w:p w:rsidR="00950532" w:rsidRDefault="00950532" w:rsidP="00950532">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предпраздничные дни продолжительность времени работы Администрации сокращается на 1час.</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суббота, воскресенье - выходные дни.</w:t>
      </w:r>
    </w:p>
    <w:p w:rsidR="00950532" w:rsidRDefault="00950532" w:rsidP="00950532">
      <w:pPr>
        <w:pStyle w:val="NoSpacing1"/>
        <w:spacing w:line="240" w:lineRule="atLeast"/>
        <w:jc w:val="both"/>
        <w:rPr>
          <w:rFonts w:ascii="Times New Roman" w:hAnsi="Times New Roman" w:cs="Times New Roman"/>
          <w:sz w:val="28"/>
          <w:szCs w:val="28"/>
        </w:rPr>
      </w:pPr>
      <w:r>
        <w:rPr>
          <w:rFonts w:ascii="Times New Roman" w:hAnsi="Times New Roman" w:cs="Times New Roman"/>
          <w:sz w:val="28"/>
          <w:szCs w:val="28"/>
          <w:lang w:eastAsia="ru-RU"/>
        </w:rPr>
        <w:t xml:space="preserve">       17. Информация об осуществлении муниципальной функции размещается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в разделе «Поселения. Городское поселение поселок Старая Торопа».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 Информирование заинтересованных лиц по вопросам исполнения муниципальной функции осуществляется в виде устного или письменного консультирования. Ответ на устное обращение дается в день обращения. </w:t>
      </w:r>
      <w:r>
        <w:rPr>
          <w:rFonts w:ascii="Times New Roman" w:hAnsi="Times New Roman" w:cs="Times New Roman"/>
          <w:sz w:val="28"/>
          <w:szCs w:val="28"/>
          <w:lang w:eastAsia="ru-RU"/>
        </w:rPr>
        <w:lastRenderedPageBreak/>
        <w:t>Письменный ответ дается при наличии письменного обращения в течение 30 календарных дней со дня его регистрации.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284"/>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Срок исполнения муниципальной функции</w:t>
      </w:r>
    </w:p>
    <w:p w:rsidR="00950532" w:rsidRDefault="00950532" w:rsidP="00950532">
      <w:pPr>
        <w:spacing w:after="0" w:line="240"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 Общий срок исполнения муниципальной функции не может превышать 130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 В срок исполнения муниципальной функции не включается время, в течение которого проведение проверки приостанавливалось в соответствии с настоящим Административным регламентом.</w:t>
      </w:r>
    </w:p>
    <w:p w:rsidR="00950532" w:rsidRDefault="00950532" w:rsidP="0095053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III. Состав, последовательность и сроки</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выполнения административных процедур, требования</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к порядку их выполнения</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 В рамках исполнения муниципальной функции осуществляются следующие административные процедуры:</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планирование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назначение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проведение контрольного мероприятия и оформление его результатов;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реализация результатов проведения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Документы, передача которых предусмотрена настоящим Административным регламентом, вручаются представителю </w:t>
      </w:r>
      <w:r>
        <w:rPr>
          <w:rFonts w:ascii="Times New Roman" w:hAnsi="Times New Roman" w:cs="Times New Roman"/>
          <w:color w:val="00000A"/>
          <w:sz w:val="28"/>
          <w:szCs w:val="28"/>
          <w:lang w:eastAsia="ru-RU"/>
        </w:rPr>
        <w:t>объекта контроля под роспись,</w:t>
      </w:r>
      <w:r>
        <w:rPr>
          <w:rFonts w:ascii="Times New Roman" w:hAnsi="Times New Roman" w:cs="Times New Roman"/>
          <w:sz w:val="28"/>
          <w:szCs w:val="28"/>
          <w:lang w:eastAsia="ru-RU"/>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Блок-схема исполнения муниципальной функции приведена в приложении №1 к настоящему Административному регламенту.</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Планирование контрольного мероприятия </w:t>
      </w:r>
    </w:p>
    <w:p w:rsidR="00950532" w:rsidRDefault="00950532" w:rsidP="00950532">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 Планирование контрольной деятельности осуществляется путем составления и утверждения плана контрольной деятельности администрации (далее – План) на очередной календарный год.</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25. План контрольных мероприятий представляет собой перечень контрольных мероприятий, которые планируется осуществить в календарном году.</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w:t>
      </w:r>
      <w:r>
        <w:rPr>
          <w:rFonts w:ascii="Times New Roman" w:hAnsi="Times New Roman" w:cs="Times New Roman"/>
          <w:color w:val="000000"/>
          <w:sz w:val="28"/>
          <w:szCs w:val="28"/>
          <w:lang w:eastAsia="ru-RU"/>
        </w:rPr>
        <w:t>Ответственным лицом за составление Плана является главный специалист администрации</w:t>
      </w:r>
      <w:r>
        <w:rPr>
          <w:rFonts w:ascii="Times New Roman" w:hAnsi="Times New Roman" w:cs="Times New Roman"/>
          <w:sz w:val="28"/>
          <w:szCs w:val="28"/>
          <w:lang w:eastAsia="ru-RU"/>
        </w:rPr>
        <w:t>.</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27. При составлении Плана контрольных мероприятий объекты контроля, в отношении которых планируются контрольные мероприятия, должны быть отобраны на основании следующих критериев:</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 период, прошедший с момента проведения идентичного контрольного мероприятия финансовым органом (в случае, если указанный период превышает три года, данный критерий имеет наибольший вес среди критериев отбора);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информация о наличии признаков нарушений в сфере бюджетных правоотношений в отношении объекта контроля.</w:t>
      </w:r>
    </w:p>
    <w:p w:rsidR="00950532" w:rsidRDefault="00950532" w:rsidP="00950532">
      <w:pPr>
        <w:jc w:val="both"/>
        <w:rPr>
          <w:rFonts w:ascii="Times New Roman" w:hAnsi="Times New Roman" w:cs="Times New Roman"/>
          <w:sz w:val="28"/>
          <w:szCs w:val="28"/>
        </w:rPr>
      </w:pPr>
      <w:r>
        <w:rPr>
          <w:rFonts w:ascii="Times New Roman" w:hAnsi="Times New Roman" w:cs="Times New Roman"/>
          <w:sz w:val="28"/>
          <w:szCs w:val="28"/>
          <w:lang w:eastAsia="ru-RU"/>
        </w:rPr>
        <w:t>28. Составление Плана контрольных мероприятий осуществляется также с учетом информации о планируемых (</w:t>
      </w:r>
      <w:proofErr w:type="gramStart"/>
      <w:r>
        <w:rPr>
          <w:rFonts w:ascii="Times New Roman" w:hAnsi="Times New Roman" w:cs="Times New Roman"/>
          <w:sz w:val="28"/>
          <w:szCs w:val="28"/>
          <w:lang w:eastAsia="ru-RU"/>
        </w:rPr>
        <w:t xml:space="preserve">проводимых)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Контрольно</w:t>
      </w:r>
      <w:proofErr w:type="spellEnd"/>
      <w:proofErr w:type="gramEnd"/>
      <w:r>
        <w:rPr>
          <w:rFonts w:ascii="Times New Roman" w:hAnsi="Times New Roman" w:cs="Times New Roman"/>
          <w:sz w:val="28"/>
          <w:szCs w:val="28"/>
        </w:rPr>
        <w:t xml:space="preserve"> – счётной комиссией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w:t>
      </w:r>
      <w:r>
        <w:rPr>
          <w:rFonts w:ascii="Times New Roman" w:hAnsi="Times New Roman" w:cs="Times New Roman"/>
          <w:sz w:val="28"/>
          <w:szCs w:val="28"/>
          <w:lang w:eastAsia="ru-RU"/>
        </w:rPr>
        <w:t>идентичных контрольных мероприятиях в целях исключения дублирования контрольной деятельности. В целях настоящего Административного регламента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чем одного раза в год.</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 В плане контрольных мероприятий по каждому контрольному мероприятию указываются: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объект (объекты) контроля;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 тема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проверяемый период.</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контрольных мероприятий утверждается главой администрации до 31 декабря года, предшествующего году проведения плановых контрольных мероприятий.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31.Внесение изменений в План контрольной деятельности осуществляется: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 основании предложений должностного лица,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27 настоящего Административного регламента;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Изменения в План контрольных мероприятий утверждаются не менее чем за месяц до начала проведения контрольного мероприятия, в отношении которого вносятся такие изменения и утверждаются главой администрации.</w:t>
      </w:r>
    </w:p>
    <w:p w:rsidR="00950532" w:rsidRDefault="00950532" w:rsidP="00950532">
      <w:pPr>
        <w:pStyle w:val="NoSpacing1"/>
        <w:spacing w:line="240" w:lineRule="atLeast"/>
        <w:jc w:val="both"/>
        <w:rPr>
          <w:rFonts w:ascii="Times New Roman" w:hAnsi="Times New Roman" w:cs="Times New Roman"/>
          <w:sz w:val="28"/>
          <w:szCs w:val="28"/>
        </w:rPr>
      </w:pPr>
      <w:r>
        <w:rPr>
          <w:rFonts w:ascii="Times New Roman" w:hAnsi="Times New Roman" w:cs="Times New Roman"/>
          <w:sz w:val="28"/>
          <w:szCs w:val="28"/>
          <w:lang w:eastAsia="ru-RU"/>
        </w:rPr>
        <w:t xml:space="preserve"> 32. Результатом административной процедуры является </w:t>
      </w:r>
      <w:r>
        <w:rPr>
          <w:rFonts w:ascii="Times New Roman" w:hAnsi="Times New Roman" w:cs="Times New Roman"/>
          <w:spacing w:val="2"/>
          <w:sz w:val="28"/>
          <w:szCs w:val="28"/>
          <w:lang w:eastAsia="ru-RU"/>
        </w:rPr>
        <w:t xml:space="preserve">План контрольных мероприятий и вносимые в него изменения, </w:t>
      </w:r>
      <w:r>
        <w:rPr>
          <w:rFonts w:ascii="Times New Roman" w:hAnsi="Times New Roman" w:cs="Times New Roman"/>
          <w:sz w:val="28"/>
          <w:szCs w:val="28"/>
          <w:lang w:eastAsia="ru-RU"/>
        </w:rPr>
        <w:t xml:space="preserve">которые доводятся до сведения объектов контроля посредством его размещения </w:t>
      </w:r>
      <w:r>
        <w:rPr>
          <w:rFonts w:ascii="Times New Roman" w:hAnsi="Times New Roman" w:cs="Times New Roman"/>
          <w:spacing w:val="2"/>
          <w:sz w:val="28"/>
          <w:szCs w:val="28"/>
          <w:lang w:eastAsia="ru-RU"/>
        </w:rPr>
        <w:t xml:space="preserve">не позднее 3 рабочих дней со дня их утверждения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в разделе «Открытые данные поселений. Городское поселение поселок Старая Торопа».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Назначение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33.Основанием для начала административной процедуры назначение контрольного мероприятия является наступление сроков проведения контрольного мероприятия в соответствии с утвержденным Планом.</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34.</w:t>
      </w:r>
      <w:r>
        <w:rPr>
          <w:rFonts w:ascii="Times New Roman" w:hAnsi="Times New Roman" w:cs="Times New Roman"/>
          <w:color w:val="000000"/>
          <w:sz w:val="28"/>
          <w:szCs w:val="28"/>
          <w:lang w:eastAsia="ru-RU"/>
        </w:rPr>
        <w:t>Основанием для начала административной процедуры назначения внепланового контрольного мероприятия является распоряжение главы администрации, принятое в связи со следующим:</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случае поступления обращений (поручений) главы </w:t>
      </w: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поселения  поселок</w:t>
      </w:r>
      <w:proofErr w:type="gramEnd"/>
      <w:r>
        <w:rPr>
          <w:rFonts w:ascii="Times New Roman" w:hAnsi="Times New Roman" w:cs="Times New Roman"/>
          <w:sz w:val="28"/>
          <w:szCs w:val="28"/>
        </w:rPr>
        <w:t xml:space="preserve"> Старая Торопа</w:t>
      </w:r>
      <w:r>
        <w:rPr>
          <w:rFonts w:ascii="Times New Roman" w:hAnsi="Times New Roman" w:cs="Times New Roman"/>
          <w:sz w:val="28"/>
          <w:szCs w:val="28"/>
          <w:lang w:eastAsia="ru-RU"/>
        </w:rPr>
        <w:t>;</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 случае поступления обращений правоохранительных органов;</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 </w:t>
      </w:r>
      <w:r>
        <w:rPr>
          <w:rFonts w:ascii="Times New Roman" w:hAnsi="Times New Roman" w:cs="Times New Roman"/>
          <w:color w:val="000000"/>
          <w:sz w:val="28"/>
          <w:szCs w:val="28"/>
          <w:lang w:eastAsia="ru-RU"/>
        </w:rPr>
        <w:t>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-необходимостью проведения встречной проверки в рамках контрольных мероприятий (за исключением обследования) с целью установления и (или) подтверждения фактов, связанных с деятельностью объекта контроля;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-необходимостью проведения выездной проверки (ревизии), назначенной по результатам рассмотрения заключения по итогам обследования, акта камеральной проверки;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истечение срока исполнения объектами контроля ранее выданных представлений и/ или предписаний органа финансового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проведения выездной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35.Плановые и внеплановые контрольные мероприятия назначаются главой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36.Права и обязанности должностного лица, ответственного за проведение внеплановой проверки, аналогичны правам и обязанностям должностных лиц, ответственных за проведение плановых проверок.</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37. Срок выполнения назначения контрольного мероприятия не может превышать 10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38. Административная процедура назначения контрольного мероприятия предусматривает следующие действия: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и издание распоряжения о проведении контрольного мероприятия, ревизии, обследования (далее - распоряжение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программы контрольного мероприятия (за исключением встречной проверки), включающей перечень основных вопросов, подлежащих изучению в ходе контрольного мероприятия и являющейся приложением к приказу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39. Ответственным за выполнение административных действий, составляющих содержание административной процедуры назначения контрольного мероприятия, является заведующий общим отделом и земельных отношений.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40. </w:t>
      </w:r>
      <w:r>
        <w:rPr>
          <w:rFonts w:ascii="Times New Roman" w:hAnsi="Times New Roman" w:cs="Times New Roman"/>
          <w:sz w:val="28"/>
          <w:szCs w:val="28"/>
          <w:lang w:eastAsia="ru-RU"/>
        </w:rPr>
        <w:t>В распоряжении о проведении</w:t>
      </w:r>
      <w:r>
        <w:rPr>
          <w:rFonts w:ascii="Times New Roman" w:hAnsi="Times New Roman" w:cs="Times New Roman"/>
          <w:color w:val="000000"/>
          <w:sz w:val="28"/>
          <w:szCs w:val="28"/>
          <w:lang w:eastAsia="ru-RU"/>
        </w:rPr>
        <w:t xml:space="preserve"> контрольного мероприятия указываются</w:t>
      </w:r>
      <w:r>
        <w:rPr>
          <w:rFonts w:ascii="Times New Roman" w:hAnsi="Times New Roman" w:cs="Times New Roman"/>
          <w:sz w:val="28"/>
          <w:szCs w:val="28"/>
          <w:lang w:eastAsia="ru-RU"/>
        </w:rPr>
        <w:t>:</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наименование объекта (объектов)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проверяемый период;</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тема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основание проведения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срок проведения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состав должностных лиц, уполномоченных на проведение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41.Внесение изменений в программу осуществляется на основании докладной записки должностного лица, уполномоченного на проведение контрольного мероприятия, в случае:</w:t>
      </w:r>
    </w:p>
    <w:p w:rsidR="00950532" w:rsidRDefault="00950532" w:rsidP="009505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выявления в ходе контрольного мероприятия вопросов, подлежащих изучению, но не указанных в программе;</w:t>
      </w:r>
    </w:p>
    <w:p w:rsidR="00950532" w:rsidRDefault="00950532" w:rsidP="009505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выявления фактов длящихся нарушений, допущенных за рамками проверяемого периода.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42. </w:t>
      </w:r>
      <w:r>
        <w:rPr>
          <w:rFonts w:ascii="Times New Roman" w:hAnsi="Times New Roman" w:cs="Times New Roman"/>
          <w:color w:val="000000"/>
          <w:sz w:val="28"/>
          <w:szCs w:val="28"/>
          <w:lang w:eastAsia="ru-RU"/>
        </w:rPr>
        <w:t>Результатом выполнения административной процедуры назначения контрольного мероприятия являются: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утвержденное в установленном порядке распоряжение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согласованная программа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43. Фиксация результата выполнения административной процедуры назначения контрольного мероприятия, осуществляется путем регистрации распоряжения о проведении контрольного мероприятия в журнале регистрации распоряжений.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Проведение контрольного мероприятия и оформление</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его результатов</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 Основанием для начала административной процедуры проведения контрольного мероприятия и оформления его результатов является распоряжение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Контрольные мероприятия осуществляются посредством проведения проверок (ревизий), обследований.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Проверки подразделяются на камеральные, выездные, встречные.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Контрольные мероприятия в сфере закупок осуществляются посредством проведения проверок.</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 Административная процедура проведение контрольного мероприятия и оформления его результатов предусматривает следующие административные действия: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проведение контрольного мероприятия в пределах следующих максимальных сроков: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и оформление акта выездной проверки (ревизии) - не более 45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и оформление акта камеральной проверки - не более 30 рабочих дней со дня получения от объекта контроля информации, документов и материалов, представленных по запросу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и оформление акта встречной проверки - не более 20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и оформление заключения по результатам проведения обследования (за исключением обследования, проводимого в рамках камеральных и выездных проверок (ревизий) - не более 30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должностными лицами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 Должностными лицами, ответственными за выполнение административной процедуры проведения контрольного мероприятия, являются должностные лица, уполномоченные на проведение контрольного мероприятия в соответствии с распоряжением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Критерием для принятия решений о проведении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50.Фиксация результата выполнения административной процедуры проведения контрольного мероприятия и оформление его результатов осуществляется путем оформления акта проверки (ревизии), заключения, подготовленного по результатам проведения обследования, а также иных материалов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Главный специалист регистрирует результаты контрольных мероприятий в книге регистрации актов контрольных мероприятий (заключений по результатам обследований) и присваивает им соответствующий номер. В книге регистрации указывается номер и дата контрольного мероприятия, его полное название и основание для проведения.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51.В акте проверки (ревизии), заключении по результатам проведения обследования не допускается включение различного рода выводов, предположений и фактов, не подтвержденных документами или результатами проверок.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описании каждого нарушения, выявленного в ходе проверки (ревизии), обследовании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проверки (ревизии), заключению, подготовленному по результатам проведения обследования (документы, копии документов, сводные справки, объяснения должностных лиц и т.п.).</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Главный специалист готовится отчет о результатах контрольного мероприятия, с предложениями по их реализации и свод нарушений и недостатков по результатам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отчета о результатах контрольного мероприятия, свода нарушений и недостатков по результатам контрольного мероприятия осуществляется в течение 5 рабочих дней после рассмотрения возражений на акт проверки (ревизии), заключение по результатам обследования, а в случае если такие возражения не представлены - в течение 15 рабочих дней после подписания акта проверки (ревизии), заключения по результатам обследования.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5.21, 15.1,15.11, 15.14-15.15.16, частью 1 статьи 19.4, статьей 19.4.1, частью 20 статьи 19.5, статьями 19.6 и 19.7Кодекса Российской Федерации об административных правонарушениях, </w:t>
      </w:r>
      <w:r>
        <w:rPr>
          <w:rFonts w:ascii="Times New Roman" w:hAnsi="Times New Roman" w:cs="Times New Roman"/>
          <w:color w:val="000000"/>
          <w:sz w:val="28"/>
          <w:szCs w:val="28"/>
          <w:lang w:eastAsia="ru-RU"/>
        </w:rPr>
        <w:t xml:space="preserve">специалистом по внутреннему муниципальному финансовому контролю </w:t>
      </w:r>
      <w:r>
        <w:rPr>
          <w:rFonts w:ascii="Times New Roman" w:hAnsi="Times New Roman" w:cs="Times New Roman"/>
          <w:sz w:val="28"/>
          <w:szCs w:val="28"/>
          <w:lang w:eastAsia="ru-RU"/>
        </w:rPr>
        <w:t>и уполномоченным составлять протоколы об административных правонарушениях, составляется протокол об административном правонарушении.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Материалы каждой проверки (ревизии), обследования составляют в делопроизводстве администрации в отдельное дело с соответствующим номером, наименованием и количеством томов этого дела. Материалы контрольного мероприятия состоят из описи, распоряжения о назначении (продлении, приостановлении, возобновлении) контрольного мероприятия, </w:t>
      </w:r>
      <w:r>
        <w:rPr>
          <w:rFonts w:ascii="Times New Roman" w:hAnsi="Times New Roman" w:cs="Times New Roman"/>
          <w:sz w:val="28"/>
          <w:szCs w:val="28"/>
          <w:lang w:eastAsia="ru-RU"/>
        </w:rPr>
        <w:lastRenderedPageBreak/>
        <w:t>акта проверки (ревизии), заключения по результатам обследования, приложений, на которые имеются ссылки в акте (заключении), возражения на акт (заключение по результатам обследования), заключения на письменные возражения к акту, копий необходимых первичных документов, отчета о результатах контрольного мероприятия, свода нарушений и недостатков по результатам контрольного мероприятия, переписки по реализации материалов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Проведение выездной проверки (ревизии)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55. Выездная проверка (ревизия) проводится по месту нахождения объекта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56. </w:t>
      </w:r>
      <w:r>
        <w:rPr>
          <w:rFonts w:ascii="Times New Roman" w:hAnsi="Times New Roman" w:cs="Times New Roman"/>
          <w:color w:val="000000"/>
          <w:sz w:val="28"/>
          <w:szCs w:val="28"/>
          <w:lang w:eastAsia="ru-RU"/>
        </w:rPr>
        <w:t>Срок проведения выездной проверки (ревизии) составляет не более 30 рабочих дней и осуществляется в сроки, указанные в распоряжении о проведении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Глава администрации может продлить срок проведения выездной проверки (ревизии) на срок не более 30 рабочих дней, на основании мотивированного обращения должностного лица, уполномоченного на проведение контрольного мероприятия</w:t>
      </w:r>
      <w:r>
        <w:rPr>
          <w:rFonts w:ascii="Times New Roman" w:hAnsi="Times New Roman" w:cs="Times New Roman"/>
          <w:color w:val="000000"/>
          <w:sz w:val="28"/>
          <w:szCs w:val="28"/>
          <w:lang w:eastAsia="ru-RU"/>
        </w:rPr>
        <w:t xml:space="preserve">.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Основаниями продления срока выездной проверки (ревизии) являются: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получение в ходе проведения выездной проверки (ревизии) информации от правоохранительных, либо из иных источников, свидетельствующей о наличии у объекта контроля нарушений законодательства и требующей дополнительного изучения;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непредставление или несвоевременное представление объектом контроля документов, необходимых для осуществления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большой объем проверяемых и анализируемых документов;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 </w:t>
      </w:r>
      <w:r>
        <w:rPr>
          <w:rFonts w:ascii="Times New Roman" w:hAnsi="Times New Roman" w:cs="Times New Roman"/>
          <w:color w:val="000000"/>
          <w:sz w:val="28"/>
          <w:szCs w:val="28"/>
          <w:lang w:eastAsia="ru-RU"/>
        </w:rPr>
        <w:t>наличие форс-мажорных обстоятельств (затопление, наводнение, пожар и т.п.) на территории, где проводится выездная проверка (ревизия);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иные объективные причины.</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Распоряжение о продлении срока проведения выездной проверки (ревизии) содержит основание и срок продления проведения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В срок не позднее 3 рабочих дней со дня издания распоряжения о продлении срока выездной проверки (ревизии) копия распоряжения направляется (вручается) объекту контроля или его уполномоченному представителю в соответствии с пунктом 22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60. Доступ на территорию или в помещение объекта контроля должностным лицам, указанным в пункте 10 </w:t>
      </w:r>
      <w:proofErr w:type="gramStart"/>
      <w:r>
        <w:rPr>
          <w:rFonts w:ascii="Times New Roman" w:hAnsi="Times New Roman" w:cs="Times New Roman"/>
          <w:sz w:val="28"/>
          <w:szCs w:val="28"/>
          <w:lang w:eastAsia="ru-RU"/>
        </w:rPr>
        <w:t>настоящего Административного регламента</w:t>
      </w:r>
      <w:proofErr w:type="gramEnd"/>
      <w:r>
        <w:rPr>
          <w:rFonts w:ascii="Times New Roman" w:hAnsi="Times New Roman" w:cs="Times New Roman"/>
          <w:sz w:val="28"/>
          <w:szCs w:val="28"/>
          <w:lang w:eastAsia="ru-RU"/>
        </w:rPr>
        <w:t xml:space="preserve"> предоставляется при предъявлении ими служебных</w:t>
      </w:r>
      <w:r>
        <w:rPr>
          <w:rFonts w:ascii="Times New Roman" w:hAnsi="Times New Roman" w:cs="Times New Roman"/>
          <w:color w:val="000000"/>
          <w:sz w:val="28"/>
          <w:szCs w:val="28"/>
          <w:lang w:eastAsia="ru-RU"/>
        </w:rPr>
        <w:t xml:space="preserve"> удостоверений и копии распоряжения о проведении контрольного мероприятия. При воспрепятствовании доступу должностных лиц, указанных в пункте 10 настоящего Административного регламента, на территорию или в помещение объекта контроля составляется акт.</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61. При непредставлении или несвоевременном представлении объектом контроля информации, документов и материалов, запрошенных при проведении выездной проверки (ревизии), составляется акт.</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62.В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копии или опись изъятых документов и материалов.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63. Должностные лица, указанные в пункте 10</w:t>
      </w:r>
      <w:r>
        <w:rPr>
          <w:rFonts w:ascii="Times New Roman" w:hAnsi="Times New Roman" w:cs="Times New Roman"/>
          <w:color w:val="000000"/>
          <w:sz w:val="28"/>
          <w:szCs w:val="28"/>
          <w:lang w:eastAsia="ru-RU"/>
        </w:rPr>
        <w:t xml:space="preserve"> настоящего Административного регламента вправе производить изъятие документов и материалов. Изъятие производится с использованием фото- 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w:t>
      </w:r>
      <w:r>
        <w:rPr>
          <w:rFonts w:ascii="Times New Roman" w:hAnsi="Times New Roman" w:cs="Times New Roman"/>
          <w:sz w:val="28"/>
          <w:szCs w:val="28"/>
        </w:rPr>
        <w:t>специалиста по внутреннему муниципальному финансовому контролю</w:t>
      </w:r>
      <w:r>
        <w:rPr>
          <w:rFonts w:ascii="Times New Roman" w:hAnsi="Times New Roman" w:cs="Times New Roman"/>
          <w:color w:val="000000"/>
          <w:sz w:val="28"/>
          <w:szCs w:val="28"/>
          <w:lang w:eastAsia="ru-RU"/>
        </w:rPr>
        <w:t xml:space="preserve">.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 Копия акта изъятия, копии изъятых документов или описи изъятых документов в разрезе соответствующих дел вручаются (направляются) объекту контроля в соответствии с пунктом 22 настоящего Административного регламента.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65. Глава администрации на основании мотивированного обращения должностного лица, уполномоченного на проведение контрольного мероприятия, назначает:</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проведение обследования;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проведение встречной проверки.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о назначении в ходе выездной проверки (ревизии) обследования, встречной проверки оформляется распоряжением главы администрации.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Объект контроля, в отношении которого проводится встречная проверка, обязаны предоставить по запросу (требованию) должностных лиц, осуществляющих проверку, документы и информацию, относящиеся к тематике выездной проверки (ревизии).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66.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w:t>
      </w:r>
      <w:r>
        <w:rPr>
          <w:rFonts w:ascii="Times New Roman" w:hAnsi="Times New Roman" w:cs="Times New Roman"/>
          <w:sz w:val="28"/>
          <w:szCs w:val="28"/>
          <w:lang w:eastAsia="ru-RU"/>
        </w:rPr>
        <w:lastRenderedPageBreak/>
        <w:t>документальному изучению проводятся по учредительным,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 Выездная проверка (ревизия) может быть приостановлена главой администрации на основании мотивированного обращения должностного лица, уполномоченного на проведение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 период проведения встречной проверки и (или) обследования;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 период исполнения запросов в компетентные государственные органы;</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на период замены должностных лиц, уполномоченных на проведение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 при необходимости исследования имущества и (или) документов, находящихся не по месту нахождения объекта контроля;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68. На время приостановления выездной проверки (ревизии) течение ее срока прерывается.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 </w:t>
      </w:r>
      <w:r>
        <w:rPr>
          <w:rFonts w:ascii="Times New Roman" w:hAnsi="Times New Roman" w:cs="Times New Roman"/>
          <w:color w:val="000000"/>
          <w:sz w:val="28"/>
          <w:szCs w:val="28"/>
          <w:lang w:eastAsia="ru-RU"/>
        </w:rPr>
        <w:t>В срок не позднее 3 рабочих дней со дня принятия решения о приостановлении проверки объекту контроля направляется распоряжение о приостановлении проверки и о причинах ее приостановления.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70. Глава администрации в течение 3 рабочих дней со дня получения сведений об устранении причин приостановления выездной проверки (ревизии):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принимает решение, </w:t>
      </w:r>
      <w:r>
        <w:rPr>
          <w:rFonts w:ascii="Times New Roman" w:hAnsi="Times New Roman" w:cs="Times New Roman"/>
          <w:color w:val="000000"/>
          <w:sz w:val="28"/>
          <w:szCs w:val="28"/>
          <w:lang w:eastAsia="ru-RU"/>
        </w:rPr>
        <w:t>оформляемое распоряжением</w:t>
      </w:r>
      <w:r>
        <w:rPr>
          <w:rFonts w:ascii="Times New Roman" w:hAnsi="Times New Roman" w:cs="Times New Roman"/>
          <w:sz w:val="28"/>
          <w:szCs w:val="28"/>
          <w:lang w:eastAsia="ru-RU"/>
        </w:rPr>
        <w:t>, о возобновлении проведения выездной проверки (ревизии);</w:t>
      </w:r>
    </w:p>
    <w:p w:rsidR="00950532" w:rsidRDefault="00950532" w:rsidP="0095053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б) </w:t>
      </w:r>
      <w:r>
        <w:rPr>
          <w:rFonts w:ascii="Times New Roman" w:hAnsi="Times New Roman" w:cs="Times New Roman"/>
          <w:color w:val="000000"/>
          <w:sz w:val="28"/>
          <w:szCs w:val="28"/>
          <w:lang w:eastAsia="ru-RU"/>
        </w:rPr>
        <w:t>письменно извещает объект контроля о возобновлении проведения выездной проверки (ревизии).</w:t>
      </w:r>
    </w:p>
    <w:p w:rsidR="00950532" w:rsidRDefault="00950532" w:rsidP="0095053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 xml:space="preserve"> 71. </w:t>
      </w:r>
      <w:r>
        <w:rPr>
          <w:rFonts w:ascii="Times New Roman" w:hAnsi="Times New Roman" w:cs="Times New Roman"/>
          <w:color w:val="000000"/>
          <w:sz w:val="28"/>
          <w:szCs w:val="28"/>
          <w:lang w:eastAsia="ru-RU"/>
        </w:rPr>
        <w:t xml:space="preserve">Результаты выездной проверки (ревизии) в срок не позднее 15 рабочих дней, исчисляемых со дня, следующего за днем срока окончания проверки, указанного в распоряжении о назначении </w:t>
      </w:r>
      <w:proofErr w:type="gramStart"/>
      <w:r>
        <w:rPr>
          <w:rFonts w:ascii="Times New Roman" w:hAnsi="Times New Roman" w:cs="Times New Roman"/>
          <w:color w:val="000000"/>
          <w:sz w:val="28"/>
          <w:szCs w:val="28"/>
          <w:lang w:eastAsia="ru-RU"/>
        </w:rPr>
        <w:t>контрольного мероприятия</w:t>
      </w:r>
      <w:proofErr w:type="gramEnd"/>
      <w:r>
        <w:rPr>
          <w:rFonts w:ascii="Times New Roman" w:hAnsi="Times New Roman" w:cs="Times New Roman"/>
          <w:color w:val="000000"/>
          <w:sz w:val="28"/>
          <w:szCs w:val="28"/>
          <w:lang w:eastAsia="ru-RU"/>
        </w:rPr>
        <w:t xml:space="preserve"> оформляются актом, который составляется в двух экземплярах: один экземпляр для объекта контроля, второй экземпляр для администрации.</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color w:val="000000"/>
          <w:sz w:val="28"/>
          <w:szCs w:val="28"/>
          <w:lang w:eastAsia="ru-RU"/>
        </w:rPr>
        <w:t xml:space="preserve">      71.1. </w:t>
      </w:r>
      <w:r>
        <w:rPr>
          <w:rFonts w:ascii="Times New Roman" w:hAnsi="Times New Roman" w:cs="Times New Roman"/>
          <w:sz w:val="28"/>
          <w:szCs w:val="28"/>
        </w:rPr>
        <w:t>Акт, оформленный по результатам выездной проверки, возражения объекта контроля (при их наличии) и иные материалы выездной проверки подлежат рассмотрению главой администрации.</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акта, оформленного по результатам выездной проверки, с учетом возражений объекта контроля (при их наличии) и иных материалов выездной проверки глава администрации принимает решение, которое оформляется распоряжением главы администрации в срок не более 30 рабочих дней со дня подписания акта:</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а) о выдаче обязательного для исполнения предписания в случаях, установленных Федеральным законом;</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б) об отсутствии оснований для выдачи предписания;</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в) о проведении внеплановой выездной проверки;</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Одновременно с подписанием вышеуказанного распоряжения главой администрации утверждается отчет о результатах выездной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950532" w:rsidRDefault="00950532" w:rsidP="0095053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Отчет о результатах выездной проверки приобщается к материалам проверки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72. Акт выездной проверки (ревизии) в течение 3 рабочих дней со дня его подписания вручается (направляется) для ознакомления и подписания объекту контроля </w:t>
      </w:r>
      <w:r>
        <w:rPr>
          <w:rFonts w:ascii="Times New Roman" w:hAnsi="Times New Roman" w:cs="Times New Roman"/>
          <w:color w:val="000000"/>
          <w:sz w:val="28"/>
          <w:szCs w:val="28"/>
          <w:lang w:eastAsia="ru-RU"/>
        </w:rPr>
        <w:t xml:space="preserve">в </w:t>
      </w:r>
      <w:r>
        <w:rPr>
          <w:rFonts w:ascii="Times New Roman" w:hAnsi="Times New Roman" w:cs="Times New Roman"/>
          <w:sz w:val="28"/>
          <w:szCs w:val="28"/>
          <w:lang w:eastAsia="ru-RU"/>
        </w:rPr>
        <w:t>соответствии с пунктом 22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Дата получения объектом контроля акта выездной проверки (ревизии) является днем окончания выездной проверки (ревизии).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73. Каждый экземпляр акта подписывается должностными лицами, уполномоченными на проведение контрольного мероприятия, руководителем и главным бухгалтером юридического лица, индивидуальным предпринимателем, физическим лицом, являющимся объектом контроля. </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74. </w:t>
      </w:r>
      <w:r>
        <w:rPr>
          <w:rFonts w:ascii="Times New Roman" w:hAnsi="Times New Roman" w:cs="Times New Roman"/>
          <w:sz w:val="28"/>
          <w:szCs w:val="28"/>
          <w:lang w:eastAsia="ru-RU"/>
        </w:rPr>
        <w:t>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направляет в администрацию письменные возражения в течение 10 рабочих дней со дня получения акта. Письменные возражения объекта контроля прилагаются к материалам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75. В случае не подписания акта выездной проверки (ревизии) в установленный срок и непредставления возражений, акт проверки (ревизии) </w:t>
      </w:r>
      <w:r>
        <w:rPr>
          <w:rFonts w:ascii="Times New Roman" w:hAnsi="Times New Roman" w:cs="Times New Roman"/>
          <w:sz w:val="28"/>
          <w:szCs w:val="28"/>
          <w:lang w:eastAsia="ru-RU"/>
        </w:rPr>
        <w:lastRenderedPageBreak/>
        <w:t>считается действительным с односторонней подписью. Должностным лицом, осуществляющим контрольные мероприятия,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22 настоящего Административного регламента.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76.В случае поступления письменных возражений на акт проверки (ревизии) заведующий общим отделом и земельных отношений в течение 10 рабочих дней рассматривает поступившие возражения, осуществляет подготовку заключения на поступившие возражения.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77.Заключение на возражения подписывается заведующим общим отделом и земельных отношений, и утверждаются главой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78.Копии заключения на возражения направляются объекту контроля в соответствии с пунктом 22 настоящего Административного регламента, в течение 60 календарных дней после даты окончания проверки (ревизии).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Оригиналы заключения на возражения приобщается к материалам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Проведение камеральной проверки</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79. Камеральные проверки проводятся по месту нахождения администрации.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 После подписания распоряжения о проведении камеральной проверки в адрес объекта контроля направляется запрос о предоставлении документов и информации об объекте контроля в соответствии с пунктом 22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 Камеральная проверка включает в себя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об объекте контроля.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 При непредставлении или несвоевременном представлении объектом контроля информации, документов и материалов, запрошенных при проведении камеральной проверки, составляется акт.</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 В рамках камеральной проверки могут быть проведены обследование и встречная проверка, сроком проведения не более 20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о назначении в ходе камеральной проверки обследования, встречной проверки оформляется распоряжением главы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При принятии решения о проведении встречной проверки и (или) обследования учитываются следующие критерии: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 законность и обоснованность проведения встречной проверки и (или) обследования;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невозможность получения объективных результатов камеральной проверки без получения дополнительных информации, документов и материалов.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 При проведении камеральной проверки в срок ее проведения не засчитываются периоды времени с даты направления запроса администрации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 Результаты камеральной проверки оформляются актом,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lang w:eastAsia="ru-RU"/>
        </w:rPr>
        <w:t xml:space="preserve">        86.1. </w:t>
      </w:r>
      <w:r>
        <w:rPr>
          <w:rFonts w:ascii="Times New Roman" w:hAnsi="Times New Roman" w:cs="Times New Roman"/>
          <w:sz w:val="28"/>
          <w:szCs w:val="28"/>
        </w:rPr>
        <w:t>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глава администрации принимает решение, которое оформляется распоряжением в срок не более 30 рабочих дней со дня подписания акта:</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а) о выдаче обязательного для исполнения предписания в случаях, установленных Федеральным законом;</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б) об отсутствии оснований для выдачи предписания;</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о проведении внеплановой выездной проверки;</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подписанием вышеуказанного распоряжения главой администрации утверждается отчет о результатах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Отчет о результатах камеральной проверки приобщается к материалам проверки.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 Акт камеральной проверки в течение 3 рабочих дней со дня его подписания вручается (направляется) объекту контроля для ознакомления и подписания в соответствии с пунктом 22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получения объектом контроля акта камеральной проверки является днем окончания камеральной проверки.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88. Объект контроля вправе представить письменные возражения на акт камеральной проверки в течение 10 рабочих дней со дня получения такого акта.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89. В случае не подписания акта камеральной проверки в установленный срок и непредставления возражений, акт проверки считается действительным с односторонней подписью.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90. Рассмотрение поступивших возражений осуществляется в порядке, предусмотренном пунктами 76-78 настоящего Административного регламента.</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Проведение встречных проверок</w:t>
      </w:r>
    </w:p>
    <w:p w:rsidR="00950532" w:rsidRDefault="00950532" w:rsidP="00950532">
      <w:pPr>
        <w:spacing w:after="0" w:line="240" w:lineRule="auto"/>
        <w:jc w:val="center"/>
        <w:rPr>
          <w:rFonts w:ascii="Times New Roman" w:hAnsi="Times New Roman" w:cs="Times New Roman"/>
          <w:sz w:val="28"/>
          <w:szCs w:val="28"/>
          <w:lang w:eastAsia="ru-RU"/>
        </w:rPr>
      </w:pP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91.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 Результаты встречной проверки оформляются актом, который подписывается должностными лицами, уполномоченными на проведение контрольного мероприятия, объектом контроля и прилагается к материалам выездной или камеральной проверки соответственно.</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 По результатам встречной проверки меры принуждения к объекту встречной проверки не применяются.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Проведение обследования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95. При проведении обследования осуществляются анализ и оценка состояния сферы деятельности объекта контроля, определенной </w:t>
      </w:r>
      <w:proofErr w:type="gramStart"/>
      <w:r>
        <w:rPr>
          <w:rFonts w:ascii="Times New Roman" w:hAnsi="Times New Roman" w:cs="Times New Roman"/>
          <w:sz w:val="28"/>
          <w:szCs w:val="28"/>
          <w:lang w:eastAsia="ru-RU"/>
        </w:rPr>
        <w:t>распоряжением  главы</w:t>
      </w:r>
      <w:proofErr w:type="gramEnd"/>
      <w:r>
        <w:rPr>
          <w:rFonts w:ascii="Times New Roman" w:hAnsi="Times New Roman" w:cs="Times New Roman"/>
          <w:sz w:val="28"/>
          <w:szCs w:val="28"/>
          <w:lang w:eastAsia="ru-RU"/>
        </w:rPr>
        <w:t xml:space="preserve"> администрации о назначении контрольного мероприятия.</w:t>
      </w:r>
    </w:p>
    <w:p w:rsidR="00950532" w:rsidRDefault="00950532" w:rsidP="009505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96. Обследование (за исключением обследования, проводимого в рамках камеральных и выездных проверок, ревизий) проводится в порядке и в сроки, установленные для выездных проверок (ревизий).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97.В рамках камеральных и выездных проверок (ревизий) обследование может проводится по решению </w:t>
      </w:r>
      <w:r>
        <w:rPr>
          <w:rFonts w:ascii="Times New Roman" w:hAnsi="Times New Roman" w:cs="Times New Roman"/>
          <w:sz w:val="28"/>
          <w:szCs w:val="28"/>
        </w:rPr>
        <w:t>главы администрации</w:t>
      </w:r>
      <w:r>
        <w:rPr>
          <w:rFonts w:ascii="Times New Roman" w:hAnsi="Times New Roman" w:cs="Times New Roman"/>
          <w:sz w:val="28"/>
          <w:szCs w:val="28"/>
          <w:lang w:eastAsia="ru-RU"/>
        </w:rPr>
        <w:t>, сроком проведения не более 20 рабочих дней.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98. </w:t>
      </w:r>
      <w:r>
        <w:rPr>
          <w:rFonts w:ascii="Times New Roman" w:hAnsi="Times New Roman" w:cs="Times New Roman"/>
          <w:color w:val="000000"/>
          <w:sz w:val="28"/>
          <w:szCs w:val="28"/>
          <w:lang w:eastAsia="ru-RU"/>
        </w:rPr>
        <w:t>При проведении обследования могут проводиться осмотры, исследования и экспертизы с использованием фото-, видео- и аудио-, а также иных средств измерения и фиксации, в том числе измерительных приборов.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проведения обследования проводятся мероприятия по:</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изучению первичных, отчетных документов субъекта контроля, характеризующих исследуемую сферу деятельности субъекта контроля, в том числе путем анализа полученной из них информации;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фактическому осмотру и наблюдению;</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изучению информации, содержащейся в информационных системах и ресурсах.</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проведения обследования используются как визуальные, так и документально подтвержденные данные.</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lastRenderedPageBreak/>
        <w:t>Результаты обследования, проведенного в рамках проверки (ревизии), оформляются заключением, которое подписывается должностными лицами, уполномоченными на проведение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99. 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и в течение 3 рабочих дней со дня его подписания вручается (направляется) объекту контроля или его уполномоченному представителю в соответствии с пунктом 22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100. 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10 рабочих дней со дня получения заключения.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101. В случае поступления письменных возражений на заключение, оформленное по результатам обследования должностные лица, уполномоченные на проведение контрольного мероприятия, в течение 10 рабочих дней рассматривают поступившие возражения, осуществляют подготовку заключения администрации на поступившие возражения.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102. Копия заключения на возражения, направляются объекту контроля в течение 30 календарных дней после даты окончания обследования.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Оригиналы заключения на возражения приобщается к материалам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Реализация результатов проведения контрольного мероприятия</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103.Основанием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104. Административная процедура реализация результатов проведения контрольного мероприятия предусматривает следующие действия: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принятие главой администрации решения по результатам контрольного мероприятия - в срок не более 60 календарных дней после даты окончания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уведомления о применении бюджетных мер принуждения - не позднее 60 календарных дней после даты окончания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представлений, предписаний – не позднее 60 календарных дней, исчисляемых со дня получения объектом контроля акта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свода нарушений и недостатков - не позднее 60 календарных дней, исчисляемых со дня получения объектом контроля акта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направление всех или части материалов в органы прокуратуры или иные правоохранительные органы для уголовно-правовой оценки выявленных нарушений - не позднее 60 календарных дней, исчисляемых со дня получения объектом контроля акта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возбуждение дела об административном правонарушении – в сроки, установленные Кодексом Российской Федерации об административных правонарушениях.</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105. Должностными лицами, ответственными за выполнение административной процедуры реализации результатов контрольного мероприятия, являются должностные лица администрации, указанные в пункте 10 настоящего Административного регламента.</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106. По результатам рассмотрения заключения, подготовленного по результатам проведения обследования принимается решение: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о проведении выездной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отсутствии оснований для проведения выездной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107. По результатам рассмотрения акта камеральной проверки и иных материалов такой проверки принимается решение: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о применении мер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отсутствии оснований для применения мер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 проведении выездной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108. По результатам рассмотрения акта материалов выездной проверки (ревизии) и иных материалов такой проверки принимается решение:</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о применении мер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отсутствии оснований применения мер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109. При принятии решений о применении мер принуждения глава администрации руководствуется следующими критериями: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наличие достаточных оснований для применения меры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законность и обоснованность применения меры принуждения;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подтверждение факта выявленных нарушений материалами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110. При осуществлении полномочий по внутреннему муниципальному финансовому контролю в сфере бюджетных правоотношений администрация направляет: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Тверской области и иных нормативных правовых актов, регулирующих бюджетные правоотношения, и </w:t>
      </w:r>
      <w:r>
        <w:rPr>
          <w:rFonts w:ascii="Times New Roman" w:hAnsi="Times New Roman" w:cs="Times New Roman"/>
          <w:sz w:val="28"/>
          <w:szCs w:val="28"/>
          <w:lang w:eastAsia="ru-RU"/>
        </w:rPr>
        <w:lastRenderedPageBreak/>
        <w:t xml:space="preserve">требования о принятии мер по их устранению, а также устранению причин и условий таких нарушений;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Тверской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Тверской области, муниципальному образованию;</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уведомления о применении бюджетных мер принуждения. Уведомление о применении бюджетных мер принуждения направляется в администрацию и содержит описание совершенного бюджетного нарушения.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111.При осуществлении внутреннего муниципального финансового контроля в отношении закупок для обеспечения муниципальных нужд администрация направляет обязательные для исполнения предписания об устранении выявленных нарушений законодательства Российской Федерации, Тверской области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выявленным нарушениям по предметам контрольной деятельности, указанным в пунктах 1 - 3 части 8 статьи 99 Федерального закона № 44-ФЗ, предписания выдаются до начала закупки.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112. О принятых мерах по устранению выявленных нарушений объект контроля сообщает в администрацию в письменной форме с приложением подтверждающих документов.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поступления мотивированного обращения объекта контроля срок исполнения может быть продлен главой администрации.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113. Отмена представлений и предписаний администрации осуществляется в судебном порядке в соответствии с законодательством Российской Федерации.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114.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такая информация направляется соответствующему государственному органу (должностному лицу), для рассмотрения в порядке, установленном законодательством Российской Федерации.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115. Заведующий общим отделом и земельных отношений осуществляет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неисполнения предписания о возмещении ущерба, причиненного бюджету муниципального образования, администрация направляет в суд исковое заявление о возмещении объектом контроля, </w:t>
      </w:r>
      <w:r>
        <w:rPr>
          <w:rFonts w:ascii="Times New Roman" w:hAnsi="Times New Roman" w:cs="Times New Roman"/>
          <w:sz w:val="28"/>
          <w:szCs w:val="28"/>
          <w:lang w:eastAsia="ru-RU"/>
        </w:rPr>
        <w:lastRenderedPageBreak/>
        <w:t>должностными лицами которого допущено указанное нарушение, ущерба, причиненного бюджету муниципального образования.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116.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117. В целях реализации итогов контрольных мероприятий администрация осуществляет контроль за полным и своевременным устранением объектами контроля установленных нарушений и недостатков.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получении от объекта контроля информации об устранении выявленных нарушений и недостатков, заведующим общим отделом и земельных отношений составляется соответствующее заключение на мероприятия, которое подписывается должностными лицами, уполномоченными на проведение контрольного мероприятия, и утверждается главой администрации.</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на мероприятие направляется объекту контроля для дальнейшей работы по устранению нарушений, установлением срока для представления очередной информации, но не более 20 рабочих дней.</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устранении объектом контроля нарушений в полном объеме заведующим общим отделом и земельных отношений готовится докладная записка на имя главы администрации с предложением завершения реализации результатов контрольного мероприятия.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согласовании главой администрации предложений, объекту контроля направляется письмо о снятии вопроса с контроля.</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118. Результатом исполнения административной процедуры реализации результатов проведения контрольного мероприятия является: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предписание, представление, уведомление о применении бюджетной меры принуждения;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письмо об устранении нарушений с приложением свода нарушений и недостатков;</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распоряжение о назначении выездной проверки (ревизии).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119. Фиксация результата выполнения административной процедуры реализации результатов проведения контрольного мероприятия осуществляется путем оформления на бумажном носителе и регистрации представления, предписания, уведомления о применении бюджетной меры принуждения, сопроводительных писем администрации, распоряжения о назначении выездной проверки (ревизии).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Требования к составлению отчетности о результатах </w:t>
      </w:r>
      <w:r>
        <w:rPr>
          <w:rFonts w:ascii="Times New Roman" w:hAnsi="Times New Roman" w:cs="Times New Roman"/>
          <w:b/>
          <w:bCs/>
          <w:sz w:val="28"/>
          <w:szCs w:val="28"/>
        </w:rPr>
        <w:br/>
        <w:t>деятельности по контролю</w:t>
      </w:r>
    </w:p>
    <w:p w:rsidR="00950532" w:rsidRDefault="00950532" w:rsidP="00950532">
      <w:pPr>
        <w:spacing w:after="0" w:line="240" w:lineRule="auto"/>
        <w:jc w:val="both"/>
        <w:rPr>
          <w:rFonts w:ascii="Times New Roman" w:hAnsi="Times New Roman" w:cs="Times New Roman"/>
          <w:sz w:val="28"/>
          <w:szCs w:val="28"/>
        </w:rPr>
      </w:pPr>
    </w:p>
    <w:p w:rsidR="00950532" w:rsidRDefault="00950532" w:rsidP="00950532">
      <w:pPr>
        <w:spacing w:after="0" w:line="240" w:lineRule="auto"/>
        <w:jc w:val="both"/>
        <w:rPr>
          <w:sz w:val="28"/>
          <w:szCs w:val="28"/>
        </w:rPr>
      </w:pPr>
      <w:r>
        <w:rPr>
          <w:rFonts w:ascii="Times New Roman" w:hAnsi="Times New Roman" w:cs="Times New Roman"/>
          <w:sz w:val="28"/>
          <w:szCs w:val="28"/>
        </w:rPr>
        <w:t xml:space="preserve">        120. В целях раскрытия информации о полноте и своевременности выполнения плана контрольных мероприятий за отчетный календарный год, эффективности контрольной деятельности, а также анализа информации о </w:t>
      </w:r>
      <w:r>
        <w:rPr>
          <w:rFonts w:ascii="Times New Roman" w:hAnsi="Times New Roman" w:cs="Times New Roman"/>
          <w:sz w:val="28"/>
          <w:szCs w:val="28"/>
        </w:rPr>
        <w:lastRenderedPageBreak/>
        <w:t>результатах проведения контрольных мероприятий администрация ежегодно составляет отчет о результатах контрольной деятельности (далее - отчетность).</w:t>
      </w:r>
      <w:r>
        <w:rPr>
          <w:rFonts w:ascii="Times New Roman" w:hAnsi="Times New Roman" w:cs="Times New Roman"/>
          <w:sz w:val="28"/>
          <w:szCs w:val="28"/>
        </w:rPr>
        <w:br/>
        <w:t xml:space="preserve">        121.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w:t>
      </w:r>
      <w:r>
        <w:rPr>
          <w:rFonts w:ascii="Times New Roman" w:hAnsi="Times New Roman" w:cs="Times New Roman"/>
          <w:sz w:val="28"/>
          <w:szCs w:val="28"/>
        </w:rPr>
        <w:br/>
        <w:t xml:space="preserve">       122.  Отчетность формируется </w:t>
      </w:r>
      <w:r>
        <w:rPr>
          <w:sz w:val="28"/>
          <w:szCs w:val="28"/>
        </w:rPr>
        <w:t>заведующим</w:t>
      </w:r>
      <w:r>
        <w:rPr>
          <w:rFonts w:ascii="Times New Roman" w:hAnsi="Times New Roman" w:cs="Times New Roman"/>
          <w:sz w:val="28"/>
          <w:szCs w:val="28"/>
          <w:lang w:eastAsia="ru-RU"/>
        </w:rPr>
        <w:t xml:space="preserve"> общим отделом и земельных отношений </w:t>
      </w:r>
      <w:r>
        <w:rPr>
          <w:rFonts w:ascii="Times New Roman" w:hAnsi="Times New Roman" w:cs="Times New Roman"/>
          <w:sz w:val="28"/>
          <w:szCs w:val="28"/>
        </w:rPr>
        <w:t>и направляется главе администрации не п</w:t>
      </w:r>
      <w:r>
        <w:rPr>
          <w:sz w:val="28"/>
          <w:szCs w:val="28"/>
        </w:rPr>
        <w:t>озднее 1 февраля текущего года.</w:t>
      </w:r>
    </w:p>
    <w:p w:rsidR="00950532" w:rsidRDefault="00950532" w:rsidP="00950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123. Информация о результатах проведения контрольных мероприятий размещается на официальном сайте администрации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в разделе «Поселения. Городское поселение поселок Старая Торопа», в порядке, установленном административным регламентом, а также в единой информационной системе в сфере закупок в порядке, установленном законодательством Российской Федерации.</w:t>
      </w:r>
    </w:p>
    <w:p w:rsidR="00950532" w:rsidRDefault="00950532" w:rsidP="00950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124.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950532" w:rsidRDefault="00950532" w:rsidP="0095053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пунктом 71.1 и 86.1 настоящего Порядка, предписание, выданное объекту контроля в соответствии с подпунктом «а» пункта 71.1 и подпунктом «а» пункта 86.1 настоящего Порядка. </w:t>
      </w:r>
    </w:p>
    <w:p w:rsidR="00950532" w:rsidRDefault="00950532" w:rsidP="00950532">
      <w:pPr>
        <w:spacing w:after="0" w:line="240" w:lineRule="auto"/>
        <w:jc w:val="both"/>
        <w:rPr>
          <w:rFonts w:ascii="Times New Roman" w:hAnsi="Times New Roman" w:cs="Times New Roman"/>
          <w:sz w:val="28"/>
          <w:szCs w:val="28"/>
          <w:lang w:eastAsia="ru-RU"/>
        </w:rPr>
      </w:pP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IV. Порядок и формы контроля за исполнением</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муниципальной функции</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Порядок осуществления текущего контроля за соблюдением и исполнением</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должностными лицами </w:t>
      </w:r>
      <w:proofErr w:type="gramStart"/>
      <w:r>
        <w:rPr>
          <w:rFonts w:ascii="Times New Roman" w:hAnsi="Times New Roman" w:cs="Times New Roman"/>
          <w:b/>
          <w:bCs/>
          <w:sz w:val="28"/>
          <w:szCs w:val="28"/>
          <w:lang w:eastAsia="ru-RU"/>
        </w:rPr>
        <w:t>администрации  положений</w:t>
      </w:r>
      <w:proofErr w:type="gramEnd"/>
      <w:r>
        <w:rPr>
          <w:rFonts w:ascii="Times New Roman" w:hAnsi="Times New Roman" w:cs="Times New Roman"/>
          <w:b/>
          <w:bCs/>
          <w:sz w:val="28"/>
          <w:szCs w:val="28"/>
          <w:lang w:eastAsia="ru-RU"/>
        </w:rPr>
        <w:t xml:space="preserve"> административного регламента и иных нормативных правовых актов, устанавливающих требования</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к исполнению муниципальной функции, а также за принятием ими решений</w:t>
      </w:r>
    </w:p>
    <w:p w:rsidR="00950532" w:rsidRDefault="00950532" w:rsidP="0095053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125.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главой администрации.</w:t>
      </w:r>
    </w:p>
    <w:p w:rsidR="00950532" w:rsidRDefault="00950532" w:rsidP="00950532">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126. Текущий контроль за соблюдением и исполнением должностными лицами администрации положений настоящего Административного </w:t>
      </w:r>
      <w:r>
        <w:rPr>
          <w:rFonts w:ascii="Times New Roman" w:hAnsi="Times New Roman" w:cs="Times New Roman"/>
          <w:sz w:val="28"/>
          <w:szCs w:val="28"/>
          <w:lang w:eastAsia="ru-RU"/>
        </w:rPr>
        <w:lastRenderedPageBreak/>
        <w:t>регламента, иных правовых актов, устанавливающих требования к исполнению муниципальной функции,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настоящим Административным регламентом.</w:t>
      </w:r>
    </w:p>
    <w:p w:rsidR="00950532" w:rsidRDefault="00950532" w:rsidP="00950532">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127. Контроль за исполнением муниципальной функции, в том числе со стороны граждан, их объединений и организаций, осуществляется в соответствии с законодательством.</w:t>
      </w:r>
    </w:p>
    <w:p w:rsidR="00950532" w:rsidRDefault="00950532" w:rsidP="00950532">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128. Граждане,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исполнения муниципальной функции.</w:t>
      </w:r>
    </w:p>
    <w:p w:rsidR="00950532" w:rsidRDefault="00950532" w:rsidP="00950532">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50532" w:rsidRDefault="00950532" w:rsidP="00950532">
      <w:pPr>
        <w:spacing w:after="0" w:line="240" w:lineRule="auto"/>
        <w:ind w:firstLine="540"/>
        <w:jc w:val="center"/>
        <w:rPr>
          <w:rFonts w:ascii="Times New Roman" w:hAnsi="Times New Roman" w:cs="Times New Roman"/>
          <w:sz w:val="28"/>
          <w:szCs w:val="28"/>
          <w:lang w:eastAsia="ru-RU"/>
        </w:rPr>
      </w:pPr>
    </w:p>
    <w:p w:rsidR="00950532" w:rsidRDefault="00950532" w:rsidP="00950532">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129. Контроль за полнотой и качеством исполнения муниципальной функции включает в себя проведение плановых и внеплановых проверок полноты и качества исполнения муниципальной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Финансового управления.</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130. Порядок и периодичность осуществления плановых проверок полноты и качества исполнения муниципальной функции устанавливаются муниципальными правовыми актами администрации.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131. Внеплановые проверки полноты и качества исполнения </w:t>
      </w:r>
      <w:r>
        <w:rPr>
          <w:rFonts w:ascii="Times New Roman" w:hAnsi="Times New Roman" w:cs="Times New Roman"/>
          <w:color w:val="000000"/>
          <w:sz w:val="28"/>
          <w:szCs w:val="28"/>
          <w:lang w:eastAsia="ru-RU"/>
        </w:rPr>
        <w:t>муниципальной</w:t>
      </w:r>
      <w:r>
        <w:rPr>
          <w:rFonts w:ascii="Times New Roman" w:hAnsi="Times New Roman" w:cs="Times New Roman"/>
          <w:sz w:val="28"/>
          <w:szCs w:val="28"/>
          <w:lang w:eastAsia="ru-RU"/>
        </w:rPr>
        <w:t xml:space="preserve"> функции проводятся в случае получения жалоб на действия (бездействие) должностных лиц администрации.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uto"/>
        <w:ind w:firstLine="53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950532" w:rsidRDefault="00950532" w:rsidP="00950532">
      <w:pPr>
        <w:spacing w:after="0" w:line="240" w:lineRule="auto"/>
        <w:ind w:firstLine="539"/>
        <w:jc w:val="both"/>
        <w:rPr>
          <w:rFonts w:ascii="Times New Roman" w:hAnsi="Times New Roman" w:cs="Times New Roman"/>
          <w:sz w:val="28"/>
          <w:szCs w:val="28"/>
          <w:lang w:eastAsia="ru-RU"/>
        </w:rPr>
      </w:pP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132. Должностные лица, указанные в пункте 10 настоящего Административного регламента, несут персональную ответственность за полноту и качество исполнения муниципальной функции, за соблюдение и исполнение положений настоящего Административного регламента, иных нормативных правовых актов, устанавливающих требования к исполнению муниципальной функции. </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133. Ответственность должностных лиц, участвующих в исполнении муниципальной функции, устанавливается в их должностных регламентах в </w:t>
      </w:r>
      <w:r>
        <w:rPr>
          <w:rFonts w:ascii="Times New Roman" w:hAnsi="Times New Roman" w:cs="Times New Roman"/>
          <w:sz w:val="28"/>
          <w:szCs w:val="28"/>
          <w:lang w:eastAsia="ru-RU"/>
        </w:rPr>
        <w:lastRenderedPageBreak/>
        <w:t>соответствии с требованиями законодательных и иных нормативных правовых актов Российской Федерации.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tLeast"/>
        <w:ind w:firstLine="53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V. Досудебный (внесудебный) порядок обжалования решений и действий (бездействия) контрольного органа, а также должностных лиц администрации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134. Действия (бездействие) должностных лиц администрации и их решения, принятые при исполнении муниципальной функции, предписания могут быть обжалованы заинтересованными лицами в досудебном порядке путем подачи жалобы в письменной форме на бумажном носителе, в электронной форме, при личном приеме заявителя. </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135. Жалоба, направленная в письменной форме, должна содержать:</w:t>
      </w:r>
    </w:p>
    <w:p w:rsidR="00950532" w:rsidRDefault="00950532" w:rsidP="00950532">
      <w:pPr>
        <w:shd w:val="clear" w:color="auto" w:fill="FFFFFF"/>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color w:val="000000"/>
          <w:spacing w:val="1"/>
          <w:sz w:val="28"/>
          <w:szCs w:val="28"/>
          <w:lang w:eastAsia="ru-RU"/>
        </w:rPr>
        <w:t xml:space="preserve">1) наименование </w:t>
      </w:r>
      <w:r>
        <w:rPr>
          <w:rFonts w:ascii="Times New Roman" w:hAnsi="Times New Roman" w:cs="Times New Roman"/>
          <w:color w:val="000000"/>
          <w:sz w:val="28"/>
          <w:szCs w:val="28"/>
          <w:lang w:eastAsia="ru-RU"/>
        </w:rPr>
        <w:t xml:space="preserve">органа, исполняющего муниципальную функцию, </w:t>
      </w:r>
      <w:r>
        <w:rPr>
          <w:rFonts w:ascii="Times New Roman" w:hAnsi="Times New Roman" w:cs="Times New Roman"/>
          <w:color w:val="000000"/>
          <w:spacing w:val="1"/>
          <w:sz w:val="28"/>
          <w:szCs w:val="28"/>
          <w:lang w:eastAsia="ru-RU"/>
        </w:rPr>
        <w:t>фамилию, имя, отчество должностного лица, решения или действия (бездействие) которых обжалуются, либо должность соответствующего лица;</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фамилию, имя и отчество (при наличии), адрес места жительства лица, подавшего жалобу, - для физического лица; наименование, сведения о месте нахождения лица, подавшего жалобу, - для юридического лица, а также номер контактного телефона, адрес электронной почты, почтовый адрес, по которым должен быть направлен ответ;</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об обжалуемых решениях, действиях (бездействии) администрации, должностного лица администрации;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w:t>
      </w:r>
    </w:p>
    <w:p w:rsidR="00950532" w:rsidRDefault="00950532" w:rsidP="00950532">
      <w:pPr>
        <w:shd w:val="clear" w:color="auto" w:fill="FFFFFF"/>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color w:val="000000"/>
          <w:spacing w:val="1"/>
          <w:sz w:val="28"/>
          <w:szCs w:val="28"/>
          <w:lang w:eastAsia="ru-RU"/>
        </w:rPr>
        <w:t>5) дату, а также личную подпись заявителя - физического лица, уполномоченного представителя юридического лица.</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необходимости в подтверждение своих доводов лицо, подавшее жалобу, прилагает к жалобе документы и материалы либо их копии.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136. Администрация отказывает в рассмотрении жалобы в случаях если: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в жалобе не указаны наименование органа либо должностного лица, исполняющего муниципальную функцию, либо наименование/фамилия, имя и отчество юридического/физического лица, подавшего жалобу, либо почтовый адрес (адрес электронной почты), по которому должен быть направлен ответ;</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текст жалобы не поддается прочтению, о чем сообщается заявителю, направившему жалобу, если его фамилия и почтовый адрес (адрес электронной почты) поддаются прочтению;</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4)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137. В случае если причины, по которым ответ по существу поставленных в жалобе вопросов не мог быть дан, в последующем были устранены, лицо, подавшее жалобу, вправе вновь направить жалобу в контрольный орган.</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138. Оснований для приостановления рассмотрения жалобы не имеется.</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139. Основанием для начала процедуры досудебного (внесудебного) обжалования является подача жалобы в письменной форме на бумажном носителе, в электронной форме или при личном приеме заявителя.</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140. Жалобы на действия (бездействие) должностных лиц администрации и их решения, принятые при исполнении муниципальной функции, рассматриваются главой администрации.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141. Лицо, подавшее жалобу, имеет право на получение информации по следующим вопросам:</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о входящем номере, под которым зарегистрирована жалоба в системе делопроизводства;</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о требованиях, предъявляемых к содержанию жалобы;</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о месте размещения информации по вопросам исполнения муниципальной функции.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142. Лицо, подавшее жалобу, имеет право отозвать жалобу до момента вынесения по ней решения.</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143. Жалоба на действия (бездействие) должностных лиц администрации и их решения, принятые при исполнении муниципальной функции, поступившая в контрольный орган, подлежит рассмотрению в течение 30 дней со дня ее регистрации.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144. 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исполнения муниципальной функции.</w:t>
      </w:r>
    </w:p>
    <w:p w:rsidR="00950532" w:rsidRDefault="00950532" w:rsidP="00950532">
      <w:pPr>
        <w:spacing w:after="0" w:line="240" w:lineRule="atLeast"/>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145. 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главой администрации.</w:t>
      </w: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rPr>
          <w:rFonts w:ascii="Times New Roman" w:hAnsi="Times New Roman" w:cs="Times New Roman"/>
          <w:sz w:val="28"/>
          <w:szCs w:val="28"/>
        </w:rPr>
      </w:pP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Приложение  №</w:t>
      </w:r>
      <w:proofErr w:type="gramEnd"/>
      <w:r>
        <w:rPr>
          <w:rFonts w:ascii="Times New Roman" w:hAnsi="Times New Roman" w:cs="Times New Roman"/>
          <w:sz w:val="28"/>
          <w:szCs w:val="28"/>
        </w:rPr>
        <w:t xml:space="preserve"> 1</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50532" w:rsidRDefault="00950532" w:rsidP="00950532">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администрации  городского</w:t>
      </w:r>
      <w:proofErr w:type="gramEnd"/>
      <w:r>
        <w:rPr>
          <w:rFonts w:ascii="Times New Roman" w:hAnsi="Times New Roman" w:cs="Times New Roman"/>
          <w:sz w:val="28"/>
          <w:szCs w:val="28"/>
        </w:rPr>
        <w:t xml:space="preserve"> поселения</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поселок Старая Торопа по исполнению </w:t>
      </w:r>
    </w:p>
    <w:p w:rsidR="00950532" w:rsidRDefault="00950532" w:rsidP="0095053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rPr>
        <w:t xml:space="preserve">муниципальной функции по </w:t>
      </w:r>
      <w:r>
        <w:rPr>
          <w:rFonts w:ascii="Times New Roman" w:hAnsi="Times New Roman" w:cs="Times New Roman"/>
          <w:sz w:val="28"/>
          <w:szCs w:val="28"/>
          <w:lang w:eastAsia="ru-RU"/>
        </w:rPr>
        <w:t>осуществлению</w:t>
      </w:r>
    </w:p>
    <w:p w:rsidR="00950532" w:rsidRDefault="00950532" w:rsidP="0095053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 xml:space="preserve"> внутреннего муниципального</w:t>
      </w:r>
      <w:r>
        <w:rPr>
          <w:rFonts w:ascii="Times New Roman" w:hAnsi="Times New Roman" w:cs="Times New Roman"/>
          <w:sz w:val="28"/>
          <w:szCs w:val="28"/>
        </w:rPr>
        <w:t xml:space="preserve"> </w:t>
      </w:r>
      <w:r>
        <w:rPr>
          <w:rFonts w:ascii="Times New Roman" w:hAnsi="Times New Roman" w:cs="Times New Roman"/>
          <w:sz w:val="28"/>
          <w:szCs w:val="28"/>
          <w:lang w:eastAsia="ru-RU"/>
        </w:rPr>
        <w:t>финансового контроля</w:t>
      </w:r>
    </w:p>
    <w:p w:rsidR="00950532" w:rsidRDefault="00950532" w:rsidP="00950532">
      <w:pPr>
        <w:rPr>
          <w:rFonts w:ascii="Times New Roman" w:hAnsi="Times New Roman" w:cs="Times New Roman"/>
          <w:b/>
          <w:bCs/>
          <w:sz w:val="24"/>
          <w:szCs w:val="24"/>
        </w:rPr>
      </w:pPr>
    </w:p>
    <w:p w:rsidR="00950532" w:rsidRDefault="00950532" w:rsidP="00950532">
      <w:pPr>
        <w:jc w:val="center"/>
        <w:rPr>
          <w:rFonts w:ascii="Times New Roman" w:hAnsi="Times New Roman" w:cs="Times New Roman"/>
          <w:b/>
          <w:bCs/>
          <w:sz w:val="28"/>
          <w:szCs w:val="28"/>
        </w:rPr>
      </w:pPr>
      <w:r>
        <w:rPr>
          <w:rFonts w:ascii="Times New Roman" w:hAnsi="Times New Roman" w:cs="Times New Roman"/>
          <w:b/>
          <w:bCs/>
          <w:sz w:val="28"/>
          <w:szCs w:val="28"/>
        </w:rPr>
        <w:t>Блок - схема</w:t>
      </w:r>
    </w:p>
    <w:p w:rsidR="00950532" w:rsidRDefault="00950532" w:rsidP="00950532">
      <w:pPr>
        <w:jc w:val="center"/>
        <w:rPr>
          <w:rFonts w:ascii="Times New Roman" w:hAnsi="Times New Roman" w:cs="Times New Roman"/>
          <w:sz w:val="28"/>
          <w:szCs w:val="28"/>
        </w:rPr>
      </w:pPr>
      <w:r>
        <w:rPr>
          <w:rFonts w:ascii="Times New Roman" w:hAnsi="Times New Roman" w:cs="Times New Roman"/>
          <w:sz w:val="28"/>
          <w:szCs w:val="28"/>
        </w:rPr>
        <w:t>последовательности исполнения административных процедур</w:t>
      </w:r>
    </w:p>
    <w:p w:rsidR="00950532" w:rsidRDefault="00950532" w:rsidP="00950532">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950532" w:rsidTr="00950532">
        <w:trPr>
          <w:trHeight w:val="1024"/>
        </w:trPr>
        <w:tc>
          <w:tcPr>
            <w:tcW w:w="5760" w:type="dxa"/>
            <w:tcBorders>
              <w:top w:val="single" w:sz="4" w:space="0" w:color="auto"/>
              <w:left w:val="single" w:sz="4" w:space="0" w:color="auto"/>
              <w:bottom w:val="single" w:sz="4" w:space="0" w:color="auto"/>
              <w:right w:val="single" w:sz="4" w:space="0" w:color="auto"/>
            </w:tcBorders>
          </w:tcPr>
          <w:p w:rsidR="00950532" w:rsidRDefault="0095053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Планирование </w:t>
            </w:r>
            <w:r>
              <w:rPr>
                <w:rFonts w:ascii="Times New Roman" w:hAnsi="Times New Roman" w:cs="Times New Roman"/>
                <w:sz w:val="24"/>
                <w:szCs w:val="24"/>
                <w:lang w:eastAsia="ru-RU"/>
              </w:rPr>
              <w:t>контрольного мероприятия</w:t>
            </w:r>
          </w:p>
          <w:p w:rsidR="00950532" w:rsidRDefault="00950532">
            <w:pPr>
              <w:rPr>
                <w:rFonts w:ascii="Times New Roman" w:hAnsi="Times New Roman" w:cs="Times New Roman"/>
                <w:sz w:val="24"/>
                <w:szCs w:val="24"/>
              </w:rPr>
            </w:pPr>
          </w:p>
        </w:tc>
      </w:tr>
    </w:tbl>
    <w:p w:rsidR="00950532" w:rsidRDefault="00950532" w:rsidP="00950532">
      <w:pPr>
        <w:pStyle w:val="ConsPlusNormal"/>
        <w:widowControl/>
        <w:ind w:firstLine="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-635</wp:posOffset>
                </wp:positionV>
                <wp:extent cx="0" cy="194945"/>
                <wp:effectExtent l="57150" t="8890" r="5715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AFC5"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5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950532" w:rsidTr="00950532">
        <w:tc>
          <w:tcPr>
            <w:tcW w:w="5760" w:type="dxa"/>
            <w:tcBorders>
              <w:top w:val="single" w:sz="4" w:space="0" w:color="auto"/>
              <w:left w:val="single" w:sz="4" w:space="0" w:color="auto"/>
              <w:bottom w:val="single" w:sz="4" w:space="0" w:color="auto"/>
              <w:right w:val="single" w:sz="4" w:space="0" w:color="auto"/>
            </w:tcBorders>
          </w:tcPr>
          <w:p w:rsidR="00950532" w:rsidRDefault="00950532">
            <w:pPr>
              <w:pStyle w:val="ConsPlusNormal"/>
              <w:widowControl/>
              <w:ind w:firstLine="0"/>
              <w:jc w:val="center"/>
              <w:rPr>
                <w:rFonts w:ascii="Times New Roman" w:hAnsi="Times New Roman" w:cs="Times New Roman"/>
                <w:sz w:val="28"/>
                <w:szCs w:val="28"/>
                <w:lang w:eastAsia="ru-RU"/>
              </w:rPr>
            </w:pPr>
            <w:r>
              <w:rPr>
                <w:rFonts w:ascii="Times New Roman" w:hAnsi="Times New Roman" w:cs="Times New Roman"/>
                <w:sz w:val="24"/>
                <w:szCs w:val="24"/>
              </w:rPr>
              <w:t xml:space="preserve">Назначение </w:t>
            </w:r>
            <w:r>
              <w:rPr>
                <w:rFonts w:ascii="Times New Roman" w:hAnsi="Times New Roman" w:cs="Times New Roman"/>
                <w:sz w:val="24"/>
                <w:szCs w:val="24"/>
                <w:lang w:eastAsia="ru-RU"/>
              </w:rPr>
              <w:t>контрольного мероприятия</w:t>
            </w:r>
            <w:r>
              <w:rPr>
                <w:rFonts w:ascii="Times New Roman" w:hAnsi="Times New Roman" w:cs="Times New Roman"/>
                <w:sz w:val="28"/>
                <w:szCs w:val="28"/>
                <w:lang w:eastAsia="ru-RU"/>
              </w:rPr>
              <w:t xml:space="preserve"> </w:t>
            </w:r>
          </w:p>
          <w:p w:rsidR="00950532" w:rsidRDefault="00950532">
            <w:pPr>
              <w:pStyle w:val="ConsPlusNormal"/>
              <w:widowControl/>
              <w:ind w:firstLine="0"/>
              <w:jc w:val="center"/>
              <w:rPr>
                <w:rFonts w:ascii="Times New Roman" w:hAnsi="Times New Roman" w:cs="Times New Roman"/>
                <w:sz w:val="24"/>
                <w:szCs w:val="24"/>
              </w:rPr>
            </w:pPr>
          </w:p>
        </w:tc>
      </w:tr>
    </w:tbl>
    <w:p w:rsidR="00950532" w:rsidRDefault="00950532" w:rsidP="00950532">
      <w:pPr>
        <w:pStyle w:val="ConsPlusNormal"/>
        <w:widowControl/>
        <w:ind w:firstLine="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1270</wp:posOffset>
                </wp:positionV>
                <wp:extent cx="0" cy="187960"/>
                <wp:effectExtent l="57150" t="10795" r="5715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F195"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sYQ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1714500</wp:posOffset>
                </wp:positionV>
                <wp:extent cx="0" cy="0"/>
                <wp:effectExtent l="8255" t="57150" r="2032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12E7"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35pt" to="-1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950532" w:rsidTr="00950532">
        <w:trPr>
          <w:trHeight w:val="681"/>
        </w:trPr>
        <w:tc>
          <w:tcPr>
            <w:tcW w:w="5760" w:type="dxa"/>
            <w:tcBorders>
              <w:top w:val="single" w:sz="4" w:space="0" w:color="auto"/>
              <w:left w:val="single" w:sz="4" w:space="0" w:color="auto"/>
              <w:bottom w:val="single" w:sz="4" w:space="0" w:color="auto"/>
              <w:right w:val="single" w:sz="4" w:space="0" w:color="auto"/>
            </w:tcBorders>
            <w:hideMark/>
          </w:tcPr>
          <w:p w:rsidR="00950532" w:rsidRDefault="00950532">
            <w:pPr>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hAnsi="Times New Roman" w:cs="Times New Roman"/>
                <w:sz w:val="24"/>
                <w:szCs w:val="24"/>
                <w:lang w:eastAsia="ru-RU"/>
              </w:rPr>
              <w:t>контрольного мероприятия</w:t>
            </w:r>
          </w:p>
        </w:tc>
      </w:tr>
    </w:tbl>
    <w:p w:rsidR="00950532" w:rsidRDefault="00950532" w:rsidP="00950532">
      <w:pPr>
        <w:pStyle w:val="ConsPlusNormal"/>
        <w:widowControl/>
        <w:ind w:firstLine="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4445</wp:posOffset>
                </wp:positionV>
                <wp:extent cx="0" cy="197485"/>
                <wp:effectExtent l="57150" t="13970" r="5715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7CA"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CQXwIAAHkEAAAOAAAAZHJzL2Uyb0RvYy54bWysVMGO0zAQvSPxD5bv3SQl3W2jTVeoabks&#10;UGmXD3Btp7FwbMv2Nq0QEuwZqZ/AL3AAaaUFviH9I2w3LSxcEKIHdzwev3nzZpzzi3XNwYpqw6TI&#10;YXISQ0AFloSJZQ5fXc96QwiMRYIgLgXN4YYaeDF+/Oi8URnty0pyQjVwIMJkjcphZa3KosjgitbI&#10;nEhFhTsspa6RdVu9jIhGjUOvedSP49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950532" w:rsidTr="00950532">
        <w:trPr>
          <w:trHeight w:val="787"/>
        </w:trPr>
        <w:tc>
          <w:tcPr>
            <w:tcW w:w="5760" w:type="dxa"/>
            <w:tcBorders>
              <w:top w:val="single" w:sz="4" w:space="0" w:color="auto"/>
              <w:left w:val="single" w:sz="4" w:space="0" w:color="auto"/>
              <w:bottom w:val="single" w:sz="4" w:space="0" w:color="auto"/>
              <w:right w:val="single" w:sz="4" w:space="0" w:color="auto"/>
            </w:tcBorders>
            <w:hideMark/>
          </w:tcPr>
          <w:p w:rsidR="00950532" w:rsidRDefault="009505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Оформление результатов проверки: </w:t>
            </w:r>
          </w:p>
          <w:p w:rsidR="00950532" w:rsidRDefault="009505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подготовка акта проверки </w:t>
            </w:r>
          </w:p>
        </w:tc>
      </w:tr>
    </w:tbl>
    <w:p w:rsidR="00950532" w:rsidRDefault="00950532" w:rsidP="00950532">
      <w:pPr>
        <w:pStyle w:val="ConsPlusNormal"/>
        <w:widowControl/>
        <w:ind w:firstLine="0"/>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53340</wp:posOffset>
                </wp:positionV>
                <wp:extent cx="0" cy="178435"/>
                <wp:effectExtent l="57150" t="5715"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E85A"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2pt" to="2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950532" w:rsidTr="00950532">
        <w:tc>
          <w:tcPr>
            <w:tcW w:w="5760" w:type="dxa"/>
            <w:tcBorders>
              <w:top w:val="single" w:sz="4" w:space="0" w:color="auto"/>
              <w:left w:val="single" w:sz="4" w:space="0" w:color="auto"/>
              <w:bottom w:val="single" w:sz="4" w:space="0" w:color="auto"/>
              <w:right w:val="single" w:sz="4" w:space="0" w:color="auto"/>
            </w:tcBorders>
            <w:hideMark/>
          </w:tcPr>
          <w:p w:rsidR="00950532" w:rsidRDefault="009505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Принятие мер по результатам проведения проверки: выдача предписания с предложениями по устранению выявленных нарушений и принятию соответствующих мер, предусмотренных законодательством Российской Федерации. </w:t>
            </w:r>
          </w:p>
        </w:tc>
      </w:tr>
    </w:tbl>
    <w:p w:rsidR="00950532" w:rsidRDefault="00950532" w:rsidP="00950532">
      <w:pPr>
        <w:pStyle w:val="ConsPlusNormal"/>
        <w:widowControl/>
        <w:tabs>
          <w:tab w:val="center" w:pos="4677"/>
        </w:tabs>
        <w:ind w:firstLine="0"/>
        <w:rPr>
          <w:rStyle w:val="a3"/>
          <w:color w:val="00000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132080</wp:posOffset>
                </wp:positionV>
                <wp:extent cx="0" cy="178435"/>
                <wp:effectExtent l="57150" t="8255" r="571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39F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24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">
                <v:stroke endarrow="block"/>
              </v:lin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p>
    <w:p w:rsidR="00950532" w:rsidRDefault="00950532" w:rsidP="0095053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tblGrid>
      <w:tr w:rsidR="00950532" w:rsidTr="00950532">
        <w:trPr>
          <w:trHeight w:val="900"/>
        </w:trPr>
        <w:tc>
          <w:tcPr>
            <w:tcW w:w="5760" w:type="dxa"/>
            <w:tcBorders>
              <w:top w:val="single" w:sz="4" w:space="0" w:color="auto"/>
              <w:left w:val="single" w:sz="4" w:space="0" w:color="auto"/>
              <w:bottom w:val="single" w:sz="4" w:space="0" w:color="auto"/>
              <w:right w:val="single" w:sz="4" w:space="0" w:color="auto"/>
            </w:tcBorders>
          </w:tcPr>
          <w:p w:rsidR="00950532" w:rsidRDefault="00950532">
            <w:pPr>
              <w:jc w:val="center"/>
              <w:rPr>
                <w:rFonts w:ascii="Times New Roman" w:hAnsi="Times New Roman" w:cs="Times New Roman"/>
                <w:sz w:val="24"/>
                <w:szCs w:val="24"/>
              </w:rPr>
            </w:pPr>
            <w:r>
              <w:rPr>
                <w:rFonts w:ascii="Times New Roman" w:hAnsi="Times New Roman" w:cs="Times New Roman"/>
                <w:sz w:val="24"/>
                <w:szCs w:val="24"/>
              </w:rPr>
              <w:t>Контроль за совершением действий по исполнению муниципальной функции</w:t>
            </w:r>
          </w:p>
          <w:p w:rsidR="00950532" w:rsidRDefault="00950532">
            <w:pPr>
              <w:rPr>
                <w:rFonts w:ascii="Times New Roman" w:hAnsi="Times New Roman" w:cs="Times New Roman"/>
                <w:sz w:val="24"/>
                <w:szCs w:val="24"/>
              </w:rPr>
            </w:pPr>
          </w:p>
        </w:tc>
      </w:tr>
    </w:tbl>
    <w:p w:rsidR="00950532" w:rsidRDefault="00950532" w:rsidP="00950532">
      <w:pPr>
        <w:tabs>
          <w:tab w:val="left" w:pos="2820"/>
        </w:tabs>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128905</wp:posOffset>
                </wp:positionV>
                <wp:extent cx="0" cy="178435"/>
                <wp:effectExtent l="57150" t="5080" r="571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CD49"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15pt" to="2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">
                <v:stroke endarrow="block"/>
              </v:lin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tblGrid>
      <w:tr w:rsidR="00950532" w:rsidTr="00950532">
        <w:trPr>
          <w:trHeight w:val="1260"/>
        </w:trPr>
        <w:tc>
          <w:tcPr>
            <w:tcW w:w="5760" w:type="dxa"/>
            <w:tcBorders>
              <w:top w:val="single" w:sz="4" w:space="0" w:color="auto"/>
              <w:left w:val="single" w:sz="4" w:space="0" w:color="auto"/>
              <w:bottom w:val="single" w:sz="4" w:space="0" w:color="auto"/>
              <w:right w:val="single" w:sz="4" w:space="0" w:color="auto"/>
            </w:tcBorders>
            <w:hideMark/>
          </w:tcPr>
          <w:p w:rsidR="00950532" w:rsidRDefault="00950532">
            <w:pPr>
              <w:tabs>
                <w:tab w:val="left" w:pos="1935"/>
              </w:tabs>
              <w:ind w:left="180"/>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и решений, осуществляемых в ходе исполнения должностными лицами администрации городского поселения  муниципальной функции</w:t>
            </w:r>
          </w:p>
        </w:tc>
      </w:tr>
    </w:tbl>
    <w:p w:rsidR="00950532" w:rsidRDefault="00950532" w:rsidP="00950532">
      <w:pPr>
        <w:tabs>
          <w:tab w:val="left" w:pos="1935"/>
        </w:tabs>
        <w:rPr>
          <w:rFonts w:ascii="Times New Roman" w:hAnsi="Times New Roman" w:cs="Times New Roman"/>
          <w:sz w:val="24"/>
          <w:szCs w:val="24"/>
        </w:rPr>
      </w:pPr>
    </w:p>
    <w:p w:rsidR="00A61C86" w:rsidRDefault="00A61C86"/>
    <w:sectPr w:rsidR="00A6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9F"/>
    <w:rsid w:val="00545D9F"/>
    <w:rsid w:val="00950532"/>
    <w:rsid w:val="00A61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1090-1BAA-4A8C-AE2F-F8A4B957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532"/>
    <w:pPr>
      <w:spacing w:after="200" w:line="276" w:lineRule="auto"/>
    </w:pPr>
    <w:rPr>
      <w:rFonts w:ascii="Calibri" w:eastAsia="Calibri" w:hAnsi="Calibri" w:cs="Calibri"/>
    </w:rPr>
  </w:style>
  <w:style w:type="paragraph" w:styleId="1">
    <w:name w:val="heading 1"/>
    <w:basedOn w:val="a"/>
    <w:next w:val="a"/>
    <w:link w:val="10"/>
    <w:uiPriority w:val="99"/>
    <w:qFormat/>
    <w:rsid w:val="00950532"/>
    <w:pPr>
      <w:keepNext/>
      <w:spacing w:after="0" w:line="240" w:lineRule="auto"/>
      <w:jc w:val="center"/>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0532"/>
    <w:rPr>
      <w:rFonts w:ascii="Times New Roman" w:eastAsia="Times New Roman" w:hAnsi="Times New Roman" w:cs="Times New Roman"/>
      <w:sz w:val="24"/>
      <w:szCs w:val="24"/>
      <w:lang w:eastAsia="ru-RU"/>
    </w:rPr>
  </w:style>
  <w:style w:type="paragraph" w:customStyle="1" w:styleId="11">
    <w:name w:val="Без интервала1"/>
    <w:uiPriority w:val="99"/>
    <w:rsid w:val="00950532"/>
    <w:pPr>
      <w:spacing w:after="0" w:line="240" w:lineRule="auto"/>
    </w:pPr>
    <w:rPr>
      <w:rFonts w:ascii="Calibri" w:eastAsia="Times New Roman" w:hAnsi="Calibri" w:cs="Calibri"/>
      <w:lang w:eastAsia="ru-RU"/>
    </w:rPr>
  </w:style>
  <w:style w:type="paragraph" w:customStyle="1" w:styleId="NoSpacing1">
    <w:name w:val="No Spacing1"/>
    <w:uiPriority w:val="99"/>
    <w:rsid w:val="00950532"/>
    <w:pPr>
      <w:spacing w:after="0" w:line="240" w:lineRule="auto"/>
    </w:pPr>
    <w:rPr>
      <w:rFonts w:ascii="Calibri" w:eastAsia="Times New Roman" w:hAnsi="Calibri" w:cs="Calibri"/>
    </w:rPr>
  </w:style>
  <w:style w:type="paragraph" w:customStyle="1" w:styleId="ConsPlusNormal">
    <w:name w:val="ConsPlusNormal"/>
    <w:uiPriority w:val="99"/>
    <w:rsid w:val="00950532"/>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3">
    <w:name w:val="Цветовое выделение"/>
    <w:uiPriority w:val="99"/>
    <w:rsid w:val="00950532"/>
    <w:rPr>
      <w:b/>
      <w:bCs/>
      <w:color w:val="000080"/>
    </w:rPr>
  </w:style>
  <w:style w:type="character" w:styleId="a4">
    <w:name w:val="Hyperlink"/>
    <w:basedOn w:val="a0"/>
    <w:uiPriority w:val="99"/>
    <w:semiHidden/>
    <w:unhideWhenUsed/>
    <w:rsid w:val="00950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B2653DD945FF717D700B56D6B5F11B30B77D553FB5083000CFE125F3m8T4J" TargetMode="External"/><Relationship Id="rId5" Type="http://schemas.openxmlformats.org/officeDocument/2006/relationships/hyperlink" Target="consultantplus://offline/ref=49B2653DD945FF717D700B56D6B5F11B30B77D553FB5083000CFE125F3842D45201375911F9E054Cm3T6J" TargetMode="External"/><Relationship Id="rId4" Type="http://schemas.openxmlformats.org/officeDocument/2006/relationships/hyperlink" Target="consultantplus://offline/ref=49B2653DD945FF717D700B56D6B5F11B30B67D5539B7083000CFE125F3842D4520137593189Cm0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10169</Words>
  <Characters>57967</Characters>
  <Application>Microsoft Office Word</Application>
  <DocSecurity>0</DocSecurity>
  <Lines>483</Lines>
  <Paragraphs>135</Paragraphs>
  <ScaleCrop>false</ScaleCrop>
  <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2019-05-30T13:03:00Z</dcterms:created>
  <dcterms:modified xsi:type="dcterms:W3CDTF">2019-05-30T13:04:00Z</dcterms:modified>
</cp:coreProperties>
</file>